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75EF3" w14:textId="59C9708D" w:rsidR="00944AB9" w:rsidRDefault="000102FB" w:rsidP="00DA087C">
      <w:pPr>
        <w:rPr>
          <w:noProof/>
          <w:lang w:eastAsia="en-GB"/>
        </w:rPr>
      </w:pPr>
      <w:r w:rsidRPr="00954D67">
        <w:rPr>
          <w:noProof/>
          <w:lang w:eastAsia="en-GB"/>
        </w:rPr>
        <w:drawing>
          <wp:anchor distT="0" distB="0" distL="114300" distR="114300" simplePos="0" relativeHeight="251654144" behindDoc="1" locked="0" layoutInCell="1" allowOverlap="1" wp14:anchorId="23107C38" wp14:editId="4C131504">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71C24F84" w14:textId="6F6DFE80" w:rsidR="00CC54BB" w:rsidRDefault="006F5773" w:rsidP="00DA087C">
      <w:r>
        <w:rPr>
          <w:noProof/>
          <w:lang w:eastAsia="en-GB"/>
        </w:rPr>
        <w:drawing>
          <wp:anchor distT="0" distB="0" distL="114300" distR="114300" simplePos="0" relativeHeight="251650048" behindDoc="1" locked="1" layoutInCell="1" allowOverlap="1" wp14:anchorId="4F2F64C0" wp14:editId="6D029800">
            <wp:simplePos x="0" y="0"/>
            <wp:positionH relativeFrom="page">
              <wp:posOffset>-1375410</wp:posOffset>
            </wp:positionH>
            <wp:positionV relativeFrom="page">
              <wp:align>top</wp:align>
            </wp:positionV>
            <wp:extent cx="9732010" cy="5473700"/>
            <wp:effectExtent l="0" t="0" r="2540" b="0"/>
            <wp:wrapNone/>
            <wp:docPr id="1" name="Picture 1" descr="Cover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9732010" cy="5473700"/>
                    </a:xfrm>
                    <a:prstGeom prst="rect">
                      <a:avLst/>
                    </a:prstGeom>
                  </pic:spPr>
                </pic:pic>
              </a:graphicData>
            </a:graphic>
            <wp14:sizeRelH relativeFrom="page">
              <wp14:pctWidth>0</wp14:pctWidth>
            </wp14:sizeRelH>
            <wp14:sizeRelV relativeFrom="page">
              <wp14:pctHeight>0</wp14:pctHeight>
            </wp14:sizeRelV>
          </wp:anchor>
        </w:drawing>
      </w:r>
    </w:p>
    <w:p w14:paraId="4671607B" w14:textId="1BACCB1A" w:rsidR="00CC54BB" w:rsidRPr="00CC54BB" w:rsidRDefault="00CC54BB" w:rsidP="00DA087C"/>
    <w:p w14:paraId="068F2D52" w14:textId="7FB988E0" w:rsidR="00CC54BB" w:rsidRPr="00CC54BB" w:rsidRDefault="00CC54BB" w:rsidP="00DA087C"/>
    <w:p w14:paraId="3DCA6613" w14:textId="5E13A8B9" w:rsidR="00CC54BB" w:rsidRPr="00CC54BB" w:rsidRDefault="00CC54BB" w:rsidP="00DA087C"/>
    <w:p w14:paraId="18BAC517" w14:textId="66656EAD" w:rsidR="00CC54BB" w:rsidRPr="00CC54BB" w:rsidRDefault="00CC54BB" w:rsidP="00DA087C"/>
    <w:p w14:paraId="5027C332" w14:textId="60FA4C3F" w:rsidR="00CC54BB" w:rsidRPr="00CC54BB" w:rsidRDefault="00CC54BB" w:rsidP="00DA087C"/>
    <w:p w14:paraId="207825B7" w14:textId="0EC19C67" w:rsidR="00CC54BB" w:rsidRPr="00CC54BB" w:rsidRDefault="00CC54BB" w:rsidP="00DA087C"/>
    <w:p w14:paraId="3C4B9B12" w14:textId="48F129D1" w:rsidR="00CC54BB" w:rsidRPr="00CC54BB" w:rsidRDefault="00712006" w:rsidP="00DA087C">
      <w:r>
        <w:rPr>
          <w:b/>
          <w:noProof/>
          <w:lang w:eastAsia="en-GB"/>
        </w:rPr>
        <w:drawing>
          <wp:anchor distT="0" distB="0" distL="114300" distR="114300" simplePos="0" relativeHeight="251667456" behindDoc="0" locked="0" layoutInCell="1" allowOverlap="1" wp14:anchorId="16887ADB" wp14:editId="1B988EF9">
            <wp:simplePos x="0" y="0"/>
            <wp:positionH relativeFrom="column">
              <wp:posOffset>5342255</wp:posOffset>
            </wp:positionH>
            <wp:positionV relativeFrom="paragraph">
              <wp:posOffset>250075</wp:posOffset>
            </wp:positionV>
            <wp:extent cx="1109134" cy="1109134"/>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9134" cy="11091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88E738" w14:textId="6DFE1ED1" w:rsidR="00CC54BB" w:rsidRPr="00CC54BB" w:rsidRDefault="00CC54BB" w:rsidP="00DA087C"/>
    <w:p w14:paraId="0E1B157B" w14:textId="77777777" w:rsidR="00CC54BB" w:rsidRPr="00180989" w:rsidRDefault="00CC54BB" w:rsidP="00DA087C"/>
    <w:p w14:paraId="5149CC88" w14:textId="1231D422" w:rsidR="00DA087C" w:rsidRDefault="00DA087C" w:rsidP="00DA087C"/>
    <w:p w14:paraId="1CA3D646" w14:textId="5B115587" w:rsidR="001622A2" w:rsidRDefault="001622A2" w:rsidP="00DA087C"/>
    <w:p w14:paraId="17385C31" w14:textId="5BFE82BC" w:rsidR="00CC54BB" w:rsidRPr="00CC54BB" w:rsidRDefault="001622A2" w:rsidP="00D41F46">
      <w:pPr>
        <w:pStyle w:val="Heading1"/>
        <w:spacing w:line="276" w:lineRule="auto"/>
      </w:pPr>
      <w:bookmarkStart w:id="0" w:name="_Toc122444768"/>
      <w:bookmarkStart w:id="1" w:name="_Toc122444870"/>
      <w:r>
        <w:t xml:space="preserve">Read Woke: </w:t>
      </w:r>
      <w:proofErr w:type="spellStart"/>
      <w:r>
        <w:t>Sulwe</w:t>
      </w:r>
      <w:bookmarkEnd w:id="0"/>
      <w:bookmarkEnd w:id="1"/>
      <w:proofErr w:type="spellEnd"/>
    </w:p>
    <w:p w14:paraId="68359505" w14:textId="3478A3A6" w:rsidR="00D41F46" w:rsidRPr="00A35B3D" w:rsidRDefault="00A35B3D" w:rsidP="00D41F46">
      <w:pPr>
        <w:spacing w:line="276" w:lineRule="auto"/>
      </w:pPr>
      <w:r>
        <w:t xml:space="preserve">Activity ideas to support classroom use of the book </w:t>
      </w:r>
      <w:proofErr w:type="spellStart"/>
      <w:r>
        <w:rPr>
          <w:i/>
        </w:rPr>
        <w:t>Sulwe</w:t>
      </w:r>
      <w:proofErr w:type="spellEnd"/>
      <w:r>
        <w:t xml:space="preserve"> by Lupita Nyong’o, illustrated by Vashti Harrison.</w:t>
      </w:r>
    </w:p>
    <w:p w14:paraId="6AA2DD1F" w14:textId="77777777" w:rsidR="00DA087C" w:rsidRDefault="00DA087C" w:rsidP="00D41F46"/>
    <w:p w14:paraId="32C63E28" w14:textId="0D95F15C" w:rsidR="00DA087C" w:rsidRDefault="00A35B3D" w:rsidP="00D41F46">
      <w:pPr>
        <w:pStyle w:val="Heading2"/>
        <w:spacing w:line="276" w:lineRule="auto"/>
      </w:pPr>
      <w:bookmarkStart w:id="2" w:name="_Toc122444769"/>
      <w:bookmarkStart w:id="3" w:name="_Toc122444871"/>
      <w:r>
        <w:t xml:space="preserve">CFE </w:t>
      </w:r>
      <w:r w:rsidR="004001C7">
        <w:t xml:space="preserve">Early and </w:t>
      </w:r>
      <w:r>
        <w:t>First Level</w:t>
      </w:r>
      <w:r>
        <w:br/>
      </w:r>
      <w:r w:rsidR="00DA087C" w:rsidRPr="006D101B">
        <w:t>R</w:t>
      </w:r>
      <w:r>
        <w:t>esource</w:t>
      </w:r>
      <w:r w:rsidR="00DA087C" w:rsidRPr="006D101B">
        <w:t xml:space="preserve"> created by</w:t>
      </w:r>
      <w:r w:rsidR="00DA087C" w:rsidRPr="006D101B">
        <w:rPr>
          <w:sz w:val="40"/>
        </w:rPr>
        <w:t xml:space="preserve"> </w:t>
      </w:r>
      <w:r w:rsidR="00DA087C" w:rsidRPr="006D101B">
        <w:rPr>
          <w:szCs w:val="24"/>
        </w:rPr>
        <w:t>Scottish Book Trust</w:t>
      </w:r>
      <w:bookmarkEnd w:id="2"/>
      <w:bookmarkEnd w:id="3"/>
    </w:p>
    <w:p w14:paraId="7A4B4797" w14:textId="3CDB2493" w:rsidR="000B26C7" w:rsidRDefault="00A35B3D" w:rsidP="00D41F46">
      <w:pPr>
        <w:spacing w:line="276" w:lineRule="auto"/>
      </w:pPr>
      <w:r w:rsidRPr="00954D67">
        <w:rPr>
          <w:noProof/>
          <w:lang w:eastAsia="en-GB"/>
        </w:rPr>
        <w:drawing>
          <wp:anchor distT="0" distB="0" distL="114300" distR="114300" simplePos="0" relativeHeight="251685888" behindDoc="1" locked="0" layoutInCell="1" allowOverlap="1" wp14:anchorId="6D1F0B6E" wp14:editId="3E16EF8C">
            <wp:simplePos x="0" y="0"/>
            <wp:positionH relativeFrom="page">
              <wp:align>right</wp:align>
            </wp:positionH>
            <wp:positionV relativeFrom="paragraph">
              <wp:posOffset>151341</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A485D9" w14:textId="718B47C0" w:rsidR="00A35B3D" w:rsidRDefault="00A35B3D" w:rsidP="00D41F46">
      <w:pPr>
        <w:spacing w:line="276" w:lineRule="auto"/>
        <w:rPr>
          <w:rFonts w:ascii="Altis ScotBook Bold" w:hAnsi="Altis ScotBook Bold"/>
          <w:sz w:val="36"/>
        </w:rPr>
      </w:pPr>
    </w:p>
    <w:p w14:paraId="4FF109DA"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6D13CD8E" w14:textId="77777777" w:rsidR="000B26C7" w:rsidRDefault="00DA087C" w:rsidP="00D41F46">
      <w:pPr>
        <w:spacing w:line="276" w:lineRule="auto"/>
      </w:pPr>
      <w:r w:rsidRPr="00EB7E89">
        <w:rPr>
          <w:noProof/>
          <w:lang w:eastAsia="en-GB"/>
        </w:rPr>
        <w:drawing>
          <wp:inline distT="0" distB="0" distL="0" distR="0" wp14:anchorId="1E8B1BCE" wp14:editId="59B660F0">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2BC1A6DD" w14:textId="77777777" w:rsidR="000B26C7" w:rsidRDefault="000B26C7" w:rsidP="00D41F46">
      <w:pPr>
        <w:pStyle w:val="Subtitle"/>
        <w:spacing w:line="276" w:lineRule="auto"/>
      </w:pPr>
      <w:r w:rsidRPr="000B26C7">
        <w:t>Scottish Book Trust is a registered company (SC184248)</w:t>
      </w:r>
    </w:p>
    <w:p w14:paraId="3F2B43E0" w14:textId="77777777" w:rsidR="00854F77" w:rsidRDefault="000B26C7" w:rsidP="00D41F46">
      <w:pPr>
        <w:pStyle w:val="Subtitle"/>
        <w:spacing w:line="276" w:lineRule="auto"/>
      </w:pPr>
      <w:r w:rsidRPr="000B26C7">
        <w:t>and a Scottish charity (SC027669).</w:t>
      </w:r>
    </w:p>
    <w:p w14:paraId="79D7CF2C" w14:textId="77777777" w:rsidR="00D41F46" w:rsidRPr="00D41F46" w:rsidRDefault="00D41F46" w:rsidP="00D41F46">
      <w:pPr>
        <w:rPr>
          <w:lang w:val="en-US" w:eastAsia="en-GB"/>
        </w:rPr>
        <w:sectPr w:rsidR="00D41F46" w:rsidRPr="00D41F46" w:rsidSect="00BE0E7D">
          <w:footerReference w:type="default" r:id="rId16"/>
          <w:pgSz w:w="11906" w:h="16838"/>
          <w:pgMar w:top="1440" w:right="1440" w:bottom="1440" w:left="1440" w:header="708" w:footer="708" w:gutter="0"/>
          <w:cols w:space="708"/>
          <w:titlePg/>
          <w:docGrid w:linePitch="360"/>
        </w:sectPr>
      </w:pPr>
    </w:p>
    <w:p w14:paraId="3372F363" w14:textId="05798CDA" w:rsidR="003D2982" w:rsidRPr="003D2982" w:rsidRDefault="00111E61" w:rsidP="003D2982">
      <w:pPr>
        <w:pStyle w:val="Heading2"/>
      </w:pPr>
      <w:bookmarkStart w:id="4" w:name="_Toc82071283"/>
      <w:bookmarkStart w:id="5" w:name="_Toc82071415"/>
      <w:bookmarkStart w:id="6" w:name="_Toc122444770"/>
      <w:bookmarkStart w:id="7" w:name="_Toc122444872"/>
      <w:r>
        <w:lastRenderedPageBreak/>
        <w:t>Contents</w:t>
      </w:r>
      <w:bookmarkEnd w:id="4"/>
      <w:bookmarkEnd w:id="5"/>
      <w:bookmarkEnd w:id="6"/>
      <w:bookmarkEnd w:id="7"/>
      <w:r w:rsidR="003D2982">
        <w:fldChar w:fldCharType="begin"/>
      </w:r>
      <w:r w:rsidR="003D2982">
        <w:instrText xml:space="preserve"> TOC \o "1-3" \h \z \u </w:instrText>
      </w:r>
      <w:r w:rsidR="003D2982">
        <w:fldChar w:fldCharType="separate"/>
      </w:r>
    </w:p>
    <w:p w14:paraId="5BEFE365" w14:textId="62AABFCB" w:rsidR="003D2982" w:rsidRDefault="00000000" w:rsidP="003D2982">
      <w:pPr>
        <w:pStyle w:val="TOC2"/>
        <w:tabs>
          <w:tab w:val="right" w:leader="dot" w:pos="9016"/>
        </w:tabs>
        <w:ind w:left="0"/>
        <w:rPr>
          <w:rFonts w:asciiTheme="minorHAnsi" w:eastAsiaTheme="minorEastAsia" w:hAnsiTheme="minorHAnsi" w:cstheme="minorBidi"/>
          <w:noProof/>
          <w:sz w:val="22"/>
          <w:szCs w:val="22"/>
          <w:lang w:eastAsia="en-GB"/>
        </w:rPr>
      </w:pPr>
      <w:hyperlink w:anchor="_Toc122444873" w:history="1">
        <w:r w:rsidR="003D2982" w:rsidRPr="00E32DC6">
          <w:rPr>
            <w:rStyle w:val="Hyperlink"/>
            <w:noProof/>
          </w:rPr>
          <w:t>Scottish Book Trust</w:t>
        </w:r>
        <w:r w:rsidR="003D2982">
          <w:rPr>
            <w:noProof/>
            <w:webHidden/>
          </w:rPr>
          <w:tab/>
        </w:r>
        <w:r w:rsidR="003D2982">
          <w:rPr>
            <w:noProof/>
            <w:webHidden/>
          </w:rPr>
          <w:fldChar w:fldCharType="begin"/>
        </w:r>
        <w:r w:rsidR="003D2982">
          <w:rPr>
            <w:noProof/>
            <w:webHidden/>
          </w:rPr>
          <w:instrText xml:space="preserve"> PAGEREF _Toc122444873 \h </w:instrText>
        </w:r>
        <w:r w:rsidR="003D2982">
          <w:rPr>
            <w:noProof/>
            <w:webHidden/>
          </w:rPr>
        </w:r>
        <w:r w:rsidR="003D2982">
          <w:rPr>
            <w:noProof/>
            <w:webHidden/>
          </w:rPr>
          <w:fldChar w:fldCharType="separate"/>
        </w:r>
        <w:r w:rsidR="003D2982">
          <w:rPr>
            <w:noProof/>
            <w:webHidden/>
          </w:rPr>
          <w:t>2</w:t>
        </w:r>
        <w:r w:rsidR="003D2982">
          <w:rPr>
            <w:noProof/>
            <w:webHidden/>
          </w:rPr>
          <w:fldChar w:fldCharType="end"/>
        </w:r>
      </w:hyperlink>
    </w:p>
    <w:p w14:paraId="1CF39001" w14:textId="778D0427" w:rsidR="003D2982" w:rsidRDefault="00000000" w:rsidP="003D2982">
      <w:pPr>
        <w:pStyle w:val="TOC2"/>
        <w:tabs>
          <w:tab w:val="right" w:leader="dot" w:pos="9016"/>
        </w:tabs>
        <w:ind w:left="0"/>
        <w:rPr>
          <w:rFonts w:asciiTheme="minorHAnsi" w:eastAsiaTheme="minorEastAsia" w:hAnsiTheme="minorHAnsi" w:cstheme="minorBidi"/>
          <w:noProof/>
          <w:sz w:val="22"/>
          <w:szCs w:val="22"/>
          <w:lang w:eastAsia="en-GB"/>
        </w:rPr>
      </w:pPr>
      <w:hyperlink w:anchor="_Toc122444874" w:history="1">
        <w:r w:rsidR="003D2982" w:rsidRPr="00E32DC6">
          <w:rPr>
            <w:rStyle w:val="Hyperlink"/>
            <w:noProof/>
          </w:rPr>
          <w:t>Read Woke</w:t>
        </w:r>
        <w:r w:rsidR="003D2982">
          <w:rPr>
            <w:noProof/>
            <w:webHidden/>
          </w:rPr>
          <w:tab/>
        </w:r>
        <w:r w:rsidR="003D2982">
          <w:rPr>
            <w:noProof/>
            <w:webHidden/>
          </w:rPr>
          <w:fldChar w:fldCharType="begin"/>
        </w:r>
        <w:r w:rsidR="003D2982">
          <w:rPr>
            <w:noProof/>
            <w:webHidden/>
          </w:rPr>
          <w:instrText xml:space="preserve"> PAGEREF _Toc122444874 \h </w:instrText>
        </w:r>
        <w:r w:rsidR="003D2982">
          <w:rPr>
            <w:noProof/>
            <w:webHidden/>
          </w:rPr>
        </w:r>
        <w:r w:rsidR="003D2982">
          <w:rPr>
            <w:noProof/>
            <w:webHidden/>
          </w:rPr>
          <w:fldChar w:fldCharType="separate"/>
        </w:r>
        <w:r w:rsidR="003D2982">
          <w:rPr>
            <w:noProof/>
            <w:webHidden/>
          </w:rPr>
          <w:t>3</w:t>
        </w:r>
        <w:r w:rsidR="003D2982">
          <w:rPr>
            <w:noProof/>
            <w:webHidden/>
          </w:rPr>
          <w:fldChar w:fldCharType="end"/>
        </w:r>
      </w:hyperlink>
    </w:p>
    <w:p w14:paraId="46E848EF" w14:textId="04A8E425" w:rsidR="003D2982" w:rsidRDefault="00000000" w:rsidP="003D2982">
      <w:pPr>
        <w:pStyle w:val="TOC2"/>
        <w:tabs>
          <w:tab w:val="right" w:leader="dot" w:pos="9016"/>
        </w:tabs>
        <w:ind w:left="0"/>
        <w:rPr>
          <w:rFonts w:asciiTheme="minorHAnsi" w:eastAsiaTheme="minorEastAsia" w:hAnsiTheme="minorHAnsi" w:cstheme="minorBidi"/>
          <w:noProof/>
          <w:sz w:val="22"/>
          <w:szCs w:val="22"/>
          <w:lang w:eastAsia="en-GB"/>
        </w:rPr>
      </w:pPr>
      <w:hyperlink w:anchor="_Toc122444875" w:history="1">
        <w:r w:rsidR="003D2982" w:rsidRPr="00E32DC6">
          <w:rPr>
            <w:rStyle w:val="Hyperlink"/>
            <w:noProof/>
          </w:rPr>
          <w:t>Read Woke South Ayrshire</w:t>
        </w:r>
        <w:r w:rsidR="003D2982">
          <w:rPr>
            <w:noProof/>
            <w:webHidden/>
          </w:rPr>
          <w:tab/>
        </w:r>
        <w:r w:rsidR="003D2982">
          <w:rPr>
            <w:noProof/>
            <w:webHidden/>
          </w:rPr>
          <w:fldChar w:fldCharType="begin"/>
        </w:r>
        <w:r w:rsidR="003D2982">
          <w:rPr>
            <w:noProof/>
            <w:webHidden/>
          </w:rPr>
          <w:instrText xml:space="preserve"> PAGEREF _Toc122444875 \h </w:instrText>
        </w:r>
        <w:r w:rsidR="003D2982">
          <w:rPr>
            <w:noProof/>
            <w:webHidden/>
          </w:rPr>
        </w:r>
        <w:r w:rsidR="003D2982">
          <w:rPr>
            <w:noProof/>
            <w:webHidden/>
          </w:rPr>
          <w:fldChar w:fldCharType="separate"/>
        </w:r>
        <w:r w:rsidR="003D2982">
          <w:rPr>
            <w:noProof/>
            <w:webHidden/>
          </w:rPr>
          <w:t>3</w:t>
        </w:r>
        <w:r w:rsidR="003D2982">
          <w:rPr>
            <w:noProof/>
            <w:webHidden/>
          </w:rPr>
          <w:fldChar w:fldCharType="end"/>
        </w:r>
      </w:hyperlink>
    </w:p>
    <w:p w14:paraId="5842D91B" w14:textId="63898E5D" w:rsidR="003D2982" w:rsidRDefault="00000000" w:rsidP="003D2982">
      <w:pPr>
        <w:pStyle w:val="TOC2"/>
        <w:tabs>
          <w:tab w:val="right" w:leader="dot" w:pos="9016"/>
        </w:tabs>
        <w:ind w:left="0"/>
        <w:rPr>
          <w:rFonts w:asciiTheme="minorHAnsi" w:eastAsiaTheme="minorEastAsia" w:hAnsiTheme="minorHAnsi" w:cstheme="minorBidi"/>
          <w:noProof/>
          <w:sz w:val="22"/>
          <w:szCs w:val="22"/>
          <w:lang w:eastAsia="en-GB"/>
        </w:rPr>
      </w:pPr>
      <w:hyperlink w:anchor="_Toc122444876" w:history="1">
        <w:r w:rsidR="003D2982" w:rsidRPr="00E32DC6">
          <w:rPr>
            <w:rStyle w:val="Hyperlink"/>
            <w:noProof/>
          </w:rPr>
          <w:t>How to use this resource</w:t>
        </w:r>
        <w:r w:rsidR="003D2982">
          <w:rPr>
            <w:noProof/>
            <w:webHidden/>
          </w:rPr>
          <w:tab/>
        </w:r>
        <w:r w:rsidR="003D2982">
          <w:rPr>
            <w:noProof/>
            <w:webHidden/>
          </w:rPr>
          <w:fldChar w:fldCharType="begin"/>
        </w:r>
        <w:r w:rsidR="003D2982">
          <w:rPr>
            <w:noProof/>
            <w:webHidden/>
          </w:rPr>
          <w:instrText xml:space="preserve"> PAGEREF _Toc122444876 \h </w:instrText>
        </w:r>
        <w:r w:rsidR="003D2982">
          <w:rPr>
            <w:noProof/>
            <w:webHidden/>
          </w:rPr>
        </w:r>
        <w:r w:rsidR="003D2982">
          <w:rPr>
            <w:noProof/>
            <w:webHidden/>
          </w:rPr>
          <w:fldChar w:fldCharType="separate"/>
        </w:r>
        <w:r w:rsidR="003D2982">
          <w:rPr>
            <w:noProof/>
            <w:webHidden/>
          </w:rPr>
          <w:t>4</w:t>
        </w:r>
        <w:r w:rsidR="003D2982">
          <w:rPr>
            <w:noProof/>
            <w:webHidden/>
          </w:rPr>
          <w:fldChar w:fldCharType="end"/>
        </w:r>
      </w:hyperlink>
    </w:p>
    <w:p w14:paraId="178FCA4F" w14:textId="43C790B3" w:rsidR="003D2982" w:rsidRDefault="00000000" w:rsidP="003D2982">
      <w:pPr>
        <w:pStyle w:val="TOC2"/>
        <w:tabs>
          <w:tab w:val="right" w:leader="dot" w:pos="9016"/>
        </w:tabs>
        <w:ind w:left="0"/>
        <w:rPr>
          <w:rFonts w:asciiTheme="minorHAnsi" w:eastAsiaTheme="minorEastAsia" w:hAnsiTheme="minorHAnsi" w:cstheme="minorBidi"/>
          <w:noProof/>
          <w:sz w:val="22"/>
          <w:szCs w:val="22"/>
          <w:lang w:eastAsia="en-GB"/>
        </w:rPr>
      </w:pPr>
      <w:hyperlink w:anchor="_Toc122444877" w:history="1">
        <w:r w:rsidR="003D2982" w:rsidRPr="00E32DC6">
          <w:rPr>
            <w:rStyle w:val="Hyperlink"/>
            <w:noProof/>
          </w:rPr>
          <w:t>Learning activities</w:t>
        </w:r>
        <w:r w:rsidR="003D2982">
          <w:rPr>
            <w:noProof/>
            <w:webHidden/>
          </w:rPr>
          <w:tab/>
        </w:r>
        <w:r w:rsidR="003D2982">
          <w:rPr>
            <w:noProof/>
            <w:webHidden/>
          </w:rPr>
          <w:fldChar w:fldCharType="begin"/>
        </w:r>
        <w:r w:rsidR="003D2982">
          <w:rPr>
            <w:noProof/>
            <w:webHidden/>
          </w:rPr>
          <w:instrText xml:space="preserve"> PAGEREF _Toc122444877 \h </w:instrText>
        </w:r>
        <w:r w:rsidR="003D2982">
          <w:rPr>
            <w:noProof/>
            <w:webHidden/>
          </w:rPr>
        </w:r>
        <w:r w:rsidR="003D2982">
          <w:rPr>
            <w:noProof/>
            <w:webHidden/>
          </w:rPr>
          <w:fldChar w:fldCharType="separate"/>
        </w:r>
        <w:r w:rsidR="003D2982">
          <w:rPr>
            <w:noProof/>
            <w:webHidden/>
          </w:rPr>
          <w:t>4</w:t>
        </w:r>
        <w:r w:rsidR="003D2982">
          <w:rPr>
            <w:noProof/>
            <w:webHidden/>
          </w:rPr>
          <w:fldChar w:fldCharType="end"/>
        </w:r>
      </w:hyperlink>
    </w:p>
    <w:p w14:paraId="595B18D9" w14:textId="19FC5523" w:rsidR="003D2982" w:rsidRDefault="00000000" w:rsidP="003D2982">
      <w:pPr>
        <w:pStyle w:val="TOC2"/>
        <w:tabs>
          <w:tab w:val="right" w:leader="dot" w:pos="9016"/>
        </w:tabs>
        <w:ind w:left="0"/>
        <w:rPr>
          <w:rFonts w:asciiTheme="minorHAnsi" w:eastAsiaTheme="minorEastAsia" w:hAnsiTheme="minorHAnsi" w:cstheme="minorBidi"/>
          <w:noProof/>
          <w:sz w:val="22"/>
          <w:szCs w:val="22"/>
          <w:lang w:eastAsia="en-GB"/>
        </w:rPr>
      </w:pPr>
      <w:hyperlink w:anchor="_Toc122444885" w:history="1">
        <w:r w:rsidR="003D2982" w:rsidRPr="00E32DC6">
          <w:rPr>
            <w:rStyle w:val="Hyperlink"/>
            <w:noProof/>
          </w:rPr>
          <w:t>Further resources</w:t>
        </w:r>
        <w:r w:rsidR="003D2982">
          <w:rPr>
            <w:noProof/>
            <w:webHidden/>
          </w:rPr>
          <w:tab/>
        </w:r>
        <w:r w:rsidR="003D2982">
          <w:rPr>
            <w:noProof/>
            <w:webHidden/>
          </w:rPr>
          <w:fldChar w:fldCharType="begin"/>
        </w:r>
        <w:r w:rsidR="003D2982">
          <w:rPr>
            <w:noProof/>
            <w:webHidden/>
          </w:rPr>
          <w:instrText xml:space="preserve"> PAGEREF _Toc122444885 \h </w:instrText>
        </w:r>
        <w:r w:rsidR="003D2982">
          <w:rPr>
            <w:noProof/>
            <w:webHidden/>
          </w:rPr>
        </w:r>
        <w:r w:rsidR="003D2982">
          <w:rPr>
            <w:noProof/>
            <w:webHidden/>
          </w:rPr>
          <w:fldChar w:fldCharType="separate"/>
        </w:r>
        <w:r w:rsidR="003D2982">
          <w:rPr>
            <w:noProof/>
            <w:webHidden/>
          </w:rPr>
          <w:t>8</w:t>
        </w:r>
        <w:r w:rsidR="003D2982">
          <w:rPr>
            <w:noProof/>
            <w:webHidden/>
          </w:rPr>
          <w:fldChar w:fldCharType="end"/>
        </w:r>
      </w:hyperlink>
    </w:p>
    <w:p w14:paraId="4DEB61B5" w14:textId="371AFD9B" w:rsidR="00AD76EA" w:rsidRDefault="003D2982" w:rsidP="00373623">
      <w:r>
        <w:fldChar w:fldCharType="end"/>
      </w:r>
    </w:p>
    <w:p w14:paraId="5A103385" w14:textId="7CB87143" w:rsidR="00571F75" w:rsidRDefault="00A35B3D" w:rsidP="00571F75">
      <w:pPr>
        <w:pStyle w:val="Heading2"/>
      </w:pPr>
      <w:bookmarkStart w:id="8" w:name="_Toc122444771"/>
      <w:bookmarkStart w:id="9" w:name="_Toc122444873"/>
      <w:r>
        <w:t>Scottish Book Trust</w:t>
      </w:r>
      <w:bookmarkEnd w:id="8"/>
      <w:bookmarkEnd w:id="9"/>
    </w:p>
    <w:p w14:paraId="20F23075" w14:textId="1CEEB204" w:rsidR="003F5FC4" w:rsidRDefault="00A35B3D" w:rsidP="00A35B3D">
      <w:r w:rsidRPr="00A35B3D">
        <w:t xml:space="preserve">Scottish Book Trust is a national charity that believes everyone living in Scotland should have equal access to books. Our work provides opportunities to improve life chances through books and the fundamental skills of reading and writing. Access to books and a love of books bring many important benefits from family bonding and advancing children’s learning, to unlocking creativity, helping employability and improving mental health </w:t>
      </w:r>
      <w:r w:rsidR="00374E0C">
        <w:t>and</w:t>
      </w:r>
      <w:r w:rsidRPr="00A35B3D">
        <w:t xml:space="preserve"> well-being. Scottish Book Trust aims to support all communities across Scotland, with particular focus on those who are vulnerable and under-represented.</w:t>
      </w:r>
      <w:r>
        <w:br/>
      </w:r>
    </w:p>
    <w:p w14:paraId="0EFEACB4" w14:textId="2F831AB1" w:rsidR="00571F75" w:rsidRDefault="003F5FC4" w:rsidP="00A35B3D">
      <w:bookmarkStart w:id="10" w:name="_Toc122444874"/>
      <w:r w:rsidRPr="003F5FC4">
        <w:rPr>
          <w:rStyle w:val="Heading2Char"/>
        </w:rPr>
        <w:t>Read Woke</w:t>
      </w:r>
      <w:bookmarkEnd w:id="10"/>
      <w:r w:rsidR="00A35B3D">
        <w:br/>
      </w:r>
      <w:r w:rsidR="00A35B3D" w:rsidRPr="00A35B3D">
        <w:t>‘</w:t>
      </w:r>
      <w:r w:rsidR="00A35B3D" w:rsidRPr="00A35B3D">
        <w:rPr>
          <w:i/>
        </w:rPr>
        <w:t xml:space="preserve">Read Woke is a movement. It is a feeling. It is a style. It is a form of education. It is a call to action; it is our right as lifelong learners. It means arming yourself with knowledge </w:t>
      </w:r>
      <w:proofErr w:type="gramStart"/>
      <w:r w:rsidR="00A35B3D" w:rsidRPr="00A35B3D">
        <w:rPr>
          <w:i/>
        </w:rPr>
        <w:t>in order to</w:t>
      </w:r>
      <w:proofErr w:type="gramEnd"/>
      <w:r w:rsidR="00A35B3D" w:rsidRPr="00A35B3D">
        <w:rPr>
          <w:i/>
        </w:rPr>
        <w:t xml:space="preserve"> better protect your rights</w:t>
      </w:r>
      <w:r w:rsidR="00A35B3D" w:rsidRPr="00A35B3D">
        <w:t xml:space="preserve">.’ </w:t>
      </w:r>
      <w:r w:rsidR="00A35B3D">
        <w:br/>
      </w:r>
      <w:r w:rsidR="00A35B3D" w:rsidRPr="00A35B3D">
        <w:t xml:space="preserve">- Cicely Lewis, Founder of Read Woke.  </w:t>
      </w:r>
      <w:r w:rsidR="00A35B3D">
        <w:br/>
      </w:r>
      <w:r w:rsidR="00A35B3D">
        <w:br/>
      </w:r>
      <w:r w:rsidR="00A35B3D" w:rsidRPr="00A35B3D">
        <w:t xml:space="preserve">The Read Woke challenge was developed by Cicely Lewis in Georgia, USA in 2017. Motivated by the political climate and seeing students grapple with issues of social injustice daily, Cicely realised the need to empower them with knowledge. Knowledge about the issues they (and others) face and knowledge about their own rights. The aim is to educate children and young people through reading. Find out more on </w:t>
      </w:r>
      <w:hyperlink r:id="rId17" w:history="1">
        <w:r w:rsidR="00A35B3D" w:rsidRPr="00A35B3D">
          <w:rPr>
            <w:rStyle w:val="Hyperlink"/>
          </w:rPr>
          <w:t>the Read Woke w</w:t>
        </w:r>
        <w:r w:rsidR="00A35B3D" w:rsidRPr="00A35B3D">
          <w:rPr>
            <w:rStyle w:val="Hyperlink"/>
          </w:rPr>
          <w:t>e</w:t>
        </w:r>
        <w:r w:rsidR="00A35B3D" w:rsidRPr="00A35B3D">
          <w:rPr>
            <w:rStyle w:val="Hyperlink"/>
          </w:rPr>
          <w:t>bsite</w:t>
        </w:r>
      </w:hyperlink>
      <w:r w:rsidR="00A35B3D" w:rsidRPr="00A35B3D">
        <w:t>.</w:t>
      </w:r>
    </w:p>
    <w:p w14:paraId="68D08C52" w14:textId="2CD36A05" w:rsidR="00A35B3D" w:rsidRDefault="00A35B3D" w:rsidP="00A35B3D">
      <w:pPr>
        <w:pStyle w:val="Heading2"/>
      </w:pPr>
      <w:r>
        <w:lastRenderedPageBreak/>
        <w:br/>
      </w:r>
      <w:bookmarkStart w:id="11" w:name="_Toc122444772"/>
      <w:bookmarkStart w:id="12" w:name="_Toc122444875"/>
      <w:r>
        <w:t>Read Woke South Ayrshire</w:t>
      </w:r>
      <w:bookmarkEnd w:id="11"/>
      <w:bookmarkEnd w:id="12"/>
    </w:p>
    <w:p w14:paraId="598146C8" w14:textId="6AB7B2F1" w:rsidR="00675309" w:rsidRDefault="00A35B3D" w:rsidP="00A35B3D">
      <w:r w:rsidRPr="00A35B3D">
        <w:t>The Read Woke challenge was brought to Scotland in 2020 via the School Library Improve</w:t>
      </w:r>
      <w:r>
        <w:t>ment Fund. A collaboration of S</w:t>
      </w:r>
      <w:r w:rsidRPr="00A35B3D">
        <w:t xml:space="preserve">outh Ayrshire secondary schools created a book list and incentivised reading programme for S16 students with the aim of improving representation within library collections, celebrating </w:t>
      </w:r>
      <w:proofErr w:type="gramStart"/>
      <w:r w:rsidRPr="00A35B3D">
        <w:t>diversity</w:t>
      </w:r>
      <w:proofErr w:type="gramEnd"/>
      <w:r w:rsidRPr="00A35B3D">
        <w:t xml:space="preserve"> and encouraging students to b</w:t>
      </w:r>
      <w:r>
        <w:t>e socially aware. Further backi</w:t>
      </w:r>
      <w:r w:rsidRPr="00A35B3D">
        <w:t>ng from the Scottish Library and Information Council has allowed this work to be expanded into a primary school setting with Read Woke South Ayrshire Prima</w:t>
      </w:r>
      <w:r>
        <w:t>ries launched in February 2022.</w:t>
      </w:r>
      <w:r>
        <w:br/>
      </w:r>
      <w:r>
        <w:br/>
      </w:r>
      <w:r w:rsidRPr="00A35B3D">
        <w:t>Providing carefully chosen books to schools</w:t>
      </w:r>
      <w:r w:rsidR="009F401B">
        <w:t xml:space="preserve"> </w:t>
      </w:r>
      <w:r w:rsidRPr="00A35B3D">
        <w:t>– along with tailor-made resources and</w:t>
      </w:r>
      <w:r w:rsidR="009F401B">
        <w:t xml:space="preserve"> activities </w:t>
      </w:r>
      <w:r w:rsidR="009F401B" w:rsidRPr="00A35B3D">
        <w:t>through the year</w:t>
      </w:r>
      <w:r w:rsidR="009F401B">
        <w:t xml:space="preserve"> </w:t>
      </w:r>
      <w:r w:rsidR="009F401B" w:rsidRPr="00A35B3D">
        <w:t>–</w:t>
      </w:r>
      <w:r w:rsidRPr="00A35B3D">
        <w:t xml:space="preserve"> is allowing us to educate and empower students to engage with social justice issues and stand up for the rights of themselves and others. The resources produced will help schools e</w:t>
      </w:r>
      <w:r>
        <w:t>mbed themes of equality, divers</w:t>
      </w:r>
      <w:r w:rsidRPr="00A35B3D">
        <w:t xml:space="preserve">ity, social justice, and human rights throughout their curriculum from P1 Learn more on </w:t>
      </w:r>
      <w:hyperlink r:id="rId18" w:history="1">
        <w:r w:rsidRPr="00A35B3D">
          <w:rPr>
            <w:rStyle w:val="Hyperlink"/>
          </w:rPr>
          <w:t>the Read Woke South Ay</w:t>
        </w:r>
        <w:r w:rsidRPr="00A35B3D">
          <w:rPr>
            <w:rStyle w:val="Hyperlink"/>
          </w:rPr>
          <w:t>r</w:t>
        </w:r>
        <w:r w:rsidRPr="00A35B3D">
          <w:rPr>
            <w:rStyle w:val="Hyperlink"/>
          </w:rPr>
          <w:t>shire website</w:t>
        </w:r>
      </w:hyperlink>
      <w:r w:rsidRPr="00A35B3D">
        <w:t>.</w:t>
      </w:r>
    </w:p>
    <w:p w14:paraId="75CBD5A0" w14:textId="537F19E6" w:rsidR="00A35B3D" w:rsidRDefault="00A35B3D" w:rsidP="00A35B3D"/>
    <w:p w14:paraId="4E116126" w14:textId="47E67AE8" w:rsidR="00A35B3D" w:rsidRDefault="00A35B3D" w:rsidP="00A35B3D">
      <w:pPr>
        <w:pStyle w:val="Heading2"/>
      </w:pPr>
      <w:bookmarkStart w:id="13" w:name="_Toc122444773"/>
      <w:bookmarkStart w:id="14" w:name="_Toc122444876"/>
      <w:r>
        <w:t>How to use this resource</w:t>
      </w:r>
      <w:bookmarkEnd w:id="13"/>
      <w:bookmarkEnd w:id="14"/>
    </w:p>
    <w:p w14:paraId="2D6326F2" w14:textId="4AF6293C" w:rsidR="00675309" w:rsidRDefault="00B35455" w:rsidP="00A35B3D">
      <w:proofErr w:type="spellStart"/>
      <w:r>
        <w:rPr>
          <w:i/>
        </w:rPr>
        <w:t>Sulwe</w:t>
      </w:r>
      <w:proofErr w:type="spellEnd"/>
      <w:r>
        <w:t xml:space="preserve"> is about a young girl with dark skin</w:t>
      </w:r>
      <w:r w:rsidR="000F3306">
        <w:t>, darker than everyone e</w:t>
      </w:r>
      <w:r w:rsidR="00AA1664">
        <w:t xml:space="preserve">lse in her family, and she </w:t>
      </w:r>
      <w:r w:rsidR="000F3306">
        <w:t xml:space="preserve">wants to change that. The book follows </w:t>
      </w:r>
      <w:proofErr w:type="spellStart"/>
      <w:r w:rsidR="000F3306">
        <w:t>Sulwe</w:t>
      </w:r>
      <w:proofErr w:type="spellEnd"/>
      <w:r w:rsidR="000F3306">
        <w:t xml:space="preserve"> trying to change her skin and </w:t>
      </w:r>
      <w:r w:rsidR="00AA1664">
        <w:t xml:space="preserve">her </w:t>
      </w:r>
      <w:r w:rsidR="000F3306">
        <w:t>experience</w:t>
      </w:r>
      <w:r w:rsidR="00AA1664">
        <w:t>s of</w:t>
      </w:r>
      <w:r w:rsidR="000F3306">
        <w:t xml:space="preserve"> colourism, including being bullied with racist language.</w:t>
      </w:r>
      <w:r w:rsidR="00AA1664">
        <w:t xml:space="preserve"> </w:t>
      </w:r>
      <w:proofErr w:type="spellStart"/>
      <w:r w:rsidR="00AA1664">
        <w:t>Sulwe</w:t>
      </w:r>
      <w:proofErr w:type="spellEnd"/>
      <w:r w:rsidR="00AA1664">
        <w:t xml:space="preserve"> has a magical experience that helps her see her own beauty – both inside and out.</w:t>
      </w:r>
      <w:r w:rsidR="00AA1664">
        <w:br/>
      </w:r>
      <w:r w:rsidR="00AA1664">
        <w:br/>
        <w:t xml:space="preserve">Discussing this book will probably involve talking about both racism and colourism. </w:t>
      </w:r>
      <w:r w:rsidR="000F3306">
        <w:t xml:space="preserve">The </w:t>
      </w:r>
      <w:r w:rsidR="00AA1664">
        <w:t xml:space="preserve">Reader’s Digest article </w:t>
      </w:r>
      <w:hyperlink r:id="rId19" w:history="1">
        <w:r w:rsidR="000F3306" w:rsidRPr="000F3306">
          <w:rPr>
            <w:rStyle w:val="Hyperlink"/>
          </w:rPr>
          <w:t xml:space="preserve"> “</w:t>
        </w:r>
        <w:proofErr w:type="spellStart"/>
        <w:r w:rsidR="000F3306" w:rsidRPr="000F3306">
          <w:rPr>
            <w:rStyle w:val="Hyperlink"/>
          </w:rPr>
          <w:t>Colorism</w:t>
        </w:r>
        <w:proofErr w:type="spellEnd"/>
        <w:r w:rsidR="000F3306" w:rsidRPr="000F3306">
          <w:rPr>
            <w:rStyle w:val="Hyperlink"/>
          </w:rPr>
          <w:t xml:space="preserve"> vs. Racism: What’s the difference?”</w:t>
        </w:r>
      </w:hyperlink>
      <w:r w:rsidR="000F3306">
        <w:t xml:space="preserve"> defines the </w:t>
      </w:r>
      <w:r w:rsidR="007623ED">
        <w:t>relationship between the two:</w:t>
      </w:r>
      <w:r w:rsidR="000F3306">
        <w:br/>
      </w:r>
      <w:r w:rsidR="000F3306">
        <w:br/>
      </w:r>
      <w:r w:rsidR="000F3306">
        <w:rPr>
          <w:shd w:val="clear" w:color="auto" w:fill="FFFFFF"/>
        </w:rPr>
        <w:t>‘</w:t>
      </w:r>
      <w:r w:rsidR="000F3306" w:rsidRPr="000F3306">
        <w:rPr>
          <w:i/>
          <w:shd w:val="clear" w:color="auto" w:fill="FFFFFF"/>
        </w:rPr>
        <w:t xml:space="preserve">Racism is often defined as the prejudice and discrimination that a marginalized minority group receives on the premise of their ethnic origin; it is generally upheld by systemic infrastructures within society. </w:t>
      </w:r>
      <w:proofErr w:type="spellStart"/>
      <w:r w:rsidR="000F3306" w:rsidRPr="000F3306">
        <w:rPr>
          <w:i/>
          <w:shd w:val="clear" w:color="auto" w:fill="FFFFFF"/>
        </w:rPr>
        <w:t>Colorism</w:t>
      </w:r>
      <w:proofErr w:type="spellEnd"/>
      <w:r w:rsidR="000F3306" w:rsidRPr="000F3306">
        <w:rPr>
          <w:i/>
          <w:shd w:val="clear" w:color="auto" w:fill="FFFFFF"/>
        </w:rPr>
        <w:t>, on the other hand, describes the preferential treatment of people within a minority group based on their lighter skin tone</w:t>
      </w:r>
      <w:r w:rsidR="000F3306" w:rsidRPr="000F3306">
        <w:rPr>
          <w:shd w:val="clear" w:color="auto" w:fill="FFFFFF"/>
        </w:rPr>
        <w:t>.</w:t>
      </w:r>
      <w:r w:rsidR="000F3306">
        <w:rPr>
          <w:shd w:val="clear" w:color="auto" w:fill="FFFFFF"/>
        </w:rPr>
        <w:t>’</w:t>
      </w:r>
      <w:r w:rsidR="00AA1664">
        <w:rPr>
          <w:shd w:val="clear" w:color="auto" w:fill="FFFFFF"/>
        </w:rPr>
        <w:br/>
      </w:r>
      <w:r w:rsidR="00AA1664">
        <w:rPr>
          <w:shd w:val="clear" w:color="auto" w:fill="FFFFFF"/>
        </w:rPr>
        <w:lastRenderedPageBreak/>
        <w:br/>
      </w:r>
      <w:r w:rsidR="007623ED">
        <w:rPr>
          <w:shd w:val="clear" w:color="auto" w:fill="FFFFFF"/>
        </w:rPr>
        <w:t xml:space="preserve">It’s important to note that colourism is not just a problem in communities of colour, but something </w:t>
      </w:r>
      <w:r w:rsidR="007623ED" w:rsidRPr="007623ED">
        <w:rPr>
          <w:i/>
          <w:shd w:val="clear" w:color="auto" w:fill="FFFFFF"/>
        </w:rPr>
        <w:t>everyone</w:t>
      </w:r>
      <w:r w:rsidR="007623ED">
        <w:rPr>
          <w:shd w:val="clear" w:color="auto" w:fill="FFFFFF"/>
        </w:rPr>
        <w:t xml:space="preserve"> has a</w:t>
      </w:r>
      <w:r w:rsidR="00A34C82">
        <w:rPr>
          <w:shd w:val="clear" w:color="auto" w:fill="FFFFFF"/>
        </w:rPr>
        <w:t xml:space="preserve"> responsibility to learn about </w:t>
      </w:r>
      <w:r w:rsidR="007623ED">
        <w:rPr>
          <w:shd w:val="clear" w:color="auto" w:fill="FFFFFF"/>
        </w:rPr>
        <w:t xml:space="preserve">as part of fighting racism more generally. </w:t>
      </w:r>
      <w:r w:rsidR="00AA1664">
        <w:rPr>
          <w:shd w:val="clear" w:color="auto" w:fill="FFFFFF"/>
        </w:rPr>
        <w:t xml:space="preserve">For a more thorough definition, we recommend you read </w:t>
      </w:r>
      <w:hyperlink r:id="rId20" w:history="1">
        <w:r w:rsidR="00AA1664" w:rsidRPr="00AA1664">
          <w:rPr>
            <w:rStyle w:val="Hyperlink"/>
            <w:shd w:val="clear" w:color="auto" w:fill="FFFFFF"/>
          </w:rPr>
          <w:t>the full articl</w:t>
        </w:r>
        <w:r w:rsidR="00A34C82">
          <w:rPr>
            <w:rStyle w:val="Hyperlink"/>
            <w:shd w:val="clear" w:color="auto" w:fill="FFFFFF"/>
          </w:rPr>
          <w:t>e from Reader’s Digest</w:t>
        </w:r>
      </w:hyperlink>
      <w:r w:rsidR="00AA1664">
        <w:rPr>
          <w:shd w:val="clear" w:color="auto" w:fill="FFFFFF"/>
        </w:rPr>
        <w:t xml:space="preserve">. </w:t>
      </w:r>
      <w:r w:rsidR="007623ED">
        <w:rPr>
          <w:shd w:val="clear" w:color="auto" w:fill="FFFFFF"/>
        </w:rPr>
        <w:t xml:space="preserve">Learning for Justice also has </w:t>
      </w:r>
      <w:hyperlink r:id="rId21" w:history="1">
        <w:r w:rsidR="00E95E8C">
          <w:rPr>
            <w:rStyle w:val="Hyperlink"/>
            <w:shd w:val="clear" w:color="auto" w:fill="FFFFFF"/>
          </w:rPr>
          <w:t>a free learning toolkit you can use to explo</w:t>
        </w:r>
        <w:r w:rsidR="00E95E8C">
          <w:rPr>
            <w:rStyle w:val="Hyperlink"/>
            <w:shd w:val="clear" w:color="auto" w:fill="FFFFFF"/>
          </w:rPr>
          <w:t>r</w:t>
        </w:r>
        <w:r w:rsidR="00E95E8C">
          <w:rPr>
            <w:rStyle w:val="Hyperlink"/>
            <w:shd w:val="clear" w:color="auto" w:fill="FFFFFF"/>
          </w:rPr>
          <w:t>e colourism</w:t>
        </w:r>
      </w:hyperlink>
      <w:r w:rsidR="007623ED">
        <w:rPr>
          <w:shd w:val="clear" w:color="auto" w:fill="FFFFFF"/>
        </w:rPr>
        <w:t>.</w:t>
      </w:r>
      <w:r w:rsidR="007623ED">
        <w:br/>
      </w:r>
      <w:r w:rsidR="007623ED">
        <w:br/>
      </w:r>
      <w:r w:rsidR="00A35B3D" w:rsidRPr="00A35B3D">
        <w:t xml:space="preserve">With all Read Woke resources, we highly recommend that you </w:t>
      </w:r>
      <w:r w:rsidR="00A35B3D" w:rsidRPr="000F3306">
        <w:rPr>
          <w:b/>
        </w:rPr>
        <w:t>read the book before using it with your class</w:t>
      </w:r>
      <w:r w:rsidR="00A35B3D">
        <w:t xml:space="preserve"> and use your </w:t>
      </w:r>
      <w:r w:rsidR="00A35B3D" w:rsidRPr="00A35B3D">
        <w:t>best judgement about whether teaching this topic is appropriate for the children in your class</w:t>
      </w:r>
      <w:r w:rsidR="000F3306">
        <w:t xml:space="preserve">. </w:t>
      </w:r>
    </w:p>
    <w:p w14:paraId="6708E315" w14:textId="257A499F" w:rsidR="00675309" w:rsidRDefault="00675309" w:rsidP="00675309"/>
    <w:p w14:paraId="69D6DD4F" w14:textId="5AFC85D4" w:rsidR="00675309" w:rsidRDefault="00675309" w:rsidP="003F5FC4">
      <w:pPr>
        <w:pStyle w:val="Heading2"/>
        <w:rPr>
          <w:rStyle w:val="eop"/>
          <w:b w:val="0"/>
          <w:bCs w:val="0"/>
        </w:rPr>
      </w:pPr>
      <w:bookmarkStart w:id="15" w:name="_Toc122444877"/>
      <w:r w:rsidRPr="57653557">
        <w:rPr>
          <w:rStyle w:val="normaltextrun"/>
        </w:rPr>
        <w:t>Learning activities</w:t>
      </w:r>
      <w:bookmarkEnd w:id="15"/>
      <w:r w:rsidRPr="57653557">
        <w:rPr>
          <w:rStyle w:val="eop"/>
        </w:rPr>
        <w:t> </w:t>
      </w:r>
    </w:p>
    <w:p w14:paraId="0DA0E9BB" w14:textId="12926052" w:rsidR="0070061B" w:rsidRDefault="000D163E" w:rsidP="0070061B">
      <w:pPr>
        <w:pStyle w:val="Heading3"/>
      </w:pPr>
      <w:r w:rsidRPr="57653557">
        <w:t>Activity 1:</w:t>
      </w:r>
      <w:r w:rsidR="007623ED">
        <w:t xml:space="preserve"> My skin is the colour of</w:t>
      </w:r>
      <w:r w:rsidR="0070061B">
        <w:t>. . .</w:t>
      </w:r>
    </w:p>
    <w:p w14:paraId="35A04B77" w14:textId="5FE2749F" w:rsidR="000D163E" w:rsidRPr="0070061B" w:rsidRDefault="00A9315A" w:rsidP="57653557">
      <w:pPr>
        <w:pStyle w:val="paragraph"/>
        <w:spacing w:before="0" w:beforeAutospacing="0" w:after="0" w:afterAutospacing="0" w:line="360" w:lineRule="auto"/>
        <w:textAlignment w:val="baseline"/>
        <w:rPr>
          <w:rFonts w:ascii="Arial" w:hAnsi="Arial" w:cs="Arial"/>
          <w:sz w:val="28"/>
          <w:szCs w:val="28"/>
          <w:u w:val="single"/>
        </w:rPr>
      </w:pPr>
      <w:r w:rsidRPr="00F83361">
        <w:rPr>
          <w:rFonts w:ascii="Arial" w:hAnsi="Arial" w:cs="Arial"/>
          <w:color w:val="767171" w:themeColor="background2" w:themeShade="80"/>
        </w:rPr>
        <w:t xml:space="preserve">LIT </w:t>
      </w:r>
      <w:r w:rsidR="004001C7" w:rsidRPr="00F83361">
        <w:rPr>
          <w:rFonts w:ascii="Arial" w:hAnsi="Arial" w:cs="Arial"/>
          <w:color w:val="767171" w:themeColor="background2" w:themeShade="80"/>
        </w:rPr>
        <w:t>0-04a/</w:t>
      </w:r>
      <w:r w:rsidRPr="00F83361">
        <w:rPr>
          <w:rFonts w:ascii="Arial" w:hAnsi="Arial" w:cs="Arial"/>
          <w:color w:val="767171" w:themeColor="background2" w:themeShade="80"/>
        </w:rPr>
        <w:t>1-04a</w:t>
      </w:r>
      <w:r w:rsidR="007453A1" w:rsidRPr="00F83361">
        <w:rPr>
          <w:rFonts w:ascii="Arial" w:hAnsi="Arial" w:cs="Arial"/>
          <w:color w:val="767171" w:themeColor="background2" w:themeShade="80"/>
        </w:rPr>
        <w:t>, LIT 1-06a</w:t>
      </w:r>
      <w:r w:rsidR="002456F4" w:rsidRPr="00F83361">
        <w:rPr>
          <w:rFonts w:ascii="Arial" w:hAnsi="Arial" w:cs="Arial"/>
          <w:color w:val="767171" w:themeColor="background2" w:themeShade="80"/>
        </w:rPr>
        <w:t xml:space="preserve">, HWB </w:t>
      </w:r>
      <w:r w:rsidR="004001C7" w:rsidRPr="00F83361">
        <w:rPr>
          <w:rFonts w:ascii="Arial" w:hAnsi="Arial" w:cs="Arial"/>
          <w:color w:val="767171" w:themeColor="background2" w:themeShade="80"/>
        </w:rPr>
        <w:t>0-47a/</w:t>
      </w:r>
      <w:r w:rsidR="002456F4" w:rsidRPr="00F83361">
        <w:rPr>
          <w:rFonts w:ascii="Arial" w:hAnsi="Arial" w:cs="Arial"/>
          <w:color w:val="767171" w:themeColor="background2" w:themeShade="80"/>
        </w:rPr>
        <w:t>1-</w:t>
      </w:r>
      <w:proofErr w:type="gramStart"/>
      <w:r w:rsidR="002456F4" w:rsidRPr="00F83361">
        <w:rPr>
          <w:rFonts w:ascii="Arial" w:hAnsi="Arial" w:cs="Arial"/>
          <w:color w:val="767171" w:themeColor="background2" w:themeShade="80"/>
        </w:rPr>
        <w:t>47a</w:t>
      </w:r>
      <w:proofErr w:type="gramEnd"/>
      <w:r w:rsidR="002456F4" w:rsidRPr="00F83361">
        <w:rPr>
          <w:rFonts w:ascii="Arial" w:hAnsi="Arial" w:cs="Arial"/>
          <w:color w:val="767171" w:themeColor="background2" w:themeShade="80"/>
        </w:rPr>
        <w:t xml:space="preserve"> </w:t>
      </w:r>
    </w:p>
    <w:p w14:paraId="2D164728" w14:textId="2E7A1461" w:rsidR="000D163E" w:rsidRPr="007623ED" w:rsidRDefault="007623ED" w:rsidP="57653557">
      <w:pPr>
        <w:pStyle w:val="paragraph"/>
        <w:spacing w:before="0" w:beforeAutospacing="0" w:after="0" w:afterAutospacing="0" w:line="360" w:lineRule="auto"/>
        <w:textAlignment w:val="baseline"/>
        <w:rPr>
          <w:rFonts w:ascii="Arial" w:hAnsi="Arial" w:cs="Arial"/>
          <w:iCs/>
        </w:rPr>
      </w:pPr>
      <w:r>
        <w:rPr>
          <w:rFonts w:ascii="Arial" w:hAnsi="Arial" w:cs="Arial"/>
          <w:iCs/>
        </w:rPr>
        <w:t>‘</w:t>
      </w:r>
      <w:proofErr w:type="spellStart"/>
      <w:r w:rsidR="000D163E" w:rsidRPr="57653557">
        <w:rPr>
          <w:rFonts w:ascii="Arial" w:hAnsi="Arial" w:cs="Arial"/>
          <w:i/>
          <w:iCs/>
        </w:rPr>
        <w:t>Sulwe’s</w:t>
      </w:r>
      <w:proofErr w:type="spellEnd"/>
      <w:r w:rsidR="000D163E" w:rsidRPr="57653557">
        <w:rPr>
          <w:rFonts w:ascii="Arial" w:hAnsi="Arial" w:cs="Arial"/>
          <w:i/>
          <w:iCs/>
        </w:rPr>
        <w:t xml:space="preserve"> skin is the colour of midnight</w:t>
      </w:r>
      <w:r w:rsidR="00D80B82" w:rsidRPr="57653557">
        <w:rPr>
          <w:rFonts w:ascii="Arial" w:hAnsi="Arial" w:cs="Arial"/>
          <w:i/>
          <w:iCs/>
        </w:rPr>
        <w:t xml:space="preserve">; </w:t>
      </w:r>
      <w:r w:rsidR="000D163E" w:rsidRPr="57653557">
        <w:rPr>
          <w:rFonts w:ascii="Arial" w:hAnsi="Arial" w:cs="Arial"/>
          <w:i/>
          <w:iCs/>
        </w:rPr>
        <w:t>Mama’s the colour of dawn</w:t>
      </w:r>
      <w:r w:rsidR="00D80B82" w:rsidRPr="57653557">
        <w:rPr>
          <w:rFonts w:ascii="Arial" w:hAnsi="Arial" w:cs="Arial"/>
          <w:i/>
          <w:iCs/>
        </w:rPr>
        <w:t xml:space="preserve">; </w:t>
      </w:r>
      <w:r w:rsidR="000D163E" w:rsidRPr="57653557">
        <w:rPr>
          <w:rFonts w:ascii="Arial" w:hAnsi="Arial" w:cs="Arial"/>
          <w:i/>
          <w:iCs/>
        </w:rPr>
        <w:t>Baba’s the colour of dusk</w:t>
      </w:r>
      <w:r w:rsidR="00D80B82" w:rsidRPr="57653557">
        <w:rPr>
          <w:rFonts w:ascii="Arial" w:hAnsi="Arial" w:cs="Arial"/>
          <w:i/>
          <w:iCs/>
        </w:rPr>
        <w:t>;</w:t>
      </w:r>
      <w:r w:rsidR="000D163E" w:rsidRPr="57653557">
        <w:rPr>
          <w:rFonts w:ascii="Arial" w:hAnsi="Arial" w:cs="Arial"/>
          <w:i/>
          <w:iCs/>
        </w:rPr>
        <w:t xml:space="preserve"> and her sister’s the colour of high noon.</w:t>
      </w:r>
      <w:r>
        <w:rPr>
          <w:rFonts w:ascii="Arial" w:hAnsi="Arial" w:cs="Arial"/>
          <w:iCs/>
        </w:rPr>
        <w:t>’</w:t>
      </w:r>
    </w:p>
    <w:p w14:paraId="0AEA135B" w14:textId="77777777" w:rsidR="000D163E" w:rsidRPr="00D80B82" w:rsidRDefault="000D163E" w:rsidP="57653557">
      <w:pPr>
        <w:pStyle w:val="paragraph"/>
        <w:spacing w:before="0" w:beforeAutospacing="0" w:after="0" w:afterAutospacing="0" w:line="360" w:lineRule="auto"/>
        <w:textAlignment w:val="baseline"/>
        <w:rPr>
          <w:rFonts w:ascii="Arial" w:hAnsi="Arial" w:cs="Arial"/>
          <w:i/>
          <w:iCs/>
        </w:rPr>
      </w:pPr>
    </w:p>
    <w:p w14:paraId="48CA8A8D" w14:textId="6DE4CD26" w:rsidR="00D80B82" w:rsidRDefault="000D163E" w:rsidP="57653557">
      <w:pPr>
        <w:pStyle w:val="paragraph"/>
        <w:spacing w:before="0" w:beforeAutospacing="0" w:after="0" w:afterAutospacing="0" w:line="360" w:lineRule="auto"/>
        <w:textAlignment w:val="baseline"/>
        <w:rPr>
          <w:rFonts w:ascii="Arial" w:hAnsi="Arial" w:cs="Arial"/>
        </w:rPr>
      </w:pPr>
      <w:r w:rsidRPr="57653557">
        <w:rPr>
          <w:rFonts w:ascii="Arial" w:hAnsi="Arial" w:cs="Arial"/>
        </w:rPr>
        <w:t>Have a display of different coloured items</w:t>
      </w:r>
      <w:r w:rsidR="007453A1" w:rsidRPr="57653557">
        <w:rPr>
          <w:rFonts w:ascii="Arial" w:hAnsi="Arial" w:cs="Arial"/>
        </w:rPr>
        <w:t xml:space="preserve"> </w:t>
      </w:r>
      <w:proofErr w:type="gramStart"/>
      <w:r w:rsidR="007453A1" w:rsidRPr="57653557">
        <w:rPr>
          <w:rFonts w:ascii="Arial" w:hAnsi="Arial" w:cs="Arial"/>
        </w:rPr>
        <w:t>e.g.</w:t>
      </w:r>
      <w:proofErr w:type="gramEnd"/>
      <w:r w:rsidRPr="57653557">
        <w:rPr>
          <w:rFonts w:ascii="Arial" w:hAnsi="Arial" w:cs="Arial"/>
        </w:rPr>
        <w:t xml:space="preserve"> milk chocolate, cocoa, </w:t>
      </w:r>
      <w:r w:rsidR="00D80B82" w:rsidRPr="57653557">
        <w:rPr>
          <w:rFonts w:ascii="Arial" w:hAnsi="Arial" w:cs="Arial"/>
        </w:rPr>
        <w:t>strawberry milk, corn, sand</w:t>
      </w:r>
      <w:r w:rsidRPr="57653557">
        <w:rPr>
          <w:rFonts w:ascii="Arial" w:hAnsi="Arial" w:cs="Arial"/>
        </w:rPr>
        <w:t xml:space="preserve"> (digitally/real life) that children can explore. </w:t>
      </w:r>
      <w:r w:rsidR="00D80B82" w:rsidRPr="57653557">
        <w:rPr>
          <w:rFonts w:ascii="Arial" w:hAnsi="Arial" w:cs="Arial"/>
        </w:rPr>
        <w:t xml:space="preserve">Encourage </w:t>
      </w:r>
      <w:r w:rsidR="007453A1" w:rsidRPr="57653557">
        <w:rPr>
          <w:rFonts w:ascii="Arial" w:hAnsi="Arial" w:cs="Arial"/>
        </w:rPr>
        <w:t>learners</w:t>
      </w:r>
      <w:r w:rsidR="00D80B82" w:rsidRPr="57653557">
        <w:rPr>
          <w:rFonts w:ascii="Arial" w:hAnsi="Arial" w:cs="Arial"/>
        </w:rPr>
        <w:t xml:space="preserve"> to use these images as inspiration to describe their own skin colour e.g. ‘My skin is the colour of</w:t>
      </w:r>
      <w:r w:rsidR="00780DEA">
        <w:rPr>
          <w:rFonts w:ascii="Arial" w:hAnsi="Arial" w:cs="Arial"/>
        </w:rPr>
        <w:t>. . .</w:t>
      </w:r>
      <w:r w:rsidR="00D80B82" w:rsidRPr="57653557">
        <w:rPr>
          <w:rFonts w:ascii="Arial" w:hAnsi="Arial" w:cs="Arial"/>
        </w:rPr>
        <w:t>’</w:t>
      </w:r>
    </w:p>
    <w:p w14:paraId="25866C83" w14:textId="1FDADE50" w:rsidR="00D80B82" w:rsidRDefault="00D80B82" w:rsidP="57653557">
      <w:pPr>
        <w:pStyle w:val="paragraph"/>
        <w:spacing w:before="0" w:beforeAutospacing="0" w:after="0" w:afterAutospacing="0" w:line="360" w:lineRule="auto"/>
        <w:textAlignment w:val="baseline"/>
        <w:rPr>
          <w:rFonts w:ascii="Arial" w:hAnsi="Arial" w:cs="Arial"/>
        </w:rPr>
      </w:pPr>
    </w:p>
    <w:p w14:paraId="2A8F581D" w14:textId="0EEA290A" w:rsidR="00A9315A" w:rsidRPr="007623ED" w:rsidRDefault="00A9315A" w:rsidP="57653557">
      <w:pPr>
        <w:pStyle w:val="paragraph"/>
        <w:spacing w:before="0" w:beforeAutospacing="0" w:after="0" w:afterAutospacing="0" w:line="360" w:lineRule="auto"/>
        <w:textAlignment w:val="baseline"/>
        <w:rPr>
          <w:rFonts w:ascii="Arial" w:hAnsi="Arial" w:cs="Arial"/>
          <w:color w:val="808080" w:themeColor="background1" w:themeShade="80"/>
        </w:rPr>
      </w:pPr>
      <w:r w:rsidRPr="00F83361">
        <w:rPr>
          <w:rFonts w:ascii="Arial" w:hAnsi="Arial" w:cs="Arial"/>
          <w:color w:val="767171" w:themeColor="background2" w:themeShade="80"/>
        </w:rPr>
        <w:t>LIT 0-21b</w:t>
      </w:r>
      <w:r w:rsidR="007453A1" w:rsidRPr="00F83361">
        <w:rPr>
          <w:rFonts w:ascii="Arial" w:hAnsi="Arial" w:cs="Arial"/>
          <w:color w:val="767171" w:themeColor="background2" w:themeShade="80"/>
        </w:rPr>
        <w:t xml:space="preserve">, </w:t>
      </w:r>
      <w:r w:rsidRPr="00F83361">
        <w:rPr>
          <w:rFonts w:ascii="Arial" w:hAnsi="Arial" w:cs="Arial"/>
          <w:color w:val="767171" w:themeColor="background2" w:themeShade="80"/>
        </w:rPr>
        <w:t xml:space="preserve">LIT </w:t>
      </w:r>
      <w:r w:rsidR="004001C7" w:rsidRPr="00F83361">
        <w:rPr>
          <w:rFonts w:ascii="Arial" w:hAnsi="Arial" w:cs="Arial"/>
          <w:color w:val="767171" w:themeColor="background2" w:themeShade="80"/>
        </w:rPr>
        <w:t>0-26a/</w:t>
      </w:r>
      <w:r w:rsidRPr="00F83361">
        <w:rPr>
          <w:rFonts w:ascii="Arial" w:hAnsi="Arial" w:cs="Arial"/>
          <w:color w:val="767171" w:themeColor="background2" w:themeShade="80"/>
        </w:rPr>
        <w:t>1-26a</w:t>
      </w:r>
      <w:r w:rsidR="007623ED" w:rsidRPr="00F83361">
        <w:rPr>
          <w:rFonts w:ascii="Arial" w:hAnsi="Arial" w:cs="Arial"/>
          <w:color w:val="767171" w:themeColor="background2" w:themeShade="80"/>
        </w:rPr>
        <w:t xml:space="preserve">, EXA </w:t>
      </w:r>
      <w:r w:rsidR="004001C7" w:rsidRPr="00F83361">
        <w:rPr>
          <w:rFonts w:ascii="Arial" w:hAnsi="Arial" w:cs="Arial"/>
          <w:color w:val="767171" w:themeColor="background2" w:themeShade="80"/>
        </w:rPr>
        <w:t>0-05a/</w:t>
      </w:r>
      <w:r w:rsidR="007453A1" w:rsidRPr="00F83361">
        <w:rPr>
          <w:rFonts w:ascii="Arial" w:hAnsi="Arial" w:cs="Arial"/>
          <w:color w:val="767171" w:themeColor="background2" w:themeShade="80"/>
        </w:rPr>
        <w:t>1-</w:t>
      </w:r>
      <w:proofErr w:type="gramStart"/>
      <w:r w:rsidR="007453A1" w:rsidRPr="00F83361">
        <w:rPr>
          <w:rFonts w:ascii="Arial" w:hAnsi="Arial" w:cs="Arial"/>
          <w:color w:val="767171" w:themeColor="background2" w:themeShade="80"/>
        </w:rPr>
        <w:t>05a</w:t>
      </w:r>
      <w:proofErr w:type="gramEnd"/>
      <w:r w:rsidR="007453A1" w:rsidRPr="00F83361">
        <w:rPr>
          <w:rFonts w:ascii="Arial" w:hAnsi="Arial" w:cs="Arial"/>
          <w:color w:val="767171" w:themeColor="background2" w:themeShade="80"/>
        </w:rPr>
        <w:t xml:space="preserve"> </w:t>
      </w:r>
    </w:p>
    <w:p w14:paraId="36FCBFD5" w14:textId="77777777" w:rsidR="007453A1" w:rsidRDefault="00D80B82" w:rsidP="57653557">
      <w:pPr>
        <w:pStyle w:val="paragraph"/>
        <w:spacing w:before="0" w:beforeAutospacing="0" w:after="0" w:afterAutospacing="0" w:line="360" w:lineRule="auto"/>
        <w:textAlignment w:val="baseline"/>
        <w:rPr>
          <w:rFonts w:ascii="Arial" w:hAnsi="Arial" w:cs="Arial"/>
        </w:rPr>
      </w:pPr>
      <w:r w:rsidRPr="57653557">
        <w:rPr>
          <w:rFonts w:ascii="Arial" w:hAnsi="Arial" w:cs="Arial"/>
        </w:rPr>
        <w:t>As an extension activity children could mix paint colours to create their own unique skin-tone and create a self-portrait or handprints with their name and description of the colour of their skin alongside</w:t>
      </w:r>
      <w:r w:rsidR="007453A1" w:rsidRPr="57653557">
        <w:rPr>
          <w:rFonts w:ascii="Arial" w:hAnsi="Arial" w:cs="Arial"/>
        </w:rPr>
        <w:t xml:space="preserve">, as part of a class display.  </w:t>
      </w:r>
    </w:p>
    <w:p w14:paraId="1EE6C154" w14:textId="76BB6AF8" w:rsidR="00A34C82" w:rsidRDefault="00A34C82" w:rsidP="57653557">
      <w:pPr>
        <w:pStyle w:val="paragraph"/>
        <w:spacing w:before="0" w:beforeAutospacing="0" w:after="0" w:afterAutospacing="0" w:line="360" w:lineRule="auto"/>
        <w:textAlignment w:val="baseline"/>
        <w:rPr>
          <w:rFonts w:ascii="Arial" w:hAnsi="Arial" w:cs="Arial"/>
        </w:rPr>
      </w:pPr>
    </w:p>
    <w:p w14:paraId="0D2AD927" w14:textId="04FEC696" w:rsidR="007453A1" w:rsidRPr="002456F4" w:rsidRDefault="007453A1" w:rsidP="007623ED">
      <w:pPr>
        <w:pStyle w:val="Heading3"/>
      </w:pPr>
      <w:bookmarkStart w:id="16" w:name="_Toc122444774"/>
      <w:bookmarkStart w:id="17" w:name="_Toc122444878"/>
      <w:r w:rsidRPr="57653557">
        <w:t>Activity 2:</w:t>
      </w:r>
      <w:r w:rsidR="007623ED">
        <w:t xml:space="preserve"> My name means</w:t>
      </w:r>
      <w:bookmarkEnd w:id="16"/>
      <w:bookmarkEnd w:id="17"/>
      <w:r w:rsidR="00780DEA">
        <w:t>. . .</w:t>
      </w:r>
    </w:p>
    <w:p w14:paraId="1C21051B" w14:textId="229FCE66" w:rsidR="0019482F" w:rsidRPr="007623ED" w:rsidRDefault="007623ED" w:rsidP="57653557">
      <w:pPr>
        <w:pStyle w:val="paragraph"/>
        <w:spacing w:before="0" w:beforeAutospacing="0" w:after="0" w:afterAutospacing="0" w:line="360" w:lineRule="auto"/>
        <w:textAlignment w:val="baseline"/>
        <w:rPr>
          <w:color w:val="808080" w:themeColor="background1" w:themeShade="80"/>
        </w:rPr>
      </w:pPr>
      <w:r w:rsidRPr="00F83361">
        <w:rPr>
          <w:rFonts w:ascii="Arial" w:hAnsi="Arial" w:cs="Arial"/>
          <w:color w:val="767171" w:themeColor="background2" w:themeShade="80"/>
        </w:rPr>
        <w:t xml:space="preserve">HWB </w:t>
      </w:r>
      <w:r w:rsidR="004001C7" w:rsidRPr="00F83361">
        <w:rPr>
          <w:rFonts w:ascii="Arial" w:hAnsi="Arial" w:cs="Arial"/>
          <w:color w:val="767171" w:themeColor="background2" w:themeShade="80"/>
        </w:rPr>
        <w:t>0-09a/</w:t>
      </w:r>
      <w:r w:rsidRPr="00F83361">
        <w:rPr>
          <w:rFonts w:ascii="Arial" w:hAnsi="Arial" w:cs="Arial"/>
          <w:color w:val="767171" w:themeColor="background2" w:themeShade="80"/>
        </w:rPr>
        <w:t xml:space="preserve">1-09a, LIT </w:t>
      </w:r>
      <w:r w:rsidR="004001C7" w:rsidRPr="00F83361">
        <w:rPr>
          <w:rFonts w:ascii="Arial" w:hAnsi="Arial" w:cs="Arial"/>
          <w:color w:val="767171" w:themeColor="background2" w:themeShade="80"/>
        </w:rPr>
        <w:t>0-02a/</w:t>
      </w:r>
      <w:r w:rsidRPr="00F83361">
        <w:rPr>
          <w:rFonts w:ascii="Arial" w:hAnsi="Arial" w:cs="Arial"/>
          <w:color w:val="767171" w:themeColor="background2" w:themeShade="80"/>
        </w:rPr>
        <w:t xml:space="preserve">1-02a, ENG </w:t>
      </w:r>
      <w:r w:rsidR="004001C7" w:rsidRPr="00F83361">
        <w:rPr>
          <w:rFonts w:ascii="Arial" w:hAnsi="Arial" w:cs="Arial"/>
          <w:color w:val="767171" w:themeColor="background2" w:themeShade="80"/>
        </w:rPr>
        <w:t>0-03a/</w:t>
      </w:r>
      <w:r w:rsidRPr="00F83361">
        <w:rPr>
          <w:rFonts w:ascii="Arial" w:hAnsi="Arial" w:cs="Arial"/>
          <w:color w:val="767171" w:themeColor="background2" w:themeShade="80"/>
        </w:rPr>
        <w:t>1</w:t>
      </w:r>
      <w:r w:rsidR="0019482F" w:rsidRPr="00F83361">
        <w:rPr>
          <w:rFonts w:ascii="Arial" w:hAnsi="Arial" w:cs="Arial"/>
          <w:color w:val="767171" w:themeColor="background2" w:themeShade="80"/>
        </w:rPr>
        <w:t>-03a</w:t>
      </w:r>
      <w:r w:rsidR="002456F4" w:rsidRPr="00F83361">
        <w:rPr>
          <w:rFonts w:ascii="Arial" w:hAnsi="Arial" w:cs="Arial"/>
          <w:color w:val="767171" w:themeColor="background2" w:themeShade="80"/>
        </w:rPr>
        <w:t xml:space="preserve">, HWB </w:t>
      </w:r>
      <w:r w:rsidR="004001C7" w:rsidRPr="00F83361">
        <w:rPr>
          <w:rFonts w:ascii="Arial" w:hAnsi="Arial" w:cs="Arial"/>
          <w:color w:val="767171" w:themeColor="background2" w:themeShade="80"/>
        </w:rPr>
        <w:t>0-47a/</w:t>
      </w:r>
      <w:r w:rsidR="002456F4" w:rsidRPr="00F83361">
        <w:rPr>
          <w:rFonts w:ascii="Arial" w:hAnsi="Arial" w:cs="Arial"/>
          <w:color w:val="767171" w:themeColor="background2" w:themeShade="80"/>
        </w:rPr>
        <w:t xml:space="preserve">1-47a, </w:t>
      </w:r>
      <w:r w:rsidR="00EF5402">
        <w:rPr>
          <w:rFonts w:ascii="Arial" w:hAnsi="Arial" w:cs="Arial"/>
          <w:color w:val="808080" w:themeColor="background1" w:themeShade="80"/>
        </w:rPr>
        <w:br/>
      </w:r>
      <w:r w:rsidR="004001C7" w:rsidRPr="00F83361">
        <w:rPr>
          <w:rFonts w:ascii="Arial" w:hAnsi="Arial" w:cs="Arial"/>
          <w:color w:val="767171" w:themeColor="background2" w:themeShade="80"/>
        </w:rPr>
        <w:t xml:space="preserve">EXA 0-02a, </w:t>
      </w:r>
      <w:r w:rsidR="002456F4" w:rsidRPr="00F83361">
        <w:rPr>
          <w:rFonts w:ascii="Arial" w:hAnsi="Arial" w:cs="Arial"/>
          <w:color w:val="767171" w:themeColor="background2" w:themeShade="80"/>
        </w:rPr>
        <w:t>EXA 1-</w:t>
      </w:r>
      <w:proofErr w:type="gramStart"/>
      <w:r w:rsidR="002456F4" w:rsidRPr="00F83361">
        <w:rPr>
          <w:rFonts w:ascii="Arial" w:hAnsi="Arial" w:cs="Arial"/>
          <w:color w:val="767171" w:themeColor="background2" w:themeShade="80"/>
        </w:rPr>
        <w:t>03a</w:t>
      </w:r>
      <w:proofErr w:type="gramEnd"/>
    </w:p>
    <w:p w14:paraId="55172D85" w14:textId="5B56242B" w:rsidR="005A34D0" w:rsidRDefault="007623ED" w:rsidP="57653557">
      <w:pPr>
        <w:pStyle w:val="paragraph"/>
        <w:spacing w:before="0" w:beforeAutospacing="0" w:after="0" w:afterAutospacing="0" w:line="360" w:lineRule="auto"/>
        <w:textAlignment w:val="baseline"/>
        <w:rPr>
          <w:rFonts w:ascii="Arial" w:hAnsi="Arial" w:cs="Arial"/>
        </w:rPr>
      </w:pPr>
      <w:r w:rsidRPr="007623ED">
        <w:rPr>
          <w:rFonts w:ascii="Arial" w:hAnsi="Arial" w:cs="Arial"/>
          <w:iCs/>
        </w:rPr>
        <w:t>‘</w:t>
      </w:r>
      <w:proofErr w:type="spellStart"/>
      <w:r w:rsidR="005A34D0" w:rsidRPr="57653557">
        <w:rPr>
          <w:rFonts w:ascii="Arial" w:hAnsi="Arial" w:cs="Arial"/>
          <w:i/>
          <w:iCs/>
        </w:rPr>
        <w:t>Sulwe’s</w:t>
      </w:r>
      <w:proofErr w:type="spellEnd"/>
      <w:r w:rsidR="005A34D0" w:rsidRPr="57653557">
        <w:rPr>
          <w:rFonts w:ascii="Arial" w:hAnsi="Arial" w:cs="Arial"/>
          <w:i/>
          <w:iCs/>
        </w:rPr>
        <w:t xml:space="preserve"> name means star</w:t>
      </w:r>
      <w:r>
        <w:rPr>
          <w:rFonts w:ascii="Arial" w:hAnsi="Arial" w:cs="Arial"/>
        </w:rPr>
        <w:t>.’</w:t>
      </w:r>
      <w:r>
        <w:rPr>
          <w:rFonts w:ascii="Arial" w:hAnsi="Arial" w:cs="Arial"/>
        </w:rPr>
        <w:br/>
      </w:r>
      <w:r>
        <w:rPr>
          <w:rFonts w:ascii="Arial" w:hAnsi="Arial" w:cs="Arial"/>
        </w:rPr>
        <w:br/>
      </w:r>
      <w:r w:rsidR="005A34D0" w:rsidRPr="57653557">
        <w:rPr>
          <w:rFonts w:ascii="Arial" w:hAnsi="Arial" w:cs="Arial"/>
        </w:rPr>
        <w:lastRenderedPageBreak/>
        <w:t>As a home-learning activity, ask children to find out the answers to the following questions:</w:t>
      </w:r>
    </w:p>
    <w:p w14:paraId="554FC816" w14:textId="3980FB05" w:rsidR="005A34D0" w:rsidRDefault="005A34D0" w:rsidP="57653557">
      <w:pPr>
        <w:pStyle w:val="paragraph"/>
        <w:numPr>
          <w:ilvl w:val="0"/>
          <w:numId w:val="39"/>
        </w:numPr>
        <w:spacing w:before="0" w:beforeAutospacing="0" w:after="0" w:afterAutospacing="0" w:line="360" w:lineRule="auto"/>
        <w:textAlignment w:val="baseline"/>
        <w:rPr>
          <w:rFonts w:ascii="Arial" w:hAnsi="Arial" w:cs="Arial"/>
        </w:rPr>
      </w:pPr>
      <w:r w:rsidRPr="57653557">
        <w:rPr>
          <w:rFonts w:ascii="Arial" w:hAnsi="Arial" w:cs="Arial"/>
        </w:rPr>
        <w:t>What is your full name?</w:t>
      </w:r>
    </w:p>
    <w:p w14:paraId="242AB8EC" w14:textId="6CC1C915" w:rsidR="005A34D0" w:rsidRDefault="005A34D0" w:rsidP="57653557">
      <w:pPr>
        <w:pStyle w:val="paragraph"/>
        <w:numPr>
          <w:ilvl w:val="0"/>
          <w:numId w:val="39"/>
        </w:numPr>
        <w:spacing w:before="0" w:beforeAutospacing="0" w:after="0" w:afterAutospacing="0" w:line="360" w:lineRule="auto"/>
        <w:textAlignment w:val="baseline"/>
        <w:rPr>
          <w:rFonts w:ascii="Arial" w:hAnsi="Arial" w:cs="Arial"/>
        </w:rPr>
      </w:pPr>
      <w:r w:rsidRPr="57653557">
        <w:rPr>
          <w:rFonts w:ascii="Arial" w:hAnsi="Arial" w:cs="Arial"/>
        </w:rPr>
        <w:t xml:space="preserve">Why did your </w:t>
      </w:r>
      <w:r w:rsidR="0019482F" w:rsidRPr="57653557">
        <w:rPr>
          <w:rFonts w:ascii="Arial" w:hAnsi="Arial" w:cs="Arial"/>
        </w:rPr>
        <w:t xml:space="preserve">family </w:t>
      </w:r>
      <w:r w:rsidRPr="57653557">
        <w:rPr>
          <w:rFonts w:ascii="Arial" w:hAnsi="Arial" w:cs="Arial"/>
        </w:rPr>
        <w:t>choose your name?</w:t>
      </w:r>
    </w:p>
    <w:p w14:paraId="6E79A6F2" w14:textId="1A02141E" w:rsidR="005A34D0" w:rsidRDefault="005A34D0" w:rsidP="57653557">
      <w:pPr>
        <w:pStyle w:val="paragraph"/>
        <w:numPr>
          <w:ilvl w:val="0"/>
          <w:numId w:val="39"/>
        </w:numPr>
        <w:spacing w:before="0" w:beforeAutospacing="0" w:after="0" w:afterAutospacing="0" w:line="360" w:lineRule="auto"/>
        <w:textAlignment w:val="baseline"/>
        <w:rPr>
          <w:rFonts w:ascii="Arial" w:hAnsi="Arial" w:cs="Arial"/>
        </w:rPr>
      </w:pPr>
      <w:r w:rsidRPr="57653557">
        <w:rPr>
          <w:rFonts w:ascii="Arial" w:hAnsi="Arial" w:cs="Arial"/>
        </w:rPr>
        <w:t>What does your name mean?</w:t>
      </w:r>
    </w:p>
    <w:p w14:paraId="5CCA7B51" w14:textId="456C50EE" w:rsidR="005A34D0" w:rsidRDefault="005A34D0" w:rsidP="57653557">
      <w:pPr>
        <w:pStyle w:val="paragraph"/>
        <w:numPr>
          <w:ilvl w:val="0"/>
          <w:numId w:val="39"/>
        </w:numPr>
        <w:spacing w:before="0" w:beforeAutospacing="0" w:after="0" w:afterAutospacing="0" w:line="360" w:lineRule="auto"/>
        <w:textAlignment w:val="baseline"/>
        <w:rPr>
          <w:rFonts w:ascii="Arial" w:hAnsi="Arial" w:cs="Arial"/>
        </w:rPr>
      </w:pPr>
      <w:r w:rsidRPr="57653557">
        <w:rPr>
          <w:rFonts w:ascii="Arial" w:hAnsi="Arial" w:cs="Arial"/>
        </w:rPr>
        <w:t>Do you have any nicknames?</w:t>
      </w:r>
    </w:p>
    <w:p w14:paraId="67699E43" w14:textId="77777777" w:rsidR="002456F4" w:rsidRDefault="002456F4" w:rsidP="57653557">
      <w:pPr>
        <w:pStyle w:val="paragraph"/>
        <w:spacing w:before="0" w:beforeAutospacing="0" w:after="0" w:afterAutospacing="0" w:line="360" w:lineRule="auto"/>
        <w:ind w:left="720"/>
        <w:textAlignment w:val="baseline"/>
        <w:rPr>
          <w:rFonts w:ascii="Arial" w:hAnsi="Arial" w:cs="Arial"/>
        </w:rPr>
      </w:pPr>
    </w:p>
    <w:p w14:paraId="7FFEAF2A" w14:textId="417AB20C" w:rsidR="005A34D0" w:rsidRDefault="005A34D0" w:rsidP="57653557">
      <w:pPr>
        <w:pStyle w:val="paragraph"/>
        <w:spacing w:before="0" w:beforeAutospacing="0" w:after="0" w:afterAutospacing="0" w:line="360" w:lineRule="auto"/>
        <w:textAlignment w:val="baseline"/>
        <w:rPr>
          <w:rFonts w:ascii="Arial" w:hAnsi="Arial" w:cs="Arial"/>
        </w:rPr>
      </w:pPr>
      <w:r w:rsidRPr="57653557">
        <w:rPr>
          <w:rFonts w:ascii="Arial" w:hAnsi="Arial" w:cs="Arial"/>
        </w:rPr>
        <w:t>Following this,</w:t>
      </w:r>
      <w:r w:rsidR="0019482F" w:rsidRPr="57653557">
        <w:rPr>
          <w:rFonts w:ascii="Arial" w:hAnsi="Arial" w:cs="Arial"/>
        </w:rPr>
        <w:t xml:space="preserve"> model for the children the story of your name, then </w:t>
      </w:r>
      <w:r w:rsidRPr="57653557">
        <w:rPr>
          <w:rFonts w:ascii="Arial" w:hAnsi="Arial" w:cs="Arial"/>
        </w:rPr>
        <w:t>engage in Think Pair Share activity in class for each question</w:t>
      </w:r>
      <w:r w:rsidR="002456F4" w:rsidRPr="57653557">
        <w:rPr>
          <w:rFonts w:ascii="Arial" w:hAnsi="Arial" w:cs="Arial"/>
        </w:rPr>
        <w:t>, encouraging the children to listen respectfully</w:t>
      </w:r>
      <w:r w:rsidRPr="57653557">
        <w:rPr>
          <w:rFonts w:ascii="Arial" w:hAnsi="Arial" w:cs="Arial"/>
        </w:rPr>
        <w:t xml:space="preserve">. Explain to children that your name is part of who you are – part of your identity. Draw children’s attention to the </w:t>
      </w:r>
      <w:hyperlink r:id="rId22" w:history="1">
        <w:r w:rsidRPr="007623ED">
          <w:rPr>
            <w:rStyle w:val="Hyperlink"/>
            <w:rFonts w:ascii="Arial" w:hAnsi="Arial" w:cs="Arial"/>
          </w:rPr>
          <w:t>UNCRC</w:t>
        </w:r>
        <w:r w:rsidR="0019482F" w:rsidRPr="007623ED">
          <w:rPr>
            <w:rStyle w:val="Hyperlink"/>
            <w:rFonts w:ascii="Arial" w:hAnsi="Arial" w:cs="Arial"/>
          </w:rPr>
          <w:t xml:space="preserve"> </w:t>
        </w:r>
        <w:r w:rsidR="0019482F" w:rsidRPr="007623ED">
          <w:rPr>
            <w:rStyle w:val="Hyperlink"/>
            <w:rFonts w:ascii="Arial" w:hAnsi="Arial" w:cs="Arial"/>
          </w:rPr>
          <w:t>A</w:t>
        </w:r>
        <w:r w:rsidR="0019482F" w:rsidRPr="007623ED">
          <w:rPr>
            <w:rStyle w:val="Hyperlink"/>
            <w:rFonts w:ascii="Arial" w:hAnsi="Arial" w:cs="Arial"/>
          </w:rPr>
          <w:t>rticle 7</w:t>
        </w:r>
      </w:hyperlink>
      <w:r w:rsidR="0019482F" w:rsidRPr="57653557">
        <w:rPr>
          <w:rFonts w:ascii="Arial" w:hAnsi="Arial" w:cs="Arial"/>
        </w:rPr>
        <w:t xml:space="preserve"> ‘</w:t>
      </w:r>
      <w:r w:rsidR="0019482F" w:rsidRPr="57653557">
        <w:rPr>
          <w:rFonts w:ascii="Arial" w:hAnsi="Arial" w:cs="Arial"/>
          <w:i/>
          <w:iCs/>
        </w:rPr>
        <w:t>You have the right to have a name</w:t>
      </w:r>
      <w:r w:rsidR="0019482F" w:rsidRPr="57653557">
        <w:rPr>
          <w:rFonts w:ascii="Arial" w:hAnsi="Arial" w:cs="Arial"/>
        </w:rPr>
        <w:t xml:space="preserve">.’  </w:t>
      </w:r>
    </w:p>
    <w:p w14:paraId="2E84258D" w14:textId="1EA160C0" w:rsidR="0019482F" w:rsidRDefault="0019482F" w:rsidP="57653557">
      <w:pPr>
        <w:pStyle w:val="paragraph"/>
        <w:spacing w:before="0" w:beforeAutospacing="0" w:after="0" w:afterAutospacing="0" w:line="360" w:lineRule="auto"/>
        <w:textAlignment w:val="baseline"/>
        <w:rPr>
          <w:rFonts w:ascii="Arial" w:hAnsi="Arial" w:cs="Arial"/>
        </w:rPr>
      </w:pPr>
    </w:p>
    <w:p w14:paraId="30096704" w14:textId="1B0D46FC" w:rsidR="0019482F" w:rsidRDefault="0019482F" w:rsidP="57653557">
      <w:pPr>
        <w:pStyle w:val="paragraph"/>
        <w:spacing w:before="0" w:beforeAutospacing="0" w:after="0" w:afterAutospacing="0" w:line="360" w:lineRule="auto"/>
        <w:textAlignment w:val="baseline"/>
        <w:rPr>
          <w:rFonts w:ascii="Arial" w:hAnsi="Arial" w:cs="Arial"/>
        </w:rPr>
      </w:pPr>
      <w:r w:rsidRPr="57653557">
        <w:rPr>
          <w:rFonts w:ascii="Arial" w:hAnsi="Arial" w:cs="Arial"/>
        </w:rPr>
        <w:t>Create a class display celebrating children’s names as a unique part of their identity.  Write their names in bubble writing for them or ask them to</w:t>
      </w:r>
      <w:r w:rsidR="00780DEA">
        <w:rPr>
          <w:rFonts w:ascii="Arial" w:hAnsi="Arial" w:cs="Arial"/>
        </w:rPr>
        <w:t>,</w:t>
      </w:r>
      <w:r w:rsidRPr="57653557">
        <w:rPr>
          <w:rFonts w:ascii="Arial" w:hAnsi="Arial" w:cs="Arial"/>
        </w:rPr>
        <w:t xml:space="preserve"> depending on age/stage, and then decorate it in whatever manner they wish.</w:t>
      </w:r>
    </w:p>
    <w:p w14:paraId="066BE021" w14:textId="73820503" w:rsidR="00834652" w:rsidRDefault="00834652" w:rsidP="57653557">
      <w:pPr>
        <w:pStyle w:val="paragraph"/>
        <w:spacing w:before="0" w:beforeAutospacing="0" w:after="0" w:afterAutospacing="0" w:line="360" w:lineRule="auto"/>
        <w:textAlignment w:val="baseline"/>
        <w:rPr>
          <w:rFonts w:ascii="Arial" w:hAnsi="Arial" w:cs="Arial"/>
        </w:rPr>
      </w:pPr>
    </w:p>
    <w:p w14:paraId="5E0738AD" w14:textId="077E3B15" w:rsidR="00834652" w:rsidRPr="00DA146D" w:rsidRDefault="00834652" w:rsidP="007623ED">
      <w:pPr>
        <w:pStyle w:val="Heading3"/>
      </w:pPr>
      <w:bookmarkStart w:id="18" w:name="_Toc122444775"/>
      <w:bookmarkStart w:id="19" w:name="_Toc122444879"/>
      <w:r w:rsidRPr="57653557">
        <w:t>Activity 3</w:t>
      </w:r>
      <w:r w:rsidR="007623ED">
        <w:t xml:space="preserve">: </w:t>
      </w:r>
      <w:proofErr w:type="spellStart"/>
      <w:r w:rsidR="007623ED">
        <w:t>Sulwe’s</w:t>
      </w:r>
      <w:proofErr w:type="spellEnd"/>
      <w:r w:rsidR="007623ED">
        <w:t xml:space="preserve"> prayer</w:t>
      </w:r>
      <w:bookmarkEnd w:id="18"/>
      <w:bookmarkEnd w:id="19"/>
    </w:p>
    <w:p w14:paraId="2F054F35" w14:textId="34EB5D3F" w:rsidR="00013229" w:rsidRPr="007623ED" w:rsidRDefault="007623ED" w:rsidP="57653557">
      <w:pPr>
        <w:pStyle w:val="paragraph"/>
        <w:spacing w:before="0" w:beforeAutospacing="0" w:after="0" w:afterAutospacing="0" w:line="360" w:lineRule="auto"/>
        <w:textAlignment w:val="baseline"/>
        <w:rPr>
          <w:rFonts w:ascii="Arial" w:hAnsi="Arial" w:cs="Arial"/>
          <w:color w:val="808080" w:themeColor="background1" w:themeShade="80"/>
        </w:rPr>
      </w:pPr>
      <w:r w:rsidRPr="00F83361">
        <w:rPr>
          <w:rFonts w:ascii="Arial" w:hAnsi="Arial" w:cs="Arial"/>
          <w:color w:val="767171" w:themeColor="background2" w:themeShade="80"/>
        </w:rPr>
        <w:t xml:space="preserve">LIT </w:t>
      </w:r>
      <w:r w:rsidR="00FC09C6" w:rsidRPr="00F83361">
        <w:rPr>
          <w:rFonts w:ascii="Arial" w:hAnsi="Arial" w:cs="Arial"/>
          <w:color w:val="767171" w:themeColor="background2" w:themeShade="80"/>
        </w:rPr>
        <w:t xml:space="preserve">1-0a, </w:t>
      </w:r>
      <w:r w:rsidRPr="00F83361">
        <w:rPr>
          <w:rFonts w:ascii="Arial" w:hAnsi="Arial" w:cs="Arial"/>
          <w:color w:val="767171" w:themeColor="background2" w:themeShade="80"/>
        </w:rPr>
        <w:t xml:space="preserve">RME </w:t>
      </w:r>
      <w:r w:rsidR="004001C7" w:rsidRPr="00F83361">
        <w:rPr>
          <w:rFonts w:ascii="Arial" w:hAnsi="Arial" w:cs="Arial"/>
          <w:color w:val="767171" w:themeColor="background2" w:themeShade="80"/>
        </w:rPr>
        <w:t>0-03a/</w:t>
      </w:r>
      <w:r w:rsidRPr="00F83361">
        <w:rPr>
          <w:rFonts w:ascii="Arial" w:hAnsi="Arial" w:cs="Arial"/>
          <w:color w:val="767171" w:themeColor="background2" w:themeShade="80"/>
        </w:rPr>
        <w:t xml:space="preserve">1-03a, RME </w:t>
      </w:r>
      <w:r w:rsidR="004001C7" w:rsidRPr="00F83361">
        <w:rPr>
          <w:rFonts w:ascii="Arial" w:hAnsi="Arial" w:cs="Arial"/>
          <w:color w:val="767171" w:themeColor="background2" w:themeShade="80"/>
        </w:rPr>
        <w:t>0-06a/</w:t>
      </w:r>
      <w:r w:rsidR="0017594C" w:rsidRPr="00F83361">
        <w:rPr>
          <w:rFonts w:ascii="Arial" w:hAnsi="Arial" w:cs="Arial"/>
          <w:color w:val="767171" w:themeColor="background2" w:themeShade="80"/>
        </w:rPr>
        <w:t>1-06a</w:t>
      </w:r>
      <w:r w:rsidR="00637BB5" w:rsidRPr="00F83361">
        <w:rPr>
          <w:rFonts w:ascii="Arial" w:hAnsi="Arial" w:cs="Arial"/>
          <w:color w:val="767171" w:themeColor="background2" w:themeShade="80"/>
        </w:rPr>
        <w:t>,</w:t>
      </w:r>
      <w:r w:rsidRPr="00F83361">
        <w:rPr>
          <w:rFonts w:ascii="Arial" w:hAnsi="Arial" w:cs="Arial"/>
          <w:color w:val="767171" w:themeColor="background2" w:themeShade="80"/>
        </w:rPr>
        <w:t xml:space="preserve"> RERC </w:t>
      </w:r>
      <w:r w:rsidR="004001C7" w:rsidRPr="00F83361">
        <w:rPr>
          <w:rFonts w:ascii="Arial" w:hAnsi="Arial" w:cs="Arial"/>
          <w:color w:val="767171" w:themeColor="background2" w:themeShade="80"/>
        </w:rPr>
        <w:t>0-014a/</w:t>
      </w:r>
      <w:r w:rsidR="001A6420" w:rsidRPr="00F83361">
        <w:rPr>
          <w:rFonts w:ascii="Arial" w:hAnsi="Arial" w:cs="Arial"/>
          <w:color w:val="767171" w:themeColor="background2" w:themeShade="80"/>
        </w:rPr>
        <w:t>1-14a</w:t>
      </w:r>
      <w:r w:rsidRPr="00F83361">
        <w:rPr>
          <w:rFonts w:ascii="Arial" w:hAnsi="Arial" w:cs="Arial"/>
          <w:color w:val="767171" w:themeColor="background2" w:themeShade="80"/>
        </w:rPr>
        <w:t xml:space="preserve">, HWB </w:t>
      </w:r>
      <w:r w:rsidR="00D23B33" w:rsidRPr="00F83361">
        <w:rPr>
          <w:rFonts w:ascii="Arial" w:hAnsi="Arial" w:cs="Arial"/>
          <w:color w:val="767171" w:themeColor="background2" w:themeShade="80"/>
        </w:rPr>
        <w:t>1-09a</w:t>
      </w:r>
      <w:r w:rsidR="001C4435" w:rsidRPr="00F83361">
        <w:rPr>
          <w:rFonts w:ascii="Arial" w:hAnsi="Arial" w:cs="Arial"/>
          <w:color w:val="767171" w:themeColor="background2" w:themeShade="80"/>
        </w:rPr>
        <w:t xml:space="preserve">, </w:t>
      </w:r>
      <w:r w:rsidR="00A7280B" w:rsidRPr="00F83361">
        <w:rPr>
          <w:rFonts w:ascii="Arial" w:hAnsi="Arial" w:cs="Arial"/>
          <w:color w:val="767171" w:themeColor="background2" w:themeShade="80"/>
        </w:rPr>
        <w:t>H</w:t>
      </w:r>
      <w:r w:rsidRPr="00F83361">
        <w:rPr>
          <w:rFonts w:ascii="Arial" w:hAnsi="Arial" w:cs="Arial"/>
          <w:color w:val="767171" w:themeColor="background2" w:themeShade="80"/>
        </w:rPr>
        <w:t xml:space="preserve">WB </w:t>
      </w:r>
      <w:r w:rsidR="004001C7" w:rsidRPr="00F83361">
        <w:rPr>
          <w:rFonts w:ascii="Arial" w:hAnsi="Arial" w:cs="Arial"/>
          <w:color w:val="767171" w:themeColor="background2" w:themeShade="80"/>
        </w:rPr>
        <w:t>0-03a/</w:t>
      </w:r>
      <w:r w:rsidR="00A7280B" w:rsidRPr="00F83361">
        <w:rPr>
          <w:rFonts w:ascii="Arial" w:hAnsi="Arial" w:cs="Arial"/>
          <w:color w:val="767171" w:themeColor="background2" w:themeShade="80"/>
        </w:rPr>
        <w:t>1-</w:t>
      </w:r>
      <w:proofErr w:type="gramStart"/>
      <w:r w:rsidR="00A7280B" w:rsidRPr="00F83361">
        <w:rPr>
          <w:rFonts w:ascii="Arial" w:hAnsi="Arial" w:cs="Arial"/>
          <w:color w:val="767171" w:themeColor="background2" w:themeShade="80"/>
        </w:rPr>
        <w:t>03a</w:t>
      </w:r>
      <w:proofErr w:type="gramEnd"/>
    </w:p>
    <w:p w14:paraId="4BFC76EA" w14:textId="4A0FD2F3" w:rsidR="005A34D0" w:rsidRDefault="00E10E81" w:rsidP="57653557">
      <w:pPr>
        <w:pStyle w:val="paragraph"/>
        <w:spacing w:before="0" w:beforeAutospacing="0" w:after="0" w:afterAutospacing="0" w:line="360" w:lineRule="auto"/>
        <w:textAlignment w:val="baseline"/>
        <w:rPr>
          <w:rFonts w:ascii="Arial" w:hAnsi="Arial" w:cs="Arial"/>
        </w:rPr>
      </w:pPr>
      <w:r w:rsidRPr="57653557">
        <w:rPr>
          <w:rFonts w:ascii="Arial" w:hAnsi="Arial" w:cs="Arial"/>
        </w:rPr>
        <w:t xml:space="preserve">Focus on the page where </w:t>
      </w:r>
      <w:proofErr w:type="spellStart"/>
      <w:r w:rsidRPr="57653557">
        <w:rPr>
          <w:rFonts w:ascii="Arial" w:hAnsi="Arial" w:cs="Arial"/>
        </w:rPr>
        <w:t>Sulwe</w:t>
      </w:r>
      <w:proofErr w:type="spellEnd"/>
      <w:r w:rsidR="00FD3CFF" w:rsidRPr="57653557">
        <w:rPr>
          <w:rFonts w:ascii="Arial" w:hAnsi="Arial" w:cs="Arial"/>
        </w:rPr>
        <w:t xml:space="preserve"> is praying to God. </w:t>
      </w:r>
      <w:r w:rsidR="00690C2B" w:rsidRPr="57653557">
        <w:rPr>
          <w:rFonts w:ascii="Arial" w:hAnsi="Arial" w:cs="Arial"/>
        </w:rPr>
        <w:t>Check learner</w:t>
      </w:r>
      <w:r w:rsidR="00881027" w:rsidRPr="57653557">
        <w:rPr>
          <w:rFonts w:ascii="Arial" w:hAnsi="Arial" w:cs="Arial"/>
        </w:rPr>
        <w:t>s’</w:t>
      </w:r>
      <w:r w:rsidR="00690C2B" w:rsidRPr="57653557">
        <w:rPr>
          <w:rFonts w:ascii="Arial" w:hAnsi="Arial" w:cs="Arial"/>
        </w:rPr>
        <w:t xml:space="preserve"> understanding of this</w:t>
      </w:r>
      <w:r w:rsidR="007623ED">
        <w:rPr>
          <w:rFonts w:ascii="Arial" w:hAnsi="Arial" w:cs="Arial"/>
        </w:rPr>
        <w:t xml:space="preserve"> practice. Why do people pray? How do people pray? Why does </w:t>
      </w:r>
      <w:proofErr w:type="spellStart"/>
      <w:r w:rsidR="007623ED">
        <w:rPr>
          <w:rFonts w:ascii="Arial" w:hAnsi="Arial" w:cs="Arial"/>
        </w:rPr>
        <w:t>Sulwe</w:t>
      </w:r>
      <w:proofErr w:type="spellEnd"/>
      <w:r w:rsidR="007623ED">
        <w:rPr>
          <w:rFonts w:ascii="Arial" w:hAnsi="Arial" w:cs="Arial"/>
        </w:rPr>
        <w:t xml:space="preserve"> put her hands together and close her eyes? You can tie this into what religion you’re studying in your class. </w:t>
      </w:r>
      <w:r w:rsidR="00FA7C43" w:rsidRPr="57653557">
        <w:rPr>
          <w:rFonts w:ascii="Arial" w:hAnsi="Arial" w:cs="Arial"/>
        </w:rPr>
        <w:t xml:space="preserve">Invite children to share their experiences </w:t>
      </w:r>
      <w:r w:rsidR="00983CD5" w:rsidRPr="57653557">
        <w:rPr>
          <w:rFonts w:ascii="Arial" w:hAnsi="Arial" w:cs="Arial"/>
        </w:rPr>
        <w:t xml:space="preserve">of participating or seeing </w:t>
      </w:r>
      <w:r w:rsidR="007623ED">
        <w:rPr>
          <w:rFonts w:ascii="Arial" w:hAnsi="Arial" w:cs="Arial"/>
        </w:rPr>
        <w:t>prayer.</w:t>
      </w:r>
      <w:r w:rsidR="00983CD5" w:rsidRPr="57653557">
        <w:rPr>
          <w:rFonts w:ascii="Arial" w:hAnsi="Arial" w:cs="Arial"/>
        </w:rPr>
        <w:t xml:space="preserve">  </w:t>
      </w:r>
      <w:r w:rsidR="007623ED">
        <w:rPr>
          <w:rFonts w:ascii="Arial" w:hAnsi="Arial" w:cs="Arial"/>
        </w:rPr>
        <w:br/>
      </w:r>
      <w:r w:rsidR="007623ED">
        <w:rPr>
          <w:rFonts w:ascii="Arial" w:hAnsi="Arial" w:cs="Arial"/>
        </w:rPr>
        <w:br/>
      </w:r>
      <w:r w:rsidR="00550B72" w:rsidRPr="57653557">
        <w:rPr>
          <w:rFonts w:ascii="Arial" w:hAnsi="Arial" w:cs="Arial"/>
        </w:rPr>
        <w:t xml:space="preserve">Draw children’s attention to UNCRC </w:t>
      </w:r>
      <w:r w:rsidR="00184638" w:rsidRPr="007623ED">
        <w:rPr>
          <w:rFonts w:ascii="Arial" w:hAnsi="Arial" w:cs="Arial"/>
          <w:iCs/>
        </w:rPr>
        <w:t>Article 14</w:t>
      </w:r>
      <w:r w:rsidR="00184638" w:rsidRPr="57653557">
        <w:rPr>
          <w:rFonts w:ascii="Arial" w:hAnsi="Arial" w:cs="Arial"/>
          <w:i/>
          <w:iCs/>
        </w:rPr>
        <w:t xml:space="preserve"> </w:t>
      </w:r>
      <w:r w:rsidR="007623ED">
        <w:rPr>
          <w:rFonts w:ascii="Arial" w:hAnsi="Arial" w:cs="Arial"/>
          <w:iCs/>
        </w:rPr>
        <w:t>‘</w:t>
      </w:r>
      <w:r w:rsidR="00184638" w:rsidRPr="57653557">
        <w:rPr>
          <w:rFonts w:ascii="Arial" w:hAnsi="Arial" w:cs="Arial"/>
          <w:i/>
          <w:iCs/>
        </w:rPr>
        <w:t>You have the right to think what you like and be whatever religion you want to be, with your parents’ guidance</w:t>
      </w:r>
      <w:r w:rsidR="007623ED">
        <w:rPr>
          <w:rFonts w:ascii="Arial" w:hAnsi="Arial" w:cs="Arial"/>
        </w:rPr>
        <w:t xml:space="preserve">’ </w:t>
      </w:r>
      <w:proofErr w:type="gramStart"/>
      <w:r w:rsidR="007623ED">
        <w:rPr>
          <w:rFonts w:ascii="Arial" w:hAnsi="Arial" w:cs="Arial"/>
        </w:rPr>
        <w:t>and</w:t>
      </w:r>
      <w:r w:rsidR="00791195" w:rsidRPr="57653557">
        <w:rPr>
          <w:rFonts w:ascii="Arial" w:hAnsi="Arial" w:cs="Arial"/>
        </w:rPr>
        <w:t xml:space="preserve">  Article</w:t>
      </w:r>
      <w:proofErr w:type="gramEnd"/>
      <w:r w:rsidR="00791195" w:rsidRPr="57653557">
        <w:rPr>
          <w:rFonts w:ascii="Arial" w:hAnsi="Arial" w:cs="Arial"/>
        </w:rPr>
        <w:t xml:space="preserve"> </w:t>
      </w:r>
      <w:r w:rsidR="00791195" w:rsidRPr="57653557">
        <w:rPr>
          <w:rFonts w:ascii="Arial" w:hAnsi="Arial" w:cs="Arial"/>
          <w:i/>
          <w:iCs/>
        </w:rPr>
        <w:t xml:space="preserve">2 </w:t>
      </w:r>
      <w:r w:rsidR="007623ED">
        <w:rPr>
          <w:rFonts w:ascii="Arial" w:hAnsi="Arial" w:cs="Arial"/>
          <w:i/>
          <w:iCs/>
        </w:rPr>
        <w:t>‘</w:t>
      </w:r>
      <w:r w:rsidR="00791195" w:rsidRPr="57653557">
        <w:rPr>
          <w:rFonts w:ascii="Arial" w:hAnsi="Arial" w:cs="Arial"/>
          <w:i/>
          <w:iCs/>
        </w:rPr>
        <w:t>You have the right to protection against discrimination. This means that nobody can treat you badly because of your religion</w:t>
      </w:r>
      <w:r w:rsidR="00DC6710" w:rsidRPr="007623ED">
        <w:rPr>
          <w:rFonts w:ascii="Arial" w:hAnsi="Arial" w:cs="Arial"/>
          <w:iCs/>
        </w:rPr>
        <w:t>.</w:t>
      </w:r>
      <w:r w:rsidR="007623ED" w:rsidRPr="007623ED">
        <w:rPr>
          <w:rFonts w:ascii="Arial" w:hAnsi="Arial" w:cs="Arial"/>
          <w:iCs/>
        </w:rPr>
        <w:t>’</w:t>
      </w:r>
      <w:r w:rsidR="00DC6710" w:rsidRPr="57653557">
        <w:rPr>
          <w:rFonts w:ascii="Arial" w:hAnsi="Arial" w:cs="Arial"/>
          <w:i/>
          <w:iCs/>
        </w:rPr>
        <w:t xml:space="preserve"> </w:t>
      </w:r>
      <w:r w:rsidR="000129AE" w:rsidRPr="57653557">
        <w:rPr>
          <w:rFonts w:ascii="Arial" w:hAnsi="Arial" w:cs="Arial"/>
        </w:rPr>
        <w:t>Ensure children know to turn to their trusted adult</w:t>
      </w:r>
      <w:r w:rsidR="00316B40" w:rsidRPr="57653557">
        <w:rPr>
          <w:rFonts w:ascii="Arial" w:hAnsi="Arial" w:cs="Arial"/>
        </w:rPr>
        <w:t xml:space="preserve"> for support</w:t>
      </w:r>
      <w:r w:rsidR="000129AE" w:rsidRPr="57653557">
        <w:rPr>
          <w:rFonts w:ascii="Arial" w:hAnsi="Arial" w:cs="Arial"/>
        </w:rPr>
        <w:t xml:space="preserve"> if they</w:t>
      </w:r>
      <w:r w:rsidR="00316B40" w:rsidRPr="57653557">
        <w:rPr>
          <w:rFonts w:ascii="Arial" w:hAnsi="Arial" w:cs="Arial"/>
        </w:rPr>
        <w:t xml:space="preserve"> see or</w:t>
      </w:r>
      <w:r w:rsidR="000129AE" w:rsidRPr="57653557">
        <w:rPr>
          <w:rFonts w:ascii="Arial" w:hAnsi="Arial" w:cs="Arial"/>
        </w:rPr>
        <w:t xml:space="preserve"> face discrimination.</w:t>
      </w:r>
    </w:p>
    <w:p w14:paraId="51EA10DF" w14:textId="3EDB08F1" w:rsidR="00316B40" w:rsidRDefault="00316B40" w:rsidP="57653557">
      <w:pPr>
        <w:pStyle w:val="paragraph"/>
        <w:spacing w:before="0" w:beforeAutospacing="0" w:after="0" w:afterAutospacing="0" w:line="360" w:lineRule="auto"/>
        <w:textAlignment w:val="baseline"/>
        <w:rPr>
          <w:rFonts w:ascii="Arial" w:hAnsi="Arial" w:cs="Arial"/>
        </w:rPr>
      </w:pPr>
    </w:p>
    <w:p w14:paraId="73F2DC8A" w14:textId="444B739B" w:rsidR="00A34C82" w:rsidRDefault="00A34C82" w:rsidP="57653557">
      <w:pPr>
        <w:pStyle w:val="paragraph"/>
        <w:spacing w:before="0" w:beforeAutospacing="0" w:after="0" w:afterAutospacing="0" w:line="360" w:lineRule="auto"/>
        <w:textAlignment w:val="baseline"/>
        <w:rPr>
          <w:rFonts w:ascii="Arial" w:hAnsi="Arial" w:cs="Arial"/>
        </w:rPr>
      </w:pPr>
    </w:p>
    <w:p w14:paraId="1D9ED382" w14:textId="77777777" w:rsidR="00A34C82" w:rsidRDefault="00A34C82" w:rsidP="57653557">
      <w:pPr>
        <w:pStyle w:val="paragraph"/>
        <w:spacing w:before="0" w:beforeAutospacing="0" w:after="0" w:afterAutospacing="0" w:line="360" w:lineRule="auto"/>
        <w:textAlignment w:val="baseline"/>
        <w:rPr>
          <w:rFonts w:ascii="Arial" w:hAnsi="Arial" w:cs="Arial"/>
        </w:rPr>
      </w:pPr>
    </w:p>
    <w:p w14:paraId="66FE48A0" w14:textId="7C10F1E4" w:rsidR="00316B40" w:rsidRPr="00EF2D28" w:rsidRDefault="00AE05AF" w:rsidP="007623ED">
      <w:pPr>
        <w:pStyle w:val="Heading3"/>
      </w:pPr>
      <w:bookmarkStart w:id="20" w:name="_Toc122444776"/>
      <w:bookmarkStart w:id="21" w:name="_Toc122444880"/>
      <w:r w:rsidRPr="57653557">
        <w:t>Activity 4</w:t>
      </w:r>
      <w:r w:rsidR="007623ED">
        <w:t xml:space="preserve">: Act it </w:t>
      </w:r>
      <w:proofErr w:type="gramStart"/>
      <w:r w:rsidR="007623ED">
        <w:t>out</w:t>
      </w:r>
      <w:bookmarkEnd w:id="20"/>
      <w:bookmarkEnd w:id="21"/>
      <w:proofErr w:type="gramEnd"/>
    </w:p>
    <w:p w14:paraId="1792B18A" w14:textId="6F9EFF46" w:rsidR="008C7245" w:rsidRPr="007623ED" w:rsidRDefault="00D81110" w:rsidP="57653557">
      <w:pPr>
        <w:pStyle w:val="paragraph"/>
        <w:spacing w:before="0" w:beforeAutospacing="0" w:after="0" w:afterAutospacing="0" w:line="360" w:lineRule="auto"/>
        <w:textAlignment w:val="baseline"/>
        <w:rPr>
          <w:rFonts w:ascii="Arial" w:hAnsi="Arial" w:cs="Arial"/>
          <w:color w:val="808080" w:themeColor="background1" w:themeShade="80"/>
        </w:rPr>
      </w:pPr>
      <w:r w:rsidRPr="00F83361">
        <w:rPr>
          <w:rFonts w:ascii="Arial" w:hAnsi="Arial" w:cs="Arial"/>
          <w:color w:val="767171" w:themeColor="background2" w:themeShade="80"/>
        </w:rPr>
        <w:t xml:space="preserve">EXA </w:t>
      </w:r>
      <w:r w:rsidR="004001C7" w:rsidRPr="00F83361">
        <w:rPr>
          <w:rFonts w:ascii="Arial" w:hAnsi="Arial" w:cs="Arial"/>
          <w:color w:val="767171" w:themeColor="background2" w:themeShade="80"/>
        </w:rPr>
        <w:t>0-01a/</w:t>
      </w:r>
      <w:r w:rsidRPr="00F83361">
        <w:rPr>
          <w:rFonts w:ascii="Arial" w:hAnsi="Arial" w:cs="Arial"/>
          <w:color w:val="767171" w:themeColor="background2" w:themeShade="80"/>
        </w:rPr>
        <w:t>1-01a</w:t>
      </w:r>
      <w:r w:rsidR="007623ED" w:rsidRPr="00F83361">
        <w:rPr>
          <w:rFonts w:ascii="Arial" w:hAnsi="Arial" w:cs="Arial"/>
          <w:color w:val="767171" w:themeColor="background2" w:themeShade="80"/>
        </w:rPr>
        <w:t xml:space="preserve">, EXA </w:t>
      </w:r>
      <w:r w:rsidR="004001C7" w:rsidRPr="00F83361">
        <w:rPr>
          <w:rFonts w:ascii="Arial" w:hAnsi="Arial" w:cs="Arial"/>
          <w:color w:val="767171" w:themeColor="background2" w:themeShade="80"/>
        </w:rPr>
        <w:t>0-12a/</w:t>
      </w:r>
      <w:r w:rsidR="00990075" w:rsidRPr="00F83361">
        <w:rPr>
          <w:rFonts w:ascii="Arial" w:hAnsi="Arial" w:cs="Arial"/>
          <w:color w:val="767171" w:themeColor="background2" w:themeShade="80"/>
        </w:rPr>
        <w:t>1-12a,</w:t>
      </w:r>
      <w:r w:rsidR="007623ED" w:rsidRPr="00F83361">
        <w:rPr>
          <w:rFonts w:ascii="Arial" w:hAnsi="Arial" w:cs="Arial"/>
          <w:color w:val="767171" w:themeColor="background2" w:themeShade="80"/>
        </w:rPr>
        <w:t xml:space="preserve"> EXA </w:t>
      </w:r>
      <w:r w:rsidR="00CD5EA6" w:rsidRPr="00F83361">
        <w:rPr>
          <w:rFonts w:ascii="Arial" w:hAnsi="Arial" w:cs="Arial"/>
          <w:color w:val="767171" w:themeColor="background2" w:themeShade="80"/>
        </w:rPr>
        <w:t>1-13a</w:t>
      </w:r>
      <w:r w:rsidR="008C7245" w:rsidRPr="00F83361">
        <w:rPr>
          <w:rFonts w:ascii="Arial" w:hAnsi="Arial" w:cs="Arial"/>
          <w:color w:val="767171" w:themeColor="background2" w:themeShade="80"/>
        </w:rPr>
        <w:t xml:space="preserve">, EXA </w:t>
      </w:r>
      <w:r w:rsidR="004001C7" w:rsidRPr="00F83361">
        <w:rPr>
          <w:rFonts w:ascii="Arial" w:hAnsi="Arial" w:cs="Arial"/>
          <w:color w:val="767171" w:themeColor="background2" w:themeShade="80"/>
        </w:rPr>
        <w:t>0-14a/</w:t>
      </w:r>
      <w:r w:rsidR="008C7245" w:rsidRPr="00F83361">
        <w:rPr>
          <w:rFonts w:ascii="Arial" w:hAnsi="Arial" w:cs="Arial"/>
          <w:color w:val="767171" w:themeColor="background2" w:themeShade="80"/>
        </w:rPr>
        <w:t>1-14a</w:t>
      </w:r>
      <w:r w:rsidR="005F22B1" w:rsidRPr="00F83361">
        <w:rPr>
          <w:rFonts w:ascii="Arial" w:hAnsi="Arial" w:cs="Arial"/>
          <w:color w:val="767171" w:themeColor="background2" w:themeShade="80"/>
        </w:rPr>
        <w:t xml:space="preserve">, </w:t>
      </w:r>
      <w:r w:rsidR="00EF5402">
        <w:rPr>
          <w:rFonts w:ascii="Arial" w:hAnsi="Arial" w:cs="Arial"/>
          <w:color w:val="808080" w:themeColor="background1" w:themeShade="80"/>
        </w:rPr>
        <w:br/>
      </w:r>
      <w:r w:rsidR="005F22B1" w:rsidRPr="00F83361">
        <w:rPr>
          <w:rFonts w:ascii="Arial" w:hAnsi="Arial" w:cs="Arial"/>
          <w:color w:val="767171" w:themeColor="background2" w:themeShade="80"/>
        </w:rPr>
        <w:t xml:space="preserve">EXA </w:t>
      </w:r>
      <w:r w:rsidR="004001C7" w:rsidRPr="00F83361">
        <w:rPr>
          <w:rFonts w:ascii="Arial" w:hAnsi="Arial" w:cs="Arial"/>
          <w:color w:val="767171" w:themeColor="background2" w:themeShade="80"/>
        </w:rPr>
        <w:t>0-15a/</w:t>
      </w:r>
      <w:r w:rsidR="00EF5402" w:rsidRPr="00F83361">
        <w:rPr>
          <w:rFonts w:ascii="Arial" w:hAnsi="Arial" w:cs="Arial"/>
          <w:color w:val="767171" w:themeColor="background2" w:themeShade="80"/>
        </w:rPr>
        <w:t>1-15a</w:t>
      </w:r>
      <w:r w:rsidR="00D17C72" w:rsidRPr="00F83361">
        <w:rPr>
          <w:rFonts w:ascii="Arial" w:hAnsi="Arial" w:cs="Arial"/>
          <w:color w:val="767171" w:themeColor="background2" w:themeShade="80"/>
        </w:rPr>
        <w:t xml:space="preserve">, HWB </w:t>
      </w:r>
      <w:r w:rsidR="004001C7" w:rsidRPr="00F83361">
        <w:rPr>
          <w:rFonts w:ascii="Arial" w:hAnsi="Arial" w:cs="Arial"/>
          <w:color w:val="767171" w:themeColor="background2" w:themeShade="80"/>
        </w:rPr>
        <w:t>0-08a/</w:t>
      </w:r>
      <w:r w:rsidR="00D17C72" w:rsidRPr="00F83361">
        <w:rPr>
          <w:rFonts w:ascii="Arial" w:hAnsi="Arial" w:cs="Arial"/>
          <w:color w:val="767171" w:themeColor="background2" w:themeShade="80"/>
        </w:rPr>
        <w:t>1-08a</w:t>
      </w:r>
    </w:p>
    <w:p w14:paraId="045EF3C1" w14:textId="40ABA37A" w:rsidR="008F08EC" w:rsidRDefault="0052283D" w:rsidP="57653557">
      <w:pPr>
        <w:pStyle w:val="paragraph"/>
        <w:spacing w:before="0" w:beforeAutospacing="0" w:after="0" w:afterAutospacing="0" w:line="360" w:lineRule="auto"/>
        <w:textAlignment w:val="baseline"/>
        <w:rPr>
          <w:rFonts w:ascii="Arial" w:hAnsi="Arial" w:cs="Arial"/>
        </w:rPr>
      </w:pPr>
      <w:r w:rsidRPr="57653557">
        <w:rPr>
          <w:rFonts w:ascii="Arial" w:hAnsi="Arial" w:cs="Arial"/>
        </w:rPr>
        <w:t xml:space="preserve">Look at the page where </w:t>
      </w:r>
      <w:proofErr w:type="spellStart"/>
      <w:r w:rsidRPr="57653557">
        <w:rPr>
          <w:rFonts w:ascii="Arial" w:hAnsi="Arial" w:cs="Arial"/>
        </w:rPr>
        <w:t>Sulwe</w:t>
      </w:r>
      <w:proofErr w:type="spellEnd"/>
      <w:r w:rsidRPr="57653557">
        <w:rPr>
          <w:rFonts w:ascii="Arial" w:hAnsi="Arial" w:cs="Arial"/>
        </w:rPr>
        <w:t xml:space="preserve"> is sitting alone thinking, while the other children play around her. </w:t>
      </w:r>
      <w:r w:rsidR="00630DCE" w:rsidRPr="57653557">
        <w:rPr>
          <w:rFonts w:ascii="Arial" w:hAnsi="Arial" w:cs="Arial"/>
        </w:rPr>
        <w:t>Divide children into groups of around 4, ask them to consider</w:t>
      </w:r>
      <w:r w:rsidR="00472435" w:rsidRPr="57653557">
        <w:rPr>
          <w:rFonts w:ascii="Arial" w:hAnsi="Arial" w:cs="Arial"/>
        </w:rPr>
        <w:t>:</w:t>
      </w:r>
    </w:p>
    <w:p w14:paraId="0AC5597A" w14:textId="77777777" w:rsidR="00D007FD" w:rsidRDefault="00D007FD" w:rsidP="57653557">
      <w:pPr>
        <w:pStyle w:val="paragraph"/>
        <w:numPr>
          <w:ilvl w:val="0"/>
          <w:numId w:val="40"/>
        </w:numPr>
        <w:spacing w:before="0" w:beforeAutospacing="0" w:after="0" w:afterAutospacing="0" w:line="360" w:lineRule="auto"/>
        <w:textAlignment w:val="baseline"/>
        <w:rPr>
          <w:rFonts w:ascii="Arial" w:hAnsi="Arial" w:cs="Arial"/>
        </w:rPr>
      </w:pPr>
      <w:r w:rsidRPr="57653557">
        <w:rPr>
          <w:rFonts w:ascii="Arial" w:hAnsi="Arial" w:cs="Arial"/>
        </w:rPr>
        <w:t xml:space="preserve">How would you feel if you were </w:t>
      </w:r>
      <w:proofErr w:type="spellStart"/>
      <w:r w:rsidRPr="57653557">
        <w:rPr>
          <w:rFonts w:ascii="Arial" w:hAnsi="Arial" w:cs="Arial"/>
        </w:rPr>
        <w:t>Sulwe</w:t>
      </w:r>
      <w:proofErr w:type="spellEnd"/>
      <w:r w:rsidRPr="57653557">
        <w:rPr>
          <w:rFonts w:ascii="Arial" w:hAnsi="Arial" w:cs="Arial"/>
        </w:rPr>
        <w:t>?</w:t>
      </w:r>
    </w:p>
    <w:p w14:paraId="31AA246F" w14:textId="77777777" w:rsidR="00630DCE" w:rsidRDefault="00A6260C" w:rsidP="57653557">
      <w:pPr>
        <w:pStyle w:val="paragraph"/>
        <w:numPr>
          <w:ilvl w:val="0"/>
          <w:numId w:val="40"/>
        </w:numPr>
        <w:spacing w:before="0" w:beforeAutospacing="0" w:after="0" w:afterAutospacing="0" w:line="360" w:lineRule="auto"/>
        <w:textAlignment w:val="baseline"/>
        <w:rPr>
          <w:rFonts w:ascii="Arial" w:hAnsi="Arial" w:cs="Arial"/>
        </w:rPr>
      </w:pPr>
      <w:r w:rsidRPr="57653557">
        <w:rPr>
          <w:rFonts w:ascii="Arial" w:hAnsi="Arial" w:cs="Arial"/>
        </w:rPr>
        <w:t xml:space="preserve">How would you like the children who are playing around </w:t>
      </w:r>
      <w:proofErr w:type="spellStart"/>
      <w:r w:rsidRPr="57653557">
        <w:rPr>
          <w:rFonts w:ascii="Arial" w:hAnsi="Arial" w:cs="Arial"/>
        </w:rPr>
        <w:t>Sulwe</w:t>
      </w:r>
      <w:proofErr w:type="spellEnd"/>
      <w:r w:rsidRPr="57653557">
        <w:rPr>
          <w:rFonts w:ascii="Arial" w:hAnsi="Arial" w:cs="Arial"/>
        </w:rPr>
        <w:t xml:space="preserve"> to react?</w:t>
      </w:r>
    </w:p>
    <w:p w14:paraId="4A67436F" w14:textId="77777777" w:rsidR="00630DCE" w:rsidRDefault="00630DCE" w:rsidP="57653557">
      <w:pPr>
        <w:pStyle w:val="paragraph"/>
        <w:spacing w:before="0" w:beforeAutospacing="0" w:after="0" w:afterAutospacing="0" w:line="360" w:lineRule="auto"/>
        <w:textAlignment w:val="baseline"/>
        <w:rPr>
          <w:rFonts w:ascii="Arial" w:hAnsi="Arial" w:cs="Arial"/>
        </w:rPr>
      </w:pPr>
    </w:p>
    <w:p w14:paraId="53C169EA" w14:textId="0A6B1AE5" w:rsidR="00F745B6" w:rsidRDefault="00F745B6" w:rsidP="57653557">
      <w:pPr>
        <w:pStyle w:val="paragraph"/>
        <w:spacing w:before="0" w:beforeAutospacing="0" w:after="0" w:afterAutospacing="0" w:line="360" w:lineRule="auto"/>
        <w:textAlignment w:val="baseline"/>
        <w:rPr>
          <w:rFonts w:ascii="Arial" w:hAnsi="Arial" w:cs="Arial"/>
        </w:rPr>
      </w:pPr>
      <w:r w:rsidRPr="57653557">
        <w:rPr>
          <w:rFonts w:ascii="Arial" w:hAnsi="Arial" w:cs="Arial"/>
        </w:rPr>
        <w:t>Ask</w:t>
      </w:r>
      <w:r w:rsidR="004D3F0D">
        <w:rPr>
          <w:rFonts w:ascii="Arial" w:hAnsi="Arial" w:cs="Arial"/>
        </w:rPr>
        <w:t xml:space="preserve"> the</w:t>
      </w:r>
      <w:r w:rsidRPr="57653557">
        <w:rPr>
          <w:rFonts w:ascii="Arial" w:hAnsi="Arial" w:cs="Arial"/>
        </w:rPr>
        <w:t xml:space="preserve"> </w:t>
      </w:r>
      <w:r w:rsidR="004D3F0D">
        <w:rPr>
          <w:rFonts w:ascii="Arial" w:hAnsi="Arial" w:cs="Arial"/>
        </w:rPr>
        <w:t>children</w:t>
      </w:r>
      <w:r w:rsidRPr="57653557">
        <w:rPr>
          <w:rFonts w:ascii="Arial" w:hAnsi="Arial" w:cs="Arial"/>
        </w:rPr>
        <w:t xml:space="preserve"> to </w:t>
      </w:r>
      <w:r w:rsidR="00630DCE" w:rsidRPr="57653557">
        <w:rPr>
          <w:rFonts w:ascii="Arial" w:hAnsi="Arial" w:cs="Arial"/>
        </w:rPr>
        <w:t>decide together what the reaction should be on seeing someone looking alone and upset in the playground</w:t>
      </w:r>
      <w:r w:rsidR="009E02CE" w:rsidRPr="57653557">
        <w:rPr>
          <w:rFonts w:ascii="Arial" w:hAnsi="Arial" w:cs="Arial"/>
        </w:rPr>
        <w:t xml:space="preserve">, like </w:t>
      </w:r>
      <w:proofErr w:type="spellStart"/>
      <w:r w:rsidR="009E02CE" w:rsidRPr="57653557">
        <w:rPr>
          <w:rFonts w:ascii="Arial" w:hAnsi="Arial" w:cs="Arial"/>
        </w:rPr>
        <w:t>Sulwe</w:t>
      </w:r>
      <w:proofErr w:type="spellEnd"/>
      <w:r w:rsidR="009E02CE" w:rsidRPr="57653557">
        <w:rPr>
          <w:rFonts w:ascii="Arial" w:hAnsi="Arial" w:cs="Arial"/>
        </w:rPr>
        <w:t xml:space="preserve">? </w:t>
      </w:r>
      <w:r w:rsidR="008B6AF2" w:rsidRPr="57653557">
        <w:rPr>
          <w:rFonts w:ascii="Arial" w:hAnsi="Arial" w:cs="Arial"/>
        </w:rPr>
        <w:t xml:space="preserve">Give children time to act out how they feel the children should respond to </w:t>
      </w:r>
      <w:proofErr w:type="spellStart"/>
      <w:r w:rsidR="008B6AF2" w:rsidRPr="57653557">
        <w:rPr>
          <w:rFonts w:ascii="Arial" w:hAnsi="Arial" w:cs="Arial"/>
        </w:rPr>
        <w:t>Sulwe</w:t>
      </w:r>
      <w:proofErr w:type="spellEnd"/>
      <w:r w:rsidR="00EE7226" w:rsidRPr="57653557">
        <w:rPr>
          <w:rFonts w:ascii="Arial" w:hAnsi="Arial" w:cs="Arial"/>
        </w:rPr>
        <w:t>.</w:t>
      </w:r>
    </w:p>
    <w:p w14:paraId="11E14787" w14:textId="0A81B52D" w:rsidR="00EE7226" w:rsidRDefault="00EE7226" w:rsidP="57653557">
      <w:pPr>
        <w:pStyle w:val="paragraph"/>
        <w:spacing w:before="0" w:beforeAutospacing="0" w:after="0" w:afterAutospacing="0" w:line="360" w:lineRule="auto"/>
        <w:textAlignment w:val="baseline"/>
        <w:rPr>
          <w:rFonts w:ascii="Arial" w:hAnsi="Arial" w:cs="Arial"/>
        </w:rPr>
      </w:pPr>
    </w:p>
    <w:p w14:paraId="2D103C7E" w14:textId="1C3527F1" w:rsidR="00EE7226" w:rsidRDefault="00EE7226" w:rsidP="57653557">
      <w:pPr>
        <w:pStyle w:val="paragraph"/>
        <w:spacing w:before="0" w:beforeAutospacing="0" w:after="0" w:afterAutospacing="0" w:line="360" w:lineRule="auto"/>
        <w:textAlignment w:val="baseline"/>
        <w:rPr>
          <w:rFonts w:ascii="Arial" w:hAnsi="Arial" w:cs="Arial"/>
        </w:rPr>
      </w:pPr>
      <w:r w:rsidRPr="57653557">
        <w:rPr>
          <w:rFonts w:ascii="Arial" w:hAnsi="Arial" w:cs="Arial"/>
        </w:rPr>
        <w:t xml:space="preserve">Invite children to share their </w:t>
      </w:r>
      <w:r w:rsidR="00BD2963" w:rsidRPr="57653557">
        <w:rPr>
          <w:rFonts w:ascii="Arial" w:hAnsi="Arial" w:cs="Arial"/>
        </w:rPr>
        <w:t>responses with the rest of the class.</w:t>
      </w:r>
      <w:r w:rsidR="00EF2D28" w:rsidRPr="57653557">
        <w:rPr>
          <w:rFonts w:ascii="Arial" w:hAnsi="Arial" w:cs="Arial"/>
        </w:rPr>
        <w:t xml:space="preserve">  Discuss how the drama activity helped them imagine how different people might react to one situation.  </w:t>
      </w:r>
      <w:r w:rsidR="00B07CF9" w:rsidRPr="57653557">
        <w:rPr>
          <w:rFonts w:ascii="Arial" w:hAnsi="Arial" w:cs="Arial"/>
        </w:rPr>
        <w:t xml:space="preserve">Talk about the different ways children can support children who are feeling alone.  </w:t>
      </w:r>
    </w:p>
    <w:p w14:paraId="3E49FB94" w14:textId="37452AFE" w:rsidR="00B07CF9" w:rsidRDefault="00B07CF9" w:rsidP="57653557">
      <w:pPr>
        <w:pStyle w:val="paragraph"/>
        <w:spacing w:before="0" w:beforeAutospacing="0" w:after="0" w:afterAutospacing="0" w:line="360" w:lineRule="auto"/>
        <w:textAlignment w:val="baseline"/>
        <w:rPr>
          <w:rFonts w:ascii="Arial" w:hAnsi="Arial" w:cs="Arial"/>
        </w:rPr>
      </w:pPr>
    </w:p>
    <w:p w14:paraId="738F1E06" w14:textId="2A120163" w:rsidR="00B07CF9" w:rsidRDefault="00B07CF9" w:rsidP="007623ED">
      <w:pPr>
        <w:pStyle w:val="Heading3"/>
      </w:pPr>
      <w:bookmarkStart w:id="22" w:name="_Toc122444777"/>
      <w:bookmarkStart w:id="23" w:name="_Toc122444881"/>
      <w:r w:rsidRPr="57653557">
        <w:t>Activity 5</w:t>
      </w:r>
      <w:r w:rsidR="007623ED">
        <w:t xml:space="preserve">: See the </w:t>
      </w:r>
      <w:proofErr w:type="gramStart"/>
      <w:r w:rsidR="007623ED">
        <w:t>sun</w:t>
      </w:r>
      <w:bookmarkEnd w:id="22"/>
      <w:bookmarkEnd w:id="23"/>
      <w:proofErr w:type="gramEnd"/>
    </w:p>
    <w:p w14:paraId="34C7E89A" w14:textId="73CDC481" w:rsidR="57653557" w:rsidRPr="007623ED" w:rsidRDefault="009F573A" w:rsidP="57653557">
      <w:pPr>
        <w:spacing w:after="0"/>
        <w:rPr>
          <w:color w:val="808080" w:themeColor="background1" w:themeShade="80"/>
        </w:rPr>
      </w:pPr>
      <w:r w:rsidRPr="00F83361">
        <w:rPr>
          <w:color w:val="767171" w:themeColor="background2" w:themeShade="80"/>
        </w:rPr>
        <w:t xml:space="preserve">SCN </w:t>
      </w:r>
      <w:r w:rsidR="5A2C3E94" w:rsidRPr="00F83361">
        <w:rPr>
          <w:color w:val="767171" w:themeColor="background2" w:themeShade="80"/>
        </w:rPr>
        <w:t>1-06a</w:t>
      </w:r>
      <w:r w:rsidR="41C248B8" w:rsidRPr="00F83361">
        <w:rPr>
          <w:color w:val="767171" w:themeColor="background2" w:themeShade="80"/>
        </w:rPr>
        <w:t>, MNU 1-11</w:t>
      </w:r>
      <w:r w:rsidR="2BFE1935" w:rsidRPr="00F83361">
        <w:rPr>
          <w:color w:val="767171" w:themeColor="background2" w:themeShade="80"/>
        </w:rPr>
        <w:t>a</w:t>
      </w:r>
    </w:p>
    <w:p w14:paraId="28CCD314" w14:textId="54CA7EAE" w:rsidR="004D3F0D" w:rsidRDefault="399132C5" w:rsidP="004D3F0D">
      <w:r w:rsidRPr="57653557">
        <w:t xml:space="preserve">Take children outside to safely </w:t>
      </w:r>
      <w:r w:rsidR="007623ED" w:rsidRPr="57653557">
        <w:t>observe</w:t>
      </w:r>
      <w:r w:rsidRPr="57653557">
        <w:t xml:space="preserve"> the sun (without directly looking at it).  </w:t>
      </w:r>
      <w:r w:rsidR="2EEB0BCD" w:rsidRPr="57653557">
        <w:t xml:space="preserve">Create a </w:t>
      </w:r>
      <w:r w:rsidR="69523A91" w:rsidRPr="57653557">
        <w:t xml:space="preserve">human </w:t>
      </w:r>
      <w:r w:rsidR="2EEB0BCD" w:rsidRPr="57653557">
        <w:t>sundial by standing in one spot and drawing around your shadow at different times of the day. Mark each shadow with appropriate time of day</w:t>
      </w:r>
      <w:r w:rsidR="2E98162E" w:rsidRPr="57653557">
        <w:t xml:space="preserve">.  </w:t>
      </w:r>
      <w:r w:rsidR="2EEB0BCD" w:rsidRPr="57653557">
        <w:t xml:space="preserve"> </w:t>
      </w:r>
    </w:p>
    <w:p w14:paraId="277E9098" w14:textId="153EE466" w:rsidR="20A6C625" w:rsidRDefault="2EEB0BCD" w:rsidP="004D3F0D">
      <w:r w:rsidRPr="57653557">
        <w:t>Ask questions such as:</w:t>
      </w:r>
    </w:p>
    <w:p w14:paraId="6A92AB7B" w14:textId="1BE194E2" w:rsidR="2EEB0BCD" w:rsidRDefault="2EEB0BCD" w:rsidP="57653557">
      <w:pPr>
        <w:pStyle w:val="paragraph"/>
        <w:numPr>
          <w:ilvl w:val="0"/>
          <w:numId w:val="1"/>
        </w:numPr>
        <w:spacing w:before="0" w:beforeAutospacing="0" w:after="0" w:afterAutospacing="0" w:line="360" w:lineRule="auto"/>
        <w:rPr>
          <w:rFonts w:ascii="Arial" w:hAnsi="Arial" w:cs="Arial"/>
        </w:rPr>
      </w:pPr>
      <w:r w:rsidRPr="57653557">
        <w:rPr>
          <w:rFonts w:ascii="Arial" w:hAnsi="Arial" w:cs="Arial"/>
        </w:rPr>
        <w:t>Is it longer at lunchtime than at the start of the day?</w:t>
      </w:r>
    </w:p>
    <w:p w14:paraId="6E1719C8" w14:textId="3EF0FFD0" w:rsidR="2EEB0BCD" w:rsidRDefault="2EEB0BCD" w:rsidP="57653557">
      <w:pPr>
        <w:pStyle w:val="paragraph"/>
        <w:numPr>
          <w:ilvl w:val="0"/>
          <w:numId w:val="1"/>
        </w:numPr>
        <w:spacing w:before="0" w:beforeAutospacing="0" w:after="0" w:afterAutospacing="0" w:line="360" w:lineRule="auto"/>
        <w:rPr>
          <w:rFonts w:ascii="Arial" w:hAnsi="Arial" w:cs="Arial"/>
        </w:rPr>
      </w:pPr>
      <w:r w:rsidRPr="57653557">
        <w:rPr>
          <w:rFonts w:ascii="Arial" w:hAnsi="Arial" w:cs="Arial"/>
        </w:rPr>
        <w:t>When is the shadow shortest?</w:t>
      </w:r>
    </w:p>
    <w:p w14:paraId="2F823367" w14:textId="35BCE1AF" w:rsidR="20A6C625" w:rsidRPr="00A34C82" w:rsidRDefault="5389787F" w:rsidP="57653557">
      <w:pPr>
        <w:pStyle w:val="paragraph"/>
        <w:numPr>
          <w:ilvl w:val="0"/>
          <w:numId w:val="1"/>
        </w:numPr>
        <w:spacing w:before="0" w:beforeAutospacing="0" w:after="0" w:afterAutospacing="0" w:line="360" w:lineRule="auto"/>
        <w:rPr>
          <w:rFonts w:ascii="Arial" w:hAnsi="Arial" w:cs="Arial"/>
        </w:rPr>
      </w:pPr>
      <w:r w:rsidRPr="57653557">
        <w:rPr>
          <w:rFonts w:ascii="Arial" w:hAnsi="Arial" w:cs="Arial"/>
        </w:rPr>
        <w:t>Where was the sun in the sky at the end of the school day?</w:t>
      </w:r>
    </w:p>
    <w:p w14:paraId="0F447E20" w14:textId="581480F1" w:rsidR="35436917" w:rsidRDefault="35436917" w:rsidP="57653557">
      <w:pPr>
        <w:pStyle w:val="paragraph"/>
        <w:numPr>
          <w:ilvl w:val="0"/>
          <w:numId w:val="1"/>
        </w:numPr>
        <w:spacing w:before="0" w:beforeAutospacing="0" w:after="0" w:afterAutospacing="0" w:line="360" w:lineRule="auto"/>
        <w:rPr>
          <w:rFonts w:ascii="Arial" w:hAnsi="Arial" w:cs="Arial"/>
        </w:rPr>
      </w:pPr>
      <w:r w:rsidRPr="57653557">
        <w:rPr>
          <w:rFonts w:ascii="Arial" w:hAnsi="Arial" w:cs="Arial"/>
        </w:rPr>
        <w:t>How long</w:t>
      </w:r>
      <w:r w:rsidR="00A34C82">
        <w:rPr>
          <w:rFonts w:ascii="Arial" w:hAnsi="Arial" w:cs="Arial"/>
        </w:rPr>
        <w:t xml:space="preserve"> in centimetres</w:t>
      </w:r>
      <w:r w:rsidRPr="57653557">
        <w:rPr>
          <w:rFonts w:ascii="Arial" w:hAnsi="Arial" w:cs="Arial"/>
        </w:rPr>
        <w:t xml:space="preserve"> is the shadow at 12.15?</w:t>
      </w:r>
    </w:p>
    <w:p w14:paraId="0BC97CE3" w14:textId="28AD5766" w:rsidR="35436917" w:rsidRDefault="35436917" w:rsidP="57653557">
      <w:pPr>
        <w:pStyle w:val="paragraph"/>
        <w:numPr>
          <w:ilvl w:val="0"/>
          <w:numId w:val="1"/>
        </w:numPr>
        <w:spacing w:before="0" w:beforeAutospacing="0" w:after="0" w:afterAutospacing="0" w:line="360" w:lineRule="auto"/>
        <w:rPr>
          <w:rFonts w:ascii="Arial" w:hAnsi="Arial" w:cs="Arial"/>
        </w:rPr>
      </w:pPr>
      <w:r w:rsidRPr="57653557">
        <w:rPr>
          <w:rFonts w:ascii="Arial" w:hAnsi="Arial" w:cs="Arial"/>
        </w:rPr>
        <w:t>Was the sun higher or lower in the sky at 3.00 than it was at 10.30?</w:t>
      </w:r>
    </w:p>
    <w:p w14:paraId="29788759" w14:textId="562362B1" w:rsidR="20A6C625" w:rsidRDefault="20A6C625" w:rsidP="57653557">
      <w:pPr>
        <w:pStyle w:val="paragraph"/>
        <w:spacing w:before="0" w:beforeAutospacing="0" w:after="0" w:afterAutospacing="0" w:line="360" w:lineRule="auto"/>
        <w:rPr>
          <w:rFonts w:ascii="Arial" w:hAnsi="Arial" w:cs="Arial"/>
        </w:rPr>
      </w:pPr>
    </w:p>
    <w:p w14:paraId="5F90B26C" w14:textId="5E2AF3D6" w:rsidR="399132C5" w:rsidRDefault="399132C5" w:rsidP="57653557">
      <w:pPr>
        <w:pStyle w:val="paragraph"/>
        <w:spacing w:before="0" w:beforeAutospacing="0" w:after="0" w:afterAutospacing="0" w:line="360" w:lineRule="auto"/>
        <w:rPr>
          <w:rFonts w:ascii="Arial" w:hAnsi="Arial" w:cs="Arial"/>
        </w:rPr>
      </w:pPr>
      <w:r w:rsidRPr="57653557">
        <w:rPr>
          <w:rFonts w:ascii="Arial" w:hAnsi="Arial" w:cs="Arial"/>
        </w:rPr>
        <w:t>As a home learning activity children could b</w:t>
      </w:r>
      <w:r w:rsidR="1D1107E9" w:rsidRPr="57653557">
        <w:rPr>
          <w:rFonts w:ascii="Arial" w:hAnsi="Arial" w:cs="Arial"/>
        </w:rPr>
        <w:t xml:space="preserve">e encouraged to observe what </w:t>
      </w:r>
      <w:r w:rsidR="6DB2EE02" w:rsidRPr="57653557">
        <w:rPr>
          <w:rFonts w:ascii="Arial" w:hAnsi="Arial" w:cs="Arial"/>
        </w:rPr>
        <w:t xml:space="preserve">happens </w:t>
      </w:r>
      <w:r w:rsidR="1D1107E9" w:rsidRPr="57653557">
        <w:rPr>
          <w:rFonts w:ascii="Arial" w:hAnsi="Arial" w:cs="Arial"/>
        </w:rPr>
        <w:t>to the sky at night</w:t>
      </w:r>
      <w:r w:rsidR="5962BBFE" w:rsidRPr="57653557">
        <w:rPr>
          <w:rFonts w:ascii="Arial" w:hAnsi="Arial" w:cs="Arial"/>
        </w:rPr>
        <w:t>-t</w:t>
      </w:r>
      <w:r w:rsidR="1D1107E9" w:rsidRPr="57653557">
        <w:rPr>
          <w:rFonts w:ascii="Arial" w:hAnsi="Arial" w:cs="Arial"/>
        </w:rPr>
        <w:t>ime and what changes they notice</w:t>
      </w:r>
      <w:r w:rsidR="1ABDD6CD" w:rsidRPr="57653557">
        <w:rPr>
          <w:rFonts w:ascii="Arial" w:hAnsi="Arial" w:cs="Arial"/>
        </w:rPr>
        <w:t xml:space="preserve"> (those working at first level, could record changes to the moon throughout the month).</w:t>
      </w:r>
    </w:p>
    <w:p w14:paraId="79A458C2" w14:textId="0C3D1708" w:rsidR="20A6C625" w:rsidRDefault="20A6C625" w:rsidP="57653557">
      <w:pPr>
        <w:pStyle w:val="paragraph"/>
        <w:spacing w:before="0" w:beforeAutospacing="0" w:after="0" w:afterAutospacing="0" w:line="360" w:lineRule="auto"/>
        <w:rPr>
          <w:rFonts w:ascii="Arial" w:hAnsi="Arial" w:cs="Arial"/>
        </w:rPr>
      </w:pPr>
    </w:p>
    <w:p w14:paraId="5B1EC8A7" w14:textId="059D8F24" w:rsidR="7200C4B7" w:rsidRPr="00846A06" w:rsidRDefault="7200C4B7" w:rsidP="00846A06">
      <w:pPr>
        <w:pStyle w:val="Heading3"/>
      </w:pPr>
      <w:bookmarkStart w:id="24" w:name="_Toc122444778"/>
      <w:bookmarkStart w:id="25" w:name="_Toc122444882"/>
      <w:r w:rsidRPr="00846A06">
        <w:t>Activity 6</w:t>
      </w:r>
      <w:r w:rsidR="007623ED" w:rsidRPr="00846A06">
        <w:t>: Day and night</w:t>
      </w:r>
      <w:bookmarkEnd w:id="24"/>
      <w:bookmarkEnd w:id="25"/>
    </w:p>
    <w:p w14:paraId="2E341F79" w14:textId="7E651F68" w:rsidR="7200C4B7" w:rsidRPr="00846A06" w:rsidRDefault="007623ED" w:rsidP="57653557">
      <w:pPr>
        <w:spacing w:after="0"/>
        <w:rPr>
          <w:rFonts w:eastAsia="Arial"/>
          <w:b/>
          <w:bCs/>
          <w:color w:val="808080" w:themeColor="background1" w:themeShade="80"/>
          <w:sz w:val="18"/>
          <w:szCs w:val="18"/>
        </w:rPr>
      </w:pPr>
      <w:r w:rsidRPr="00F83361">
        <w:rPr>
          <w:color w:val="767171" w:themeColor="background2" w:themeShade="80"/>
        </w:rPr>
        <w:t xml:space="preserve">SCN </w:t>
      </w:r>
      <w:r w:rsidR="004001C7" w:rsidRPr="00F83361">
        <w:rPr>
          <w:color w:val="767171" w:themeColor="background2" w:themeShade="80"/>
        </w:rPr>
        <w:t>0-06a/</w:t>
      </w:r>
      <w:r w:rsidRPr="00F83361">
        <w:rPr>
          <w:color w:val="767171" w:themeColor="background2" w:themeShade="80"/>
        </w:rPr>
        <w:t xml:space="preserve">1-06a, EXA </w:t>
      </w:r>
      <w:r w:rsidR="004001C7" w:rsidRPr="00F83361">
        <w:rPr>
          <w:color w:val="767171" w:themeColor="background2" w:themeShade="80"/>
        </w:rPr>
        <w:t>0-12a/</w:t>
      </w:r>
      <w:r w:rsidRPr="00F83361">
        <w:rPr>
          <w:color w:val="767171" w:themeColor="background2" w:themeShade="80"/>
        </w:rPr>
        <w:t>1</w:t>
      </w:r>
      <w:r w:rsidR="7200C4B7" w:rsidRPr="00F83361">
        <w:rPr>
          <w:color w:val="767171" w:themeColor="background2" w:themeShade="80"/>
        </w:rPr>
        <w:t>-12a</w:t>
      </w:r>
      <w:r w:rsidRPr="00F83361">
        <w:rPr>
          <w:color w:val="767171" w:themeColor="background2" w:themeShade="80"/>
        </w:rPr>
        <w:t xml:space="preserve">, LIT </w:t>
      </w:r>
      <w:r w:rsidR="004001C7" w:rsidRPr="00F83361">
        <w:rPr>
          <w:color w:val="767171" w:themeColor="background2" w:themeShade="80"/>
        </w:rPr>
        <w:t>0-09b/</w:t>
      </w:r>
      <w:r w:rsidRPr="00F83361">
        <w:rPr>
          <w:color w:val="767171" w:themeColor="background2" w:themeShade="80"/>
        </w:rPr>
        <w:t>1-09a</w:t>
      </w:r>
      <w:r w:rsidR="004001C7" w:rsidRPr="00F83361">
        <w:rPr>
          <w:color w:val="767171" w:themeColor="background2" w:themeShade="80"/>
        </w:rPr>
        <w:t>, LIT 0-</w:t>
      </w:r>
      <w:proofErr w:type="gramStart"/>
      <w:r w:rsidR="004001C7" w:rsidRPr="00F83361">
        <w:rPr>
          <w:color w:val="767171" w:themeColor="background2" w:themeShade="80"/>
        </w:rPr>
        <w:t>31a</w:t>
      </w:r>
      <w:proofErr w:type="gramEnd"/>
      <w:r w:rsidR="004001C7" w:rsidRPr="00F83361">
        <w:rPr>
          <w:color w:val="767171" w:themeColor="background2" w:themeShade="80"/>
        </w:rPr>
        <w:t xml:space="preserve"> </w:t>
      </w:r>
      <w:r w:rsidR="36A60D85" w:rsidRPr="00846A06">
        <w:rPr>
          <w:color w:val="808080" w:themeColor="background1" w:themeShade="80"/>
        </w:rPr>
        <w:t xml:space="preserve"> </w:t>
      </w:r>
    </w:p>
    <w:p w14:paraId="436C2CF9" w14:textId="1D274DE7" w:rsidR="399132C5" w:rsidRDefault="399132C5" w:rsidP="57653557">
      <w:pPr>
        <w:pStyle w:val="paragraph"/>
        <w:spacing w:before="0" w:beforeAutospacing="0" w:after="0" w:afterAutospacing="0" w:line="360" w:lineRule="auto"/>
        <w:rPr>
          <w:rFonts w:ascii="Arial" w:hAnsi="Arial" w:cs="Arial"/>
        </w:rPr>
      </w:pPr>
      <w:r w:rsidRPr="57653557">
        <w:rPr>
          <w:rFonts w:ascii="Arial" w:hAnsi="Arial" w:cs="Arial"/>
        </w:rPr>
        <w:t>Explore routines associated with day and night</w:t>
      </w:r>
      <w:r w:rsidR="00549E41" w:rsidRPr="57653557">
        <w:rPr>
          <w:rFonts w:ascii="Arial" w:hAnsi="Arial" w:cs="Arial"/>
        </w:rPr>
        <w:t xml:space="preserve"> by setting up a home corner </w:t>
      </w:r>
      <w:r w:rsidR="00525F68">
        <w:rPr>
          <w:rFonts w:ascii="Arial" w:hAnsi="Arial" w:cs="Arial"/>
        </w:rPr>
        <w:t>where</w:t>
      </w:r>
      <w:r w:rsidR="00549E41" w:rsidRPr="57653557">
        <w:rPr>
          <w:rFonts w:ascii="Arial" w:hAnsi="Arial" w:cs="Arial"/>
        </w:rPr>
        <w:t xml:space="preserve"> children could </w:t>
      </w:r>
      <w:r w:rsidR="138544C9" w:rsidRPr="57653557">
        <w:rPr>
          <w:rFonts w:ascii="Arial" w:hAnsi="Arial" w:cs="Arial"/>
        </w:rPr>
        <w:t>act out</w:t>
      </w:r>
      <w:r w:rsidR="00549E41" w:rsidRPr="57653557">
        <w:rPr>
          <w:rFonts w:ascii="Arial" w:hAnsi="Arial" w:cs="Arial"/>
        </w:rPr>
        <w:t xml:space="preserve"> daytime or night-time </w:t>
      </w:r>
      <w:r w:rsidR="6E4462B5" w:rsidRPr="57653557">
        <w:rPr>
          <w:rFonts w:ascii="Arial" w:hAnsi="Arial" w:cs="Arial"/>
        </w:rPr>
        <w:t>routines</w:t>
      </w:r>
      <w:r w:rsidR="00846A06">
        <w:rPr>
          <w:rFonts w:ascii="Arial" w:hAnsi="Arial" w:cs="Arial"/>
        </w:rPr>
        <w:t xml:space="preserve">. </w:t>
      </w:r>
      <w:r w:rsidR="4E36CEEB" w:rsidRPr="57653557">
        <w:rPr>
          <w:rFonts w:ascii="Arial" w:hAnsi="Arial" w:cs="Arial"/>
        </w:rPr>
        <w:t>This might include items such as cereal boxes,</w:t>
      </w:r>
      <w:r w:rsidR="0092B977" w:rsidRPr="57653557">
        <w:rPr>
          <w:rFonts w:ascii="Arial" w:hAnsi="Arial" w:cs="Arial"/>
        </w:rPr>
        <w:t xml:space="preserve"> toy toaster, </w:t>
      </w:r>
      <w:r w:rsidR="4E36CEEB" w:rsidRPr="57653557">
        <w:rPr>
          <w:rFonts w:ascii="Arial" w:hAnsi="Arial" w:cs="Arial"/>
        </w:rPr>
        <w:t>bed-time story books, curtains to open and close, bed,</w:t>
      </w:r>
      <w:r w:rsidR="31B4CEA5" w:rsidRPr="57653557">
        <w:rPr>
          <w:rFonts w:ascii="Arial" w:hAnsi="Arial" w:cs="Arial"/>
        </w:rPr>
        <w:t xml:space="preserve"> bedside lamp</w:t>
      </w:r>
      <w:r w:rsidR="13424A81" w:rsidRPr="57653557">
        <w:rPr>
          <w:rFonts w:ascii="Arial" w:hAnsi="Arial" w:cs="Arial"/>
        </w:rPr>
        <w:t xml:space="preserve">, </w:t>
      </w:r>
      <w:r w:rsidR="6D056D33" w:rsidRPr="57653557">
        <w:rPr>
          <w:rFonts w:ascii="Arial" w:hAnsi="Arial" w:cs="Arial"/>
        </w:rPr>
        <w:t>pyjamas</w:t>
      </w:r>
      <w:r w:rsidR="31B4CEA5" w:rsidRPr="57653557">
        <w:rPr>
          <w:rFonts w:ascii="Arial" w:hAnsi="Arial" w:cs="Arial"/>
        </w:rPr>
        <w:t xml:space="preserve">.  </w:t>
      </w:r>
    </w:p>
    <w:p w14:paraId="27F2AE69" w14:textId="26AD037E" w:rsidR="20A6C625" w:rsidRDefault="20A6C625" w:rsidP="57653557">
      <w:pPr>
        <w:pStyle w:val="paragraph"/>
        <w:spacing w:before="0" w:beforeAutospacing="0" w:after="0" w:afterAutospacing="0" w:line="360" w:lineRule="auto"/>
        <w:rPr>
          <w:rFonts w:ascii="Arial" w:hAnsi="Arial" w:cs="Arial"/>
        </w:rPr>
      </w:pPr>
    </w:p>
    <w:p w14:paraId="063A143B" w14:textId="73BD8537" w:rsidR="72D7B761" w:rsidRDefault="72D7B761" w:rsidP="00846A06">
      <w:pPr>
        <w:pStyle w:val="Heading3"/>
      </w:pPr>
      <w:bookmarkStart w:id="26" w:name="_Toc122444779"/>
      <w:bookmarkStart w:id="27" w:name="_Toc122444883"/>
      <w:r w:rsidRPr="57653557">
        <w:t xml:space="preserve">Activity </w:t>
      </w:r>
      <w:r w:rsidR="0244A46D" w:rsidRPr="57653557">
        <w:t>7</w:t>
      </w:r>
      <w:r w:rsidR="00846A06">
        <w:t>: Rhyme basket</w:t>
      </w:r>
      <w:bookmarkEnd w:id="26"/>
      <w:bookmarkEnd w:id="27"/>
    </w:p>
    <w:p w14:paraId="15B12C5C" w14:textId="197D1A47" w:rsidR="20A6C625" w:rsidRPr="00846A06" w:rsidRDefault="17C6F1F4" w:rsidP="57653557">
      <w:pPr>
        <w:pStyle w:val="paragraph"/>
        <w:spacing w:before="0" w:beforeAutospacing="0" w:after="0" w:afterAutospacing="0" w:line="360" w:lineRule="auto"/>
        <w:rPr>
          <w:rFonts w:ascii="Arial" w:hAnsi="Arial" w:cs="Arial"/>
          <w:color w:val="808080" w:themeColor="background1" w:themeShade="80"/>
          <w:u w:val="single"/>
        </w:rPr>
      </w:pPr>
      <w:r w:rsidRPr="00F83361">
        <w:rPr>
          <w:rFonts w:ascii="Arial" w:hAnsi="Arial" w:cs="Arial"/>
          <w:color w:val="767171" w:themeColor="background2" w:themeShade="80"/>
        </w:rPr>
        <w:t xml:space="preserve">LIT </w:t>
      </w:r>
      <w:r w:rsidR="004001C7" w:rsidRPr="00F83361">
        <w:rPr>
          <w:rFonts w:ascii="Arial" w:hAnsi="Arial" w:cs="Arial"/>
          <w:color w:val="767171" w:themeColor="background2" w:themeShade="80"/>
        </w:rPr>
        <w:t xml:space="preserve">0-01a, LIT </w:t>
      </w:r>
      <w:r w:rsidR="00846A06" w:rsidRPr="00F83361">
        <w:rPr>
          <w:rFonts w:ascii="Arial" w:hAnsi="Arial" w:cs="Arial"/>
          <w:color w:val="767171" w:themeColor="background2" w:themeShade="80"/>
        </w:rPr>
        <w:t>1-11a, LIT 1</w:t>
      </w:r>
      <w:r w:rsidRPr="00F83361">
        <w:rPr>
          <w:rFonts w:ascii="Arial" w:hAnsi="Arial" w:cs="Arial"/>
          <w:color w:val="767171" w:themeColor="background2" w:themeShade="80"/>
        </w:rPr>
        <w:t>-</w:t>
      </w:r>
      <w:proofErr w:type="gramStart"/>
      <w:r w:rsidRPr="00F83361">
        <w:rPr>
          <w:rFonts w:ascii="Arial" w:hAnsi="Arial" w:cs="Arial"/>
          <w:color w:val="767171" w:themeColor="background2" w:themeShade="80"/>
        </w:rPr>
        <w:t>20a</w:t>
      </w:r>
      <w:proofErr w:type="gramEnd"/>
    </w:p>
    <w:p w14:paraId="50355CF8" w14:textId="57923350" w:rsidR="6E1CB22F" w:rsidRDefault="225258C6" w:rsidP="00846A06">
      <w:r w:rsidRPr="57653557">
        <w:t>Draw children’s attention to the rhyme sequ</w:t>
      </w:r>
      <w:r w:rsidR="00846A06">
        <w:t xml:space="preserve">ence in the book (the prayer). </w:t>
      </w:r>
      <w:r w:rsidR="056EECCB" w:rsidRPr="57653557">
        <w:t xml:space="preserve">Demonstrate how the ends of the words rhyme. </w:t>
      </w:r>
      <w:r w:rsidR="2EC4A8D9" w:rsidRPr="57653557">
        <w:t>Create a r</w:t>
      </w:r>
      <w:r w:rsidR="7E68D8AF" w:rsidRPr="57653557">
        <w:t>h</w:t>
      </w:r>
      <w:r w:rsidR="2EC4A8D9" w:rsidRPr="57653557">
        <w:t xml:space="preserve">yming basket </w:t>
      </w:r>
      <w:r w:rsidR="53B326B9" w:rsidRPr="57653557">
        <w:t xml:space="preserve">using a collection of small rhyming objects </w:t>
      </w:r>
      <w:r w:rsidR="04D81A34" w:rsidRPr="57653557">
        <w:t>(</w:t>
      </w:r>
      <w:r w:rsidR="53B326B9" w:rsidRPr="57653557">
        <w:t>small world play, loose parts etc</w:t>
      </w:r>
      <w:r w:rsidR="6D869F83" w:rsidRPr="57653557">
        <w:t>)</w:t>
      </w:r>
      <w:r w:rsidR="53B326B9" w:rsidRPr="57653557">
        <w:t xml:space="preserve">. </w:t>
      </w:r>
      <w:r w:rsidR="1C381A18" w:rsidRPr="57653557">
        <w:t>Invite children to find the rhyming pairs</w:t>
      </w:r>
      <w:r w:rsidR="1C359304" w:rsidRPr="57653557">
        <w:t xml:space="preserve"> </w:t>
      </w:r>
      <w:proofErr w:type="gramStart"/>
      <w:r w:rsidR="1C359304" w:rsidRPr="57653557">
        <w:t>e.g.</w:t>
      </w:r>
      <w:proofErr w:type="gramEnd"/>
      <w:r w:rsidR="1C359304" w:rsidRPr="57653557">
        <w:t xml:space="preserve"> a toy </w:t>
      </w:r>
      <w:r w:rsidR="1C359304" w:rsidRPr="57653557">
        <w:rPr>
          <w:b/>
          <w:bCs/>
        </w:rPr>
        <w:t>car</w:t>
      </w:r>
      <w:r w:rsidR="1C359304" w:rsidRPr="57653557">
        <w:t xml:space="preserve"> and </w:t>
      </w:r>
      <w:r w:rsidR="1C359304" w:rsidRPr="57653557">
        <w:rPr>
          <w:b/>
          <w:bCs/>
        </w:rPr>
        <w:t>star</w:t>
      </w:r>
      <w:r w:rsidR="1C359304" w:rsidRPr="57653557">
        <w:t xml:space="preserve"> decoration from a Christmas tree.  Can they think of any </w:t>
      </w:r>
      <w:r w:rsidR="6BD19DCC" w:rsidRPr="57653557">
        <w:t>of their own rhyming words? Encourage them to point them out in the texts they enc</w:t>
      </w:r>
      <w:r w:rsidR="4A22DC7F" w:rsidRPr="57653557">
        <w:t>ounter</w:t>
      </w:r>
      <w:r w:rsidR="6BD19DCC" w:rsidRPr="57653557">
        <w:t xml:space="preserve">.  </w:t>
      </w:r>
    </w:p>
    <w:p w14:paraId="5B84812C" w14:textId="65EEB5C4" w:rsidR="57653557" w:rsidRDefault="57653557" w:rsidP="57653557">
      <w:pPr>
        <w:pStyle w:val="paragraph"/>
        <w:spacing w:before="0" w:beforeAutospacing="0" w:after="0" w:afterAutospacing="0" w:line="360" w:lineRule="auto"/>
        <w:rPr>
          <w:rFonts w:ascii="Arial" w:hAnsi="Arial" w:cs="Arial"/>
        </w:rPr>
      </w:pPr>
    </w:p>
    <w:p w14:paraId="59393698" w14:textId="4EA8A6E7" w:rsidR="0289E34B" w:rsidRDefault="0289E34B" w:rsidP="00846A06">
      <w:pPr>
        <w:pStyle w:val="Heading3"/>
      </w:pPr>
      <w:bookmarkStart w:id="28" w:name="_Toc122444780"/>
      <w:bookmarkStart w:id="29" w:name="_Toc122444884"/>
      <w:r w:rsidRPr="57653557">
        <w:t>Activity 8</w:t>
      </w:r>
      <w:r w:rsidR="00846A06">
        <w:t>: I love my</w:t>
      </w:r>
      <w:bookmarkEnd w:id="28"/>
      <w:bookmarkEnd w:id="29"/>
      <w:r w:rsidR="00156CBD">
        <w:t>. . .</w:t>
      </w:r>
    </w:p>
    <w:p w14:paraId="3CC86EE1" w14:textId="7D51BB94" w:rsidR="57653557" w:rsidRPr="00846A06" w:rsidRDefault="00846A06" w:rsidP="57653557">
      <w:pPr>
        <w:pStyle w:val="paragraph"/>
        <w:spacing w:before="0" w:beforeAutospacing="0" w:after="0" w:afterAutospacing="0" w:line="360" w:lineRule="auto"/>
        <w:rPr>
          <w:rFonts w:ascii="Arial" w:hAnsi="Arial" w:cs="Arial"/>
          <w:color w:val="808080" w:themeColor="background1" w:themeShade="80"/>
        </w:rPr>
      </w:pPr>
      <w:r w:rsidRPr="00F83361">
        <w:rPr>
          <w:rFonts w:ascii="Arial" w:hAnsi="Arial" w:cs="Arial"/>
          <w:color w:val="767171" w:themeColor="background2" w:themeShade="80"/>
        </w:rPr>
        <w:t xml:space="preserve">HWB </w:t>
      </w:r>
      <w:r w:rsidR="004001C7" w:rsidRPr="00F83361">
        <w:rPr>
          <w:rFonts w:ascii="Arial" w:hAnsi="Arial" w:cs="Arial"/>
          <w:color w:val="767171" w:themeColor="background2" w:themeShade="80"/>
        </w:rPr>
        <w:t>0-05a/</w:t>
      </w:r>
      <w:r w:rsidR="67A67AEA" w:rsidRPr="00F83361">
        <w:rPr>
          <w:rFonts w:ascii="Arial" w:hAnsi="Arial" w:cs="Arial"/>
          <w:color w:val="767171" w:themeColor="background2" w:themeShade="80"/>
        </w:rPr>
        <w:t>1-05a</w:t>
      </w:r>
      <w:r w:rsidR="5720BAB8" w:rsidRPr="00F83361">
        <w:rPr>
          <w:rFonts w:ascii="Arial" w:hAnsi="Arial" w:cs="Arial"/>
          <w:color w:val="767171" w:themeColor="background2" w:themeShade="80"/>
        </w:rPr>
        <w:t xml:space="preserve">, </w:t>
      </w:r>
      <w:r w:rsidRPr="00F83361">
        <w:rPr>
          <w:rFonts w:ascii="Arial" w:hAnsi="Arial" w:cs="Arial"/>
          <w:color w:val="767171" w:themeColor="background2" w:themeShade="80"/>
        </w:rPr>
        <w:t xml:space="preserve">TCH </w:t>
      </w:r>
      <w:r w:rsidR="004001C7" w:rsidRPr="00F83361">
        <w:rPr>
          <w:rFonts w:ascii="Arial" w:hAnsi="Arial" w:cs="Arial"/>
          <w:color w:val="767171" w:themeColor="background2" w:themeShade="80"/>
        </w:rPr>
        <w:t>0-01a/</w:t>
      </w:r>
      <w:r w:rsidR="63933885" w:rsidRPr="00F83361">
        <w:rPr>
          <w:rFonts w:ascii="Arial" w:hAnsi="Arial" w:cs="Arial"/>
          <w:color w:val="767171" w:themeColor="background2" w:themeShade="80"/>
        </w:rPr>
        <w:t>1-01a</w:t>
      </w:r>
    </w:p>
    <w:p w14:paraId="4E654A73" w14:textId="61BC948A" w:rsidR="78C2D6E4" w:rsidRDefault="78C2D6E4" w:rsidP="00846A06">
      <w:proofErr w:type="spellStart"/>
      <w:r w:rsidRPr="57653557">
        <w:t>Sulwe’s</w:t>
      </w:r>
      <w:proofErr w:type="spellEnd"/>
      <w:r w:rsidRPr="57653557">
        <w:t xml:space="preserve"> mother says that true beauty comes from within. Discuss with children what she means by that.</w:t>
      </w:r>
      <w:r w:rsidR="09AA9953" w:rsidRPr="57653557">
        <w:t xml:space="preserve"> Get children to think about things that they love about thems</w:t>
      </w:r>
      <w:r w:rsidR="5498792A" w:rsidRPr="57653557">
        <w:t>elves</w:t>
      </w:r>
      <w:r w:rsidR="09AA9953" w:rsidRPr="57653557">
        <w:t xml:space="preserve"> that are not</w:t>
      </w:r>
      <w:r w:rsidR="4E31E2C6" w:rsidRPr="57653557">
        <w:t xml:space="preserve"> linked with </w:t>
      </w:r>
      <w:r w:rsidR="4739221D" w:rsidRPr="57653557">
        <w:t>t</w:t>
      </w:r>
      <w:r w:rsidR="4E31E2C6" w:rsidRPr="57653557">
        <w:t>he</w:t>
      </w:r>
      <w:r w:rsidR="396C4AAB" w:rsidRPr="57653557">
        <w:t>ir outward appearance. Get them to take a selfie</w:t>
      </w:r>
      <w:r w:rsidR="20E5FD9E" w:rsidRPr="57653557">
        <w:t xml:space="preserve"> using a</w:t>
      </w:r>
      <w:r w:rsidR="00712006">
        <w:t xml:space="preserve"> class iP</w:t>
      </w:r>
      <w:r w:rsidR="20E5FD9E" w:rsidRPr="57653557">
        <w:t>ad/digital camera etc.</w:t>
      </w:r>
      <w:r w:rsidR="396C4AAB" w:rsidRPr="57653557">
        <w:t xml:space="preserve"> </w:t>
      </w:r>
      <w:r w:rsidR="133D5E5C" w:rsidRPr="57653557">
        <w:t>and write or have scribed one or more thing tha</w:t>
      </w:r>
      <w:r w:rsidR="00712006">
        <w:t xml:space="preserve">t they love about themselves. </w:t>
      </w:r>
      <w:r w:rsidR="133D5E5C" w:rsidRPr="57653557">
        <w:t>This can be used to make a class Sway/</w:t>
      </w:r>
      <w:proofErr w:type="spellStart"/>
      <w:r w:rsidR="51E2438D" w:rsidRPr="57653557">
        <w:t>Powerpoint</w:t>
      </w:r>
      <w:proofErr w:type="spellEnd"/>
      <w:r w:rsidR="51E2438D" w:rsidRPr="57653557">
        <w:t xml:space="preserve"> and shared with the class </w:t>
      </w:r>
      <w:proofErr w:type="gramStart"/>
      <w:r w:rsidR="51E2438D" w:rsidRPr="57653557">
        <w:t>as a way to</w:t>
      </w:r>
      <w:proofErr w:type="gramEnd"/>
      <w:r w:rsidR="51E2438D" w:rsidRPr="57653557">
        <w:t xml:space="preserve"> recognise and </w:t>
      </w:r>
      <w:r w:rsidR="7636A775" w:rsidRPr="57653557">
        <w:t>celebrate</w:t>
      </w:r>
      <w:r w:rsidR="51E2438D" w:rsidRPr="57653557">
        <w:t xml:space="preserve"> their own and others’ </w:t>
      </w:r>
      <w:r w:rsidR="5EDEF5EB" w:rsidRPr="57653557">
        <w:t>value.</w:t>
      </w:r>
      <w:r w:rsidR="00A34C82">
        <w:br/>
      </w:r>
      <w:r w:rsidR="133D5E5C" w:rsidRPr="57653557">
        <w:t xml:space="preserve">   </w:t>
      </w:r>
    </w:p>
    <w:p w14:paraId="68810347" w14:textId="43621BB8" w:rsidR="20A6C625" w:rsidRDefault="00846A06" w:rsidP="00846A06">
      <w:pPr>
        <w:pStyle w:val="Heading2"/>
      </w:pPr>
      <w:bookmarkStart w:id="30" w:name="_Toc122444781"/>
      <w:bookmarkStart w:id="31" w:name="_Toc122444885"/>
      <w:r>
        <w:t>Further resources</w:t>
      </w:r>
      <w:bookmarkEnd w:id="30"/>
      <w:bookmarkEnd w:id="31"/>
    </w:p>
    <w:p w14:paraId="25CE3577" w14:textId="44F3ABC8" w:rsidR="00846A06" w:rsidRDefault="00846A06" w:rsidP="00846A06">
      <w:pPr>
        <w:pStyle w:val="Heading3"/>
      </w:pPr>
      <w:bookmarkStart w:id="32" w:name="_Toc122444782"/>
      <w:bookmarkStart w:id="33" w:name="_Toc122444886"/>
      <w:r>
        <w:t>Read Woke</w:t>
      </w:r>
      <w:bookmarkEnd w:id="32"/>
      <w:bookmarkEnd w:id="33"/>
    </w:p>
    <w:p w14:paraId="4C8452C1" w14:textId="6D943F64" w:rsidR="00846A06" w:rsidRDefault="00000000" w:rsidP="00846A06">
      <w:pPr>
        <w:pStyle w:val="ListParagraph"/>
        <w:numPr>
          <w:ilvl w:val="0"/>
          <w:numId w:val="43"/>
        </w:numPr>
      </w:pPr>
      <w:hyperlink r:id="rId23" w:history="1">
        <w:r w:rsidR="00846A06" w:rsidRPr="00846A06">
          <w:rPr>
            <w:rStyle w:val="Hyperlink"/>
          </w:rPr>
          <w:t>Read Work South A</w:t>
        </w:r>
        <w:r w:rsidR="00846A06" w:rsidRPr="00846A06">
          <w:rPr>
            <w:rStyle w:val="Hyperlink"/>
          </w:rPr>
          <w:t>y</w:t>
        </w:r>
        <w:r w:rsidR="00846A06" w:rsidRPr="00846A06">
          <w:rPr>
            <w:rStyle w:val="Hyperlink"/>
          </w:rPr>
          <w:t>rshire website</w:t>
        </w:r>
      </w:hyperlink>
    </w:p>
    <w:p w14:paraId="5311F5EA" w14:textId="7A751640" w:rsidR="00846A06" w:rsidRDefault="00000000" w:rsidP="00846A06">
      <w:pPr>
        <w:pStyle w:val="ListParagraph"/>
        <w:numPr>
          <w:ilvl w:val="0"/>
          <w:numId w:val="43"/>
        </w:numPr>
      </w:pPr>
      <w:hyperlink r:id="rId24" w:history="1">
        <w:r w:rsidR="00846A06" w:rsidRPr="00846A06">
          <w:rPr>
            <w:rStyle w:val="Hyperlink"/>
          </w:rPr>
          <w:t xml:space="preserve">Read Woke </w:t>
        </w:r>
        <w:proofErr w:type="gramStart"/>
        <w:r w:rsidR="00846A06" w:rsidRPr="00846A06">
          <w:rPr>
            <w:rStyle w:val="Hyperlink"/>
          </w:rPr>
          <w:t>resources</w:t>
        </w:r>
        <w:proofErr w:type="gramEnd"/>
        <w:r w:rsidR="00846A06" w:rsidRPr="00846A06">
          <w:rPr>
            <w:rStyle w:val="Hyperlink"/>
          </w:rPr>
          <w:t xml:space="preserve"> on </w:t>
        </w:r>
        <w:r w:rsidR="00846A06" w:rsidRPr="00846A06">
          <w:rPr>
            <w:rStyle w:val="Hyperlink"/>
          </w:rPr>
          <w:t>t</w:t>
        </w:r>
        <w:r w:rsidR="00846A06" w:rsidRPr="00846A06">
          <w:rPr>
            <w:rStyle w:val="Hyperlink"/>
          </w:rPr>
          <w:t>he Scottish Book Trust website</w:t>
        </w:r>
      </w:hyperlink>
    </w:p>
    <w:p w14:paraId="3E7AA9D7" w14:textId="73C3FD5F" w:rsidR="00846A06" w:rsidRPr="00846A06" w:rsidRDefault="00846A06" w:rsidP="00846A06">
      <w:pPr>
        <w:pStyle w:val="ListParagraph"/>
        <w:numPr>
          <w:ilvl w:val="0"/>
          <w:numId w:val="43"/>
        </w:numPr>
      </w:pPr>
      <w:r>
        <w:lastRenderedPageBreak/>
        <w:t xml:space="preserve">Scottish Book Trust book list </w:t>
      </w:r>
      <w:hyperlink r:id="rId25" w:history="1">
        <w:r w:rsidRPr="00846A06">
          <w:rPr>
            <w:rStyle w:val="Hyperlink"/>
          </w:rPr>
          <w:t>children’s boo</w:t>
        </w:r>
        <w:r w:rsidRPr="00846A06">
          <w:rPr>
            <w:rStyle w:val="Hyperlink"/>
          </w:rPr>
          <w:t>k</w:t>
        </w:r>
        <w:r w:rsidRPr="00846A06">
          <w:rPr>
            <w:rStyle w:val="Hyperlink"/>
          </w:rPr>
          <w:t>s</w:t>
        </w:r>
        <w:r w:rsidRPr="00846A06">
          <w:rPr>
            <w:rStyle w:val="Hyperlink"/>
          </w:rPr>
          <w:t xml:space="preserve"> about Black identity and racism</w:t>
        </w:r>
      </w:hyperlink>
    </w:p>
    <w:p w14:paraId="1F294F7D" w14:textId="299C37D4" w:rsidR="00846A06" w:rsidRDefault="00846A06" w:rsidP="00846A06"/>
    <w:p w14:paraId="5EA241D5" w14:textId="3BAA906E" w:rsidR="00846A06" w:rsidRPr="00846A06" w:rsidRDefault="00846A06" w:rsidP="00846A06">
      <w:pPr>
        <w:pStyle w:val="Heading3"/>
        <w:rPr>
          <w:i/>
        </w:rPr>
      </w:pPr>
      <w:bookmarkStart w:id="34" w:name="_Toc122444783"/>
      <w:bookmarkStart w:id="35" w:name="_Toc122444887"/>
      <w:proofErr w:type="spellStart"/>
      <w:r w:rsidRPr="00846A06">
        <w:rPr>
          <w:i/>
        </w:rPr>
        <w:t>Sulwe</w:t>
      </w:r>
      <w:bookmarkEnd w:id="34"/>
      <w:bookmarkEnd w:id="35"/>
      <w:proofErr w:type="spellEnd"/>
    </w:p>
    <w:p w14:paraId="353E1175" w14:textId="7820B99C" w:rsidR="00846A06" w:rsidRDefault="00000000" w:rsidP="00846A06">
      <w:pPr>
        <w:pStyle w:val="ListParagraph"/>
        <w:numPr>
          <w:ilvl w:val="0"/>
          <w:numId w:val="45"/>
        </w:numPr>
      </w:pPr>
      <w:hyperlink r:id="rId26" w:anchor="book" w:history="1">
        <w:r w:rsidR="00846A06" w:rsidRPr="00846A06">
          <w:rPr>
            <w:rStyle w:val="Hyperlink"/>
          </w:rPr>
          <w:t xml:space="preserve">The </w:t>
        </w:r>
        <w:proofErr w:type="spellStart"/>
        <w:r w:rsidR="00846A06" w:rsidRPr="00846A06">
          <w:rPr>
            <w:rStyle w:val="Hyperlink"/>
            <w:i/>
          </w:rPr>
          <w:t>Sul</w:t>
        </w:r>
        <w:r w:rsidR="00846A06" w:rsidRPr="00846A06">
          <w:rPr>
            <w:rStyle w:val="Hyperlink"/>
            <w:i/>
          </w:rPr>
          <w:t>w</w:t>
        </w:r>
        <w:r w:rsidR="00846A06" w:rsidRPr="00846A06">
          <w:rPr>
            <w:rStyle w:val="Hyperlink"/>
            <w:i/>
          </w:rPr>
          <w:t>e</w:t>
        </w:r>
        <w:proofErr w:type="spellEnd"/>
        <w:r w:rsidR="00846A06" w:rsidRPr="00846A06">
          <w:rPr>
            <w:rStyle w:val="Hyperlink"/>
          </w:rPr>
          <w:t xml:space="preserve"> website</w:t>
        </w:r>
      </w:hyperlink>
      <w:r w:rsidR="00846A06">
        <w:t xml:space="preserve"> contains more information about the book and downloadable activity </w:t>
      </w:r>
      <w:proofErr w:type="gramStart"/>
      <w:r w:rsidR="00846A06">
        <w:t>sheets</w:t>
      </w:r>
      <w:proofErr w:type="gramEnd"/>
    </w:p>
    <w:p w14:paraId="410271F1" w14:textId="18FCCC80" w:rsidR="00846A06" w:rsidRDefault="00000000" w:rsidP="00846A06">
      <w:pPr>
        <w:pStyle w:val="ListParagraph"/>
        <w:numPr>
          <w:ilvl w:val="0"/>
          <w:numId w:val="45"/>
        </w:numPr>
      </w:pPr>
      <w:hyperlink r:id="rId27" w:history="1">
        <w:r w:rsidR="00846A06" w:rsidRPr="00846A06">
          <w:rPr>
            <w:rStyle w:val="Hyperlink"/>
          </w:rPr>
          <w:t xml:space="preserve">Watch author Lupita Nyong’o read </w:t>
        </w:r>
        <w:proofErr w:type="spellStart"/>
        <w:r w:rsidR="00846A06" w:rsidRPr="00846A06">
          <w:rPr>
            <w:rStyle w:val="Hyperlink"/>
            <w:i/>
          </w:rPr>
          <w:t>Sulw</w:t>
        </w:r>
        <w:r w:rsidR="00846A06" w:rsidRPr="00846A06">
          <w:rPr>
            <w:rStyle w:val="Hyperlink"/>
            <w:i/>
          </w:rPr>
          <w:t>e</w:t>
        </w:r>
        <w:proofErr w:type="spellEnd"/>
        <w:r w:rsidR="00846A06" w:rsidRPr="00846A06">
          <w:rPr>
            <w:rStyle w:val="Hyperlink"/>
          </w:rPr>
          <w:t xml:space="preserve"> aloud on Netflix Jr.’s YouTube</w:t>
        </w:r>
      </w:hyperlink>
      <w:r w:rsidR="00846A06">
        <w:t xml:space="preserve"> as part of their Bookmarks series, which shares children’s books by Black authors (11 minutes, 12 seconds)</w:t>
      </w:r>
    </w:p>
    <w:p w14:paraId="7663C8E9" w14:textId="65D17EC7" w:rsidR="00846A06" w:rsidRDefault="00846A06" w:rsidP="00846A06">
      <w:pPr>
        <w:pStyle w:val="paragraph"/>
        <w:spacing w:before="0" w:beforeAutospacing="0" w:after="0" w:afterAutospacing="0"/>
        <w:rPr>
          <w:rFonts w:ascii="Arial" w:hAnsi="Arial" w:cs="Arial"/>
        </w:rPr>
      </w:pPr>
    </w:p>
    <w:p w14:paraId="30F986E3" w14:textId="77777777" w:rsidR="00846A06" w:rsidRDefault="00846A06" w:rsidP="00846A06">
      <w:pPr>
        <w:pStyle w:val="paragraph"/>
        <w:spacing w:before="0" w:beforeAutospacing="0" w:after="0" w:afterAutospacing="0"/>
        <w:rPr>
          <w:rFonts w:ascii="Arial" w:hAnsi="Arial" w:cs="Arial"/>
        </w:rPr>
      </w:pPr>
    </w:p>
    <w:p w14:paraId="22755390" w14:textId="555C11D2" w:rsidR="00846A06" w:rsidRDefault="00846A06" w:rsidP="00846A06">
      <w:pPr>
        <w:pStyle w:val="Heading3"/>
      </w:pPr>
      <w:bookmarkStart w:id="36" w:name="_Toc122444784"/>
      <w:bookmarkStart w:id="37" w:name="_Toc122444888"/>
      <w:r>
        <w:t>Racism and colourism</w:t>
      </w:r>
      <w:bookmarkEnd w:id="36"/>
      <w:bookmarkEnd w:id="37"/>
    </w:p>
    <w:p w14:paraId="2C4D285F" w14:textId="3A97EDB3" w:rsidR="00846A06" w:rsidRDefault="00000000" w:rsidP="00846A06">
      <w:pPr>
        <w:pStyle w:val="ListParagraph"/>
        <w:numPr>
          <w:ilvl w:val="0"/>
          <w:numId w:val="46"/>
        </w:numPr>
      </w:pPr>
      <w:hyperlink r:id="rId28" w:history="1">
        <w:r w:rsidR="00846A06" w:rsidRPr="00846A06">
          <w:rPr>
            <w:rStyle w:val="Hyperlink"/>
          </w:rPr>
          <w:t>Learning for Justice’s</w:t>
        </w:r>
        <w:r w:rsidR="00846A06" w:rsidRPr="00846A06">
          <w:rPr>
            <w:rStyle w:val="Hyperlink"/>
          </w:rPr>
          <w:t xml:space="preserve"> </w:t>
        </w:r>
        <w:r w:rsidR="00846A06" w:rsidRPr="00846A06">
          <w:rPr>
            <w:rStyle w:val="Hyperlink"/>
          </w:rPr>
          <w:t>website</w:t>
        </w:r>
      </w:hyperlink>
      <w:r w:rsidR="00846A06">
        <w:t xml:space="preserve"> contains resources for learning about racial justice, including a</w:t>
      </w:r>
      <w:hyperlink r:id="rId29" w:history="1">
        <w:r w:rsidR="00846A06">
          <w:rPr>
            <w:rStyle w:val="Hyperlink"/>
          </w:rPr>
          <w:t xml:space="preserve"> toolkit for learn</w:t>
        </w:r>
        <w:r w:rsidR="00846A06">
          <w:rPr>
            <w:rStyle w:val="Hyperlink"/>
          </w:rPr>
          <w:t>i</w:t>
        </w:r>
        <w:r w:rsidR="00846A06">
          <w:rPr>
            <w:rStyle w:val="Hyperlink"/>
          </w:rPr>
          <w:t xml:space="preserve">ng about </w:t>
        </w:r>
        <w:r w:rsidR="00846A06" w:rsidRPr="00846A06">
          <w:rPr>
            <w:rStyle w:val="Hyperlink"/>
          </w:rPr>
          <w:t>colourism</w:t>
        </w:r>
      </w:hyperlink>
      <w:r w:rsidR="00846A06">
        <w:t xml:space="preserve"> </w:t>
      </w:r>
    </w:p>
    <w:p w14:paraId="5B19B63B" w14:textId="50FA459B" w:rsidR="00846A06" w:rsidRDefault="00846A06" w:rsidP="00846A06">
      <w:pPr>
        <w:pStyle w:val="ListParagraph"/>
        <w:numPr>
          <w:ilvl w:val="0"/>
          <w:numId w:val="46"/>
        </w:numPr>
      </w:pPr>
      <w:r>
        <w:t xml:space="preserve">Find more learning resources to explore racism on </w:t>
      </w:r>
      <w:hyperlink r:id="rId30" w:history="1">
        <w:r w:rsidRPr="00846A06">
          <w:rPr>
            <w:rStyle w:val="Hyperlink"/>
          </w:rPr>
          <w:t>The Black Cu</w:t>
        </w:r>
        <w:r w:rsidRPr="00846A06">
          <w:rPr>
            <w:rStyle w:val="Hyperlink"/>
          </w:rPr>
          <w:t>r</w:t>
        </w:r>
        <w:r w:rsidRPr="00846A06">
          <w:rPr>
            <w:rStyle w:val="Hyperlink"/>
          </w:rPr>
          <w:t>riculum’s website</w:t>
        </w:r>
      </w:hyperlink>
    </w:p>
    <w:p w14:paraId="377DE140" w14:textId="33269C2D" w:rsidR="00846A06" w:rsidRDefault="00846A06" w:rsidP="00846A06">
      <w:pPr>
        <w:pStyle w:val="ListParagraph"/>
        <w:numPr>
          <w:ilvl w:val="0"/>
          <w:numId w:val="46"/>
        </w:numPr>
      </w:pPr>
      <w:r>
        <w:t xml:space="preserve">Find out more about anti-racist education on </w:t>
      </w:r>
      <w:hyperlink r:id="rId31" w:history="1">
        <w:r w:rsidRPr="00846A06">
          <w:rPr>
            <w:rStyle w:val="Hyperlink"/>
          </w:rPr>
          <w:t>Show Racism t</w:t>
        </w:r>
        <w:r w:rsidRPr="00846A06">
          <w:rPr>
            <w:rStyle w:val="Hyperlink"/>
          </w:rPr>
          <w:t>h</w:t>
        </w:r>
        <w:r w:rsidRPr="00846A06">
          <w:rPr>
            <w:rStyle w:val="Hyperlink"/>
          </w:rPr>
          <w:t>e Red Card’s website</w:t>
        </w:r>
      </w:hyperlink>
    </w:p>
    <w:p w14:paraId="675CD87D" w14:textId="4C23D8B7" w:rsidR="00846A06" w:rsidRDefault="00846A06" w:rsidP="00846A06">
      <w:pPr>
        <w:pStyle w:val="ListParagraph"/>
        <w:numPr>
          <w:ilvl w:val="0"/>
          <w:numId w:val="46"/>
        </w:numPr>
      </w:pPr>
      <w:r>
        <w:t xml:space="preserve">Find books by British Creators of Colour on </w:t>
      </w:r>
      <w:hyperlink r:id="rId32" w:history="1">
        <w:r w:rsidRPr="00846A06">
          <w:rPr>
            <w:rStyle w:val="Hyperlink"/>
          </w:rPr>
          <w:t>The Colourful B</w:t>
        </w:r>
        <w:r w:rsidRPr="00846A06">
          <w:rPr>
            <w:rStyle w:val="Hyperlink"/>
          </w:rPr>
          <w:t>o</w:t>
        </w:r>
        <w:r w:rsidRPr="00846A06">
          <w:rPr>
            <w:rStyle w:val="Hyperlink"/>
          </w:rPr>
          <w:t>okshelf</w:t>
        </w:r>
      </w:hyperlink>
    </w:p>
    <w:p w14:paraId="163DB362" w14:textId="77777777" w:rsidR="00846A06" w:rsidRDefault="00846A06" w:rsidP="00846A06"/>
    <w:p w14:paraId="13E49A81" w14:textId="54FD4BCE" w:rsidR="20A6C625" w:rsidRDefault="20A6C625" w:rsidP="20A6C625">
      <w:pPr>
        <w:pStyle w:val="paragraph"/>
        <w:spacing w:before="0" w:beforeAutospacing="0" w:after="0" w:afterAutospacing="0"/>
        <w:rPr>
          <w:rFonts w:ascii="Arial" w:hAnsi="Arial" w:cs="Arial"/>
        </w:rPr>
      </w:pPr>
    </w:p>
    <w:p w14:paraId="330E72B1" w14:textId="77777777" w:rsidR="00BD2963" w:rsidRDefault="00BD2963" w:rsidP="00BD2963">
      <w:pPr>
        <w:pStyle w:val="paragraph"/>
        <w:spacing w:before="0" w:beforeAutospacing="0" w:after="0" w:afterAutospacing="0"/>
        <w:textAlignment w:val="baseline"/>
        <w:rPr>
          <w:rFonts w:ascii="Arial" w:hAnsi="Arial" w:cs="Arial"/>
        </w:rPr>
      </w:pPr>
    </w:p>
    <w:p w14:paraId="4C52D1B5" w14:textId="77777777" w:rsidR="00BD2963" w:rsidRPr="00A85695" w:rsidRDefault="00BD2963" w:rsidP="00BD2963">
      <w:pPr>
        <w:pStyle w:val="paragraph"/>
        <w:spacing w:before="0" w:beforeAutospacing="0" w:after="0" w:afterAutospacing="0"/>
        <w:textAlignment w:val="baseline"/>
        <w:rPr>
          <w:rFonts w:ascii="Arial" w:hAnsi="Arial" w:cs="Arial"/>
        </w:rPr>
      </w:pPr>
    </w:p>
    <w:p w14:paraId="2043EBB1" w14:textId="77777777" w:rsidR="00BD2963" w:rsidRDefault="00BD2963" w:rsidP="00BD2963">
      <w:pPr>
        <w:pStyle w:val="paragraph"/>
        <w:spacing w:before="0" w:beforeAutospacing="0" w:after="0" w:afterAutospacing="0"/>
        <w:textAlignment w:val="baseline"/>
        <w:rPr>
          <w:rFonts w:ascii="Arial" w:hAnsi="Arial" w:cs="Arial"/>
        </w:rPr>
      </w:pPr>
    </w:p>
    <w:p w14:paraId="68B59E18" w14:textId="77777777" w:rsidR="00BD2963" w:rsidRDefault="00BD2963" w:rsidP="00BD2963">
      <w:pPr>
        <w:pStyle w:val="paragraph"/>
        <w:spacing w:before="0" w:beforeAutospacing="0" w:after="0" w:afterAutospacing="0"/>
        <w:textAlignment w:val="baseline"/>
        <w:rPr>
          <w:rFonts w:ascii="Arial" w:hAnsi="Arial" w:cs="Arial"/>
        </w:rPr>
      </w:pPr>
    </w:p>
    <w:p w14:paraId="1A7EF2C9" w14:textId="77777777" w:rsidR="00BD2963" w:rsidRDefault="00BD2963" w:rsidP="00BD2963">
      <w:pPr>
        <w:pStyle w:val="paragraph"/>
        <w:spacing w:before="0" w:beforeAutospacing="0" w:after="0" w:afterAutospacing="0"/>
        <w:textAlignment w:val="baseline"/>
        <w:rPr>
          <w:rFonts w:ascii="Arial" w:hAnsi="Arial" w:cs="Arial"/>
        </w:rPr>
      </w:pPr>
    </w:p>
    <w:p w14:paraId="2201C206" w14:textId="77777777" w:rsidR="00BD2963" w:rsidRDefault="00BD2963" w:rsidP="00675309">
      <w:pPr>
        <w:pStyle w:val="paragraph"/>
        <w:spacing w:before="0" w:beforeAutospacing="0" w:after="0" w:afterAutospacing="0"/>
        <w:textAlignment w:val="baseline"/>
        <w:rPr>
          <w:rFonts w:ascii="Arial" w:hAnsi="Arial" w:cs="Arial"/>
        </w:rPr>
      </w:pPr>
    </w:p>
    <w:p w14:paraId="199CC970" w14:textId="2EE89937" w:rsidR="00BD2963" w:rsidRDefault="00BD2963" w:rsidP="00675309">
      <w:pPr>
        <w:pStyle w:val="paragraph"/>
        <w:spacing w:before="0" w:beforeAutospacing="0" w:after="0" w:afterAutospacing="0"/>
        <w:textAlignment w:val="baseline"/>
        <w:rPr>
          <w:rFonts w:ascii="Arial" w:hAnsi="Arial" w:cs="Arial"/>
        </w:rPr>
      </w:pPr>
    </w:p>
    <w:p w14:paraId="02C38D4D" w14:textId="3F11E5E8" w:rsidR="00292796" w:rsidRPr="004C221C" w:rsidRDefault="00292796" w:rsidP="004C221C">
      <w:pPr>
        <w:pStyle w:val="paragraph"/>
        <w:spacing w:before="0" w:beforeAutospacing="0" w:after="0" w:afterAutospacing="0"/>
        <w:textAlignment w:val="baseline"/>
        <w:rPr>
          <w:rFonts w:ascii="Arial" w:hAnsi="Arial" w:cs="Arial"/>
        </w:rPr>
      </w:pPr>
    </w:p>
    <w:sectPr w:rsidR="00292796" w:rsidRPr="004C221C"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01AE2" w14:textId="77777777" w:rsidR="00596584" w:rsidRDefault="00596584" w:rsidP="00DA087C">
      <w:r>
        <w:separator/>
      </w:r>
    </w:p>
    <w:p w14:paraId="67242704" w14:textId="77777777" w:rsidR="00596584" w:rsidRDefault="00596584" w:rsidP="00DA087C"/>
    <w:p w14:paraId="70F9B943" w14:textId="77777777" w:rsidR="00596584" w:rsidRDefault="00596584" w:rsidP="00DA087C"/>
  </w:endnote>
  <w:endnote w:type="continuationSeparator" w:id="0">
    <w:p w14:paraId="77A91D8C" w14:textId="77777777" w:rsidR="00596584" w:rsidRDefault="00596584" w:rsidP="00DA087C">
      <w:r>
        <w:continuationSeparator/>
      </w:r>
    </w:p>
    <w:p w14:paraId="2DDF73CE" w14:textId="77777777" w:rsidR="00596584" w:rsidRDefault="00596584" w:rsidP="00DA087C"/>
    <w:p w14:paraId="706A67B2" w14:textId="77777777" w:rsidR="00596584" w:rsidRDefault="00596584"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20B0803030000000003"/>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26141"/>
      <w:docPartObj>
        <w:docPartGallery w:val="Page Numbers (Bottom of Page)"/>
        <w:docPartUnique/>
      </w:docPartObj>
    </w:sdtPr>
    <w:sdtEndPr>
      <w:rPr>
        <w:noProof/>
      </w:rPr>
    </w:sdtEndPr>
    <w:sdtContent>
      <w:p w14:paraId="6D3AD6DF" w14:textId="32A083C9" w:rsidR="00BE0E7D" w:rsidRDefault="00BE0E7D">
        <w:pPr>
          <w:pStyle w:val="Footer"/>
          <w:jc w:val="right"/>
        </w:pPr>
        <w:r>
          <w:fldChar w:fldCharType="begin"/>
        </w:r>
        <w:r>
          <w:instrText xml:space="preserve"> PAGE   \* MERGEFORMAT </w:instrText>
        </w:r>
        <w:r>
          <w:fldChar w:fldCharType="separate"/>
        </w:r>
        <w:r w:rsidR="00EF5402">
          <w:rPr>
            <w:noProof/>
          </w:rPr>
          <w:t>8</w:t>
        </w:r>
        <w:r>
          <w:rPr>
            <w:noProof/>
          </w:rPr>
          <w:fldChar w:fldCharType="end"/>
        </w:r>
      </w:p>
    </w:sdtContent>
  </w:sdt>
  <w:p w14:paraId="05522C84"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FC6D7" w14:textId="77777777" w:rsidR="00596584" w:rsidRDefault="00596584" w:rsidP="00DA087C">
      <w:r>
        <w:separator/>
      </w:r>
    </w:p>
    <w:p w14:paraId="109C1B99" w14:textId="77777777" w:rsidR="00596584" w:rsidRDefault="00596584" w:rsidP="00DA087C"/>
    <w:p w14:paraId="4FDB68DD" w14:textId="77777777" w:rsidR="00596584" w:rsidRDefault="00596584" w:rsidP="00DA087C"/>
  </w:footnote>
  <w:footnote w:type="continuationSeparator" w:id="0">
    <w:p w14:paraId="16A3E626" w14:textId="77777777" w:rsidR="00596584" w:rsidRDefault="00596584" w:rsidP="00DA087C">
      <w:r>
        <w:continuationSeparator/>
      </w:r>
    </w:p>
    <w:p w14:paraId="28C1106E" w14:textId="77777777" w:rsidR="00596584" w:rsidRDefault="00596584" w:rsidP="00DA087C"/>
    <w:p w14:paraId="11A01086" w14:textId="77777777" w:rsidR="00596584" w:rsidRDefault="00596584"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4960A6"/>
    <w:multiLevelType w:val="hybridMultilevel"/>
    <w:tmpl w:val="100C0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9F5056"/>
    <w:multiLevelType w:val="hybridMultilevel"/>
    <w:tmpl w:val="752CA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B62E25"/>
    <w:multiLevelType w:val="hybridMultilevel"/>
    <w:tmpl w:val="F70C1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85F0189"/>
    <w:multiLevelType w:val="hybridMultilevel"/>
    <w:tmpl w:val="3174A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31ED626"/>
    <w:multiLevelType w:val="hybridMultilevel"/>
    <w:tmpl w:val="114AAC32"/>
    <w:lvl w:ilvl="0" w:tplc="93C094F0">
      <w:start w:val="1"/>
      <w:numFmt w:val="bullet"/>
      <w:lvlText w:val=""/>
      <w:lvlJc w:val="left"/>
      <w:pPr>
        <w:ind w:left="720" w:hanging="360"/>
      </w:pPr>
      <w:rPr>
        <w:rFonts w:ascii="Symbol" w:hAnsi="Symbol" w:hint="default"/>
      </w:rPr>
    </w:lvl>
    <w:lvl w:ilvl="1" w:tplc="672EB436">
      <w:start w:val="1"/>
      <w:numFmt w:val="bullet"/>
      <w:lvlText w:val="o"/>
      <w:lvlJc w:val="left"/>
      <w:pPr>
        <w:ind w:left="1440" w:hanging="360"/>
      </w:pPr>
      <w:rPr>
        <w:rFonts w:ascii="Courier New" w:hAnsi="Courier New" w:hint="default"/>
      </w:rPr>
    </w:lvl>
    <w:lvl w:ilvl="2" w:tplc="F8A8CE0C">
      <w:start w:val="1"/>
      <w:numFmt w:val="bullet"/>
      <w:lvlText w:val=""/>
      <w:lvlJc w:val="left"/>
      <w:pPr>
        <w:ind w:left="2160" w:hanging="360"/>
      </w:pPr>
      <w:rPr>
        <w:rFonts w:ascii="Wingdings" w:hAnsi="Wingdings" w:hint="default"/>
      </w:rPr>
    </w:lvl>
    <w:lvl w:ilvl="3" w:tplc="2BB62E8E">
      <w:start w:val="1"/>
      <w:numFmt w:val="bullet"/>
      <w:lvlText w:val=""/>
      <w:lvlJc w:val="left"/>
      <w:pPr>
        <w:ind w:left="2880" w:hanging="360"/>
      </w:pPr>
      <w:rPr>
        <w:rFonts w:ascii="Symbol" w:hAnsi="Symbol" w:hint="default"/>
      </w:rPr>
    </w:lvl>
    <w:lvl w:ilvl="4" w:tplc="7E3C3152">
      <w:start w:val="1"/>
      <w:numFmt w:val="bullet"/>
      <w:lvlText w:val="o"/>
      <w:lvlJc w:val="left"/>
      <w:pPr>
        <w:ind w:left="3600" w:hanging="360"/>
      </w:pPr>
      <w:rPr>
        <w:rFonts w:ascii="Courier New" w:hAnsi="Courier New" w:hint="default"/>
      </w:rPr>
    </w:lvl>
    <w:lvl w:ilvl="5" w:tplc="8032640E">
      <w:start w:val="1"/>
      <w:numFmt w:val="bullet"/>
      <w:lvlText w:val=""/>
      <w:lvlJc w:val="left"/>
      <w:pPr>
        <w:ind w:left="4320" w:hanging="360"/>
      </w:pPr>
      <w:rPr>
        <w:rFonts w:ascii="Wingdings" w:hAnsi="Wingdings" w:hint="default"/>
      </w:rPr>
    </w:lvl>
    <w:lvl w:ilvl="6" w:tplc="C3E824E2">
      <w:start w:val="1"/>
      <w:numFmt w:val="bullet"/>
      <w:lvlText w:val=""/>
      <w:lvlJc w:val="left"/>
      <w:pPr>
        <w:ind w:left="5040" w:hanging="360"/>
      </w:pPr>
      <w:rPr>
        <w:rFonts w:ascii="Symbol" w:hAnsi="Symbol" w:hint="default"/>
      </w:rPr>
    </w:lvl>
    <w:lvl w:ilvl="7" w:tplc="4FCA876C">
      <w:start w:val="1"/>
      <w:numFmt w:val="bullet"/>
      <w:lvlText w:val="o"/>
      <w:lvlJc w:val="left"/>
      <w:pPr>
        <w:ind w:left="5760" w:hanging="360"/>
      </w:pPr>
      <w:rPr>
        <w:rFonts w:ascii="Courier New" w:hAnsi="Courier New" w:hint="default"/>
      </w:rPr>
    </w:lvl>
    <w:lvl w:ilvl="8" w:tplc="BC94ECA0">
      <w:start w:val="1"/>
      <w:numFmt w:val="bullet"/>
      <w:lvlText w:val=""/>
      <w:lvlJc w:val="left"/>
      <w:pPr>
        <w:ind w:left="6480" w:hanging="360"/>
      </w:pPr>
      <w:rPr>
        <w:rFonts w:ascii="Wingdings" w:hAnsi="Wingdings" w:hint="default"/>
      </w:rPr>
    </w:lvl>
  </w:abstractNum>
  <w:abstractNum w:abstractNumId="33"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6445D8"/>
    <w:multiLevelType w:val="hybridMultilevel"/>
    <w:tmpl w:val="5BEE1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AC6D42"/>
    <w:multiLevelType w:val="hybridMultilevel"/>
    <w:tmpl w:val="75666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BE190D"/>
    <w:multiLevelType w:val="multilevel"/>
    <w:tmpl w:val="7B4ED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122C1F"/>
    <w:multiLevelType w:val="hybridMultilevel"/>
    <w:tmpl w:val="CBAC4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ED52BEA"/>
    <w:multiLevelType w:val="hybridMultilevel"/>
    <w:tmpl w:val="E2EE5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9565715">
    <w:abstractNumId w:val="32"/>
  </w:num>
  <w:num w:numId="2" w16cid:durableId="1155024689">
    <w:abstractNumId w:val="9"/>
  </w:num>
  <w:num w:numId="3" w16cid:durableId="62803322">
    <w:abstractNumId w:val="45"/>
  </w:num>
  <w:num w:numId="4" w16cid:durableId="1684670678">
    <w:abstractNumId w:val="18"/>
  </w:num>
  <w:num w:numId="5" w16cid:durableId="295454310">
    <w:abstractNumId w:val="8"/>
  </w:num>
  <w:num w:numId="6" w16cid:durableId="318466370">
    <w:abstractNumId w:val="28"/>
  </w:num>
  <w:num w:numId="7" w16cid:durableId="435096637">
    <w:abstractNumId w:val="25"/>
  </w:num>
  <w:num w:numId="8" w16cid:durableId="1711763615">
    <w:abstractNumId w:val="21"/>
  </w:num>
  <w:num w:numId="9" w16cid:durableId="1918133251">
    <w:abstractNumId w:val="40"/>
  </w:num>
  <w:num w:numId="10" w16cid:durableId="1957104397">
    <w:abstractNumId w:val="37"/>
  </w:num>
  <w:num w:numId="11" w16cid:durableId="394931369">
    <w:abstractNumId w:val="0"/>
  </w:num>
  <w:num w:numId="12" w16cid:durableId="1341855988">
    <w:abstractNumId w:val="19"/>
  </w:num>
  <w:num w:numId="13" w16cid:durableId="807818162">
    <w:abstractNumId w:val="17"/>
  </w:num>
  <w:num w:numId="14" w16cid:durableId="591622347">
    <w:abstractNumId w:val="29"/>
  </w:num>
  <w:num w:numId="15" w16cid:durableId="1367178509">
    <w:abstractNumId w:val="6"/>
  </w:num>
  <w:num w:numId="16" w16cid:durableId="1506751324">
    <w:abstractNumId w:val="12"/>
  </w:num>
  <w:num w:numId="17" w16cid:durableId="204564073">
    <w:abstractNumId w:val="39"/>
  </w:num>
  <w:num w:numId="18" w16cid:durableId="1159536932">
    <w:abstractNumId w:val="27"/>
  </w:num>
  <w:num w:numId="19" w16cid:durableId="771978626">
    <w:abstractNumId w:val="2"/>
  </w:num>
  <w:num w:numId="20" w16cid:durableId="1825050683">
    <w:abstractNumId w:val="4"/>
  </w:num>
  <w:num w:numId="21" w16cid:durableId="494884104">
    <w:abstractNumId w:val="13"/>
  </w:num>
  <w:num w:numId="22" w16cid:durableId="1835684538">
    <w:abstractNumId w:val="3"/>
  </w:num>
  <w:num w:numId="23" w16cid:durableId="2115249694">
    <w:abstractNumId w:val="20"/>
  </w:num>
  <w:num w:numId="24" w16cid:durableId="864637976">
    <w:abstractNumId w:val="1"/>
  </w:num>
  <w:num w:numId="25" w16cid:durableId="815924805">
    <w:abstractNumId w:val="10"/>
  </w:num>
  <w:num w:numId="26" w16cid:durableId="258681333">
    <w:abstractNumId w:val="43"/>
  </w:num>
  <w:num w:numId="27" w16cid:durableId="1574391094">
    <w:abstractNumId w:val="30"/>
  </w:num>
  <w:num w:numId="28" w16cid:durableId="426580294">
    <w:abstractNumId w:val="44"/>
  </w:num>
  <w:num w:numId="29" w16cid:durableId="1239751413">
    <w:abstractNumId w:val="22"/>
  </w:num>
  <w:num w:numId="30" w16cid:durableId="1832452890">
    <w:abstractNumId w:val="33"/>
  </w:num>
  <w:num w:numId="31" w16cid:durableId="51278431">
    <w:abstractNumId w:val="7"/>
  </w:num>
  <w:num w:numId="32" w16cid:durableId="1373504144">
    <w:abstractNumId w:val="14"/>
  </w:num>
  <w:num w:numId="33" w16cid:durableId="1562524850">
    <w:abstractNumId w:val="11"/>
  </w:num>
  <w:num w:numId="34" w16cid:durableId="1788767430">
    <w:abstractNumId w:val="24"/>
  </w:num>
  <w:num w:numId="35" w16cid:durableId="457920867">
    <w:abstractNumId w:val="15"/>
  </w:num>
  <w:num w:numId="36" w16cid:durableId="1920947027">
    <w:abstractNumId w:val="42"/>
  </w:num>
  <w:num w:numId="37" w16cid:durableId="781998152">
    <w:abstractNumId w:val="31"/>
  </w:num>
  <w:num w:numId="38" w16cid:durableId="1343312185">
    <w:abstractNumId w:val="36"/>
  </w:num>
  <w:num w:numId="39" w16cid:durableId="1759862458">
    <w:abstractNumId w:val="34"/>
  </w:num>
  <w:num w:numId="40" w16cid:durableId="1765344928">
    <w:abstractNumId w:val="26"/>
  </w:num>
  <w:num w:numId="41" w16cid:durableId="1460415607">
    <w:abstractNumId w:val="5"/>
  </w:num>
  <w:num w:numId="42" w16cid:durableId="1182009778">
    <w:abstractNumId w:val="41"/>
  </w:num>
  <w:num w:numId="43" w16cid:durableId="1801872861">
    <w:abstractNumId w:val="35"/>
  </w:num>
  <w:num w:numId="44" w16cid:durableId="1482847569">
    <w:abstractNumId w:val="23"/>
  </w:num>
  <w:num w:numId="45" w16cid:durableId="346445933">
    <w:abstractNumId w:val="16"/>
  </w:num>
  <w:num w:numId="46" w16cid:durableId="1512721673">
    <w:abstractNumId w:val="3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309"/>
    <w:rsid w:val="000102FB"/>
    <w:rsid w:val="000129AE"/>
    <w:rsid w:val="00013229"/>
    <w:rsid w:val="000204A3"/>
    <w:rsid w:val="00025A26"/>
    <w:rsid w:val="0003618E"/>
    <w:rsid w:val="00045BEA"/>
    <w:rsid w:val="00065DEE"/>
    <w:rsid w:val="000B26C7"/>
    <w:rsid w:val="000D163E"/>
    <w:rsid w:val="000F3306"/>
    <w:rsid w:val="000F611D"/>
    <w:rsid w:val="00111E61"/>
    <w:rsid w:val="00156CBD"/>
    <w:rsid w:val="001622A2"/>
    <w:rsid w:val="0017594C"/>
    <w:rsid w:val="00180989"/>
    <w:rsid w:val="00184638"/>
    <w:rsid w:val="001868E3"/>
    <w:rsid w:val="001933F6"/>
    <w:rsid w:val="0019482F"/>
    <w:rsid w:val="0019780B"/>
    <w:rsid w:val="001A6420"/>
    <w:rsid w:val="001C4435"/>
    <w:rsid w:val="001D263C"/>
    <w:rsid w:val="001F567D"/>
    <w:rsid w:val="00200CC9"/>
    <w:rsid w:val="002456F4"/>
    <w:rsid w:val="002500A1"/>
    <w:rsid w:val="00264E31"/>
    <w:rsid w:val="002911D8"/>
    <w:rsid w:val="00292796"/>
    <w:rsid w:val="002A2863"/>
    <w:rsid w:val="002B02CD"/>
    <w:rsid w:val="00307D13"/>
    <w:rsid w:val="00316B40"/>
    <w:rsid w:val="00373623"/>
    <w:rsid w:val="00374E0C"/>
    <w:rsid w:val="003A42DD"/>
    <w:rsid w:val="003D2982"/>
    <w:rsid w:val="003F5FC4"/>
    <w:rsid w:val="004001C7"/>
    <w:rsid w:val="00407351"/>
    <w:rsid w:val="00432721"/>
    <w:rsid w:val="004677AB"/>
    <w:rsid w:val="00472435"/>
    <w:rsid w:val="00494B87"/>
    <w:rsid w:val="004B5F44"/>
    <w:rsid w:val="004C221C"/>
    <w:rsid w:val="004D3F0D"/>
    <w:rsid w:val="004E505B"/>
    <w:rsid w:val="00510B12"/>
    <w:rsid w:val="00520212"/>
    <w:rsid w:val="0052283D"/>
    <w:rsid w:val="00525F68"/>
    <w:rsid w:val="005267EB"/>
    <w:rsid w:val="00532F6B"/>
    <w:rsid w:val="00540017"/>
    <w:rsid w:val="00541B5B"/>
    <w:rsid w:val="00549E41"/>
    <w:rsid w:val="00550B72"/>
    <w:rsid w:val="00571F75"/>
    <w:rsid w:val="0058671B"/>
    <w:rsid w:val="00596584"/>
    <w:rsid w:val="005A34D0"/>
    <w:rsid w:val="005E67F3"/>
    <w:rsid w:val="005F22B1"/>
    <w:rsid w:val="00603B29"/>
    <w:rsid w:val="00630DCE"/>
    <w:rsid w:val="00637BB5"/>
    <w:rsid w:val="00640876"/>
    <w:rsid w:val="0064179C"/>
    <w:rsid w:val="00665A64"/>
    <w:rsid w:val="00675309"/>
    <w:rsid w:val="0067572D"/>
    <w:rsid w:val="00690C2B"/>
    <w:rsid w:val="006B4CCF"/>
    <w:rsid w:val="006D101B"/>
    <w:rsid w:val="006F5773"/>
    <w:rsid w:val="0070061B"/>
    <w:rsid w:val="00712006"/>
    <w:rsid w:val="0073000F"/>
    <w:rsid w:val="00731D07"/>
    <w:rsid w:val="00742EC4"/>
    <w:rsid w:val="007453A1"/>
    <w:rsid w:val="007623ED"/>
    <w:rsid w:val="00780DEA"/>
    <w:rsid w:val="00791195"/>
    <w:rsid w:val="007C3D9A"/>
    <w:rsid w:val="007D02B4"/>
    <w:rsid w:val="00804ACE"/>
    <w:rsid w:val="008272C7"/>
    <w:rsid w:val="00831342"/>
    <w:rsid w:val="00834652"/>
    <w:rsid w:val="00846A06"/>
    <w:rsid w:val="00850C6D"/>
    <w:rsid w:val="00854F77"/>
    <w:rsid w:val="00881027"/>
    <w:rsid w:val="008A70D4"/>
    <w:rsid w:val="008B1FC9"/>
    <w:rsid w:val="008B6AF2"/>
    <w:rsid w:val="008C7245"/>
    <w:rsid w:val="008C72F4"/>
    <w:rsid w:val="008E3D90"/>
    <w:rsid w:val="008F08EC"/>
    <w:rsid w:val="0092B977"/>
    <w:rsid w:val="0094292A"/>
    <w:rsid w:val="00944AB9"/>
    <w:rsid w:val="00954D67"/>
    <w:rsid w:val="00983CD5"/>
    <w:rsid w:val="00984129"/>
    <w:rsid w:val="00985D35"/>
    <w:rsid w:val="00990075"/>
    <w:rsid w:val="00997294"/>
    <w:rsid w:val="009A708D"/>
    <w:rsid w:val="009D0EDB"/>
    <w:rsid w:val="009E02CE"/>
    <w:rsid w:val="009F401B"/>
    <w:rsid w:val="009F573A"/>
    <w:rsid w:val="00A34C82"/>
    <w:rsid w:val="00A35B3D"/>
    <w:rsid w:val="00A35E25"/>
    <w:rsid w:val="00A5115F"/>
    <w:rsid w:val="00A6260C"/>
    <w:rsid w:val="00A7280B"/>
    <w:rsid w:val="00A85695"/>
    <w:rsid w:val="00A92EB0"/>
    <w:rsid w:val="00A9315A"/>
    <w:rsid w:val="00AA1664"/>
    <w:rsid w:val="00AD76EA"/>
    <w:rsid w:val="00AE05AF"/>
    <w:rsid w:val="00B07CF9"/>
    <w:rsid w:val="00B315E5"/>
    <w:rsid w:val="00B35455"/>
    <w:rsid w:val="00B8746A"/>
    <w:rsid w:val="00BD2963"/>
    <w:rsid w:val="00BE0E7D"/>
    <w:rsid w:val="00BE3A88"/>
    <w:rsid w:val="00BF7ACB"/>
    <w:rsid w:val="00C0660F"/>
    <w:rsid w:val="00C5703E"/>
    <w:rsid w:val="00C66C6B"/>
    <w:rsid w:val="00C80BAF"/>
    <w:rsid w:val="00C84DF2"/>
    <w:rsid w:val="00CA22ED"/>
    <w:rsid w:val="00CA2FEB"/>
    <w:rsid w:val="00CC54BB"/>
    <w:rsid w:val="00CD5EA6"/>
    <w:rsid w:val="00D007FD"/>
    <w:rsid w:val="00D179A0"/>
    <w:rsid w:val="00D17C72"/>
    <w:rsid w:val="00D23B33"/>
    <w:rsid w:val="00D41F46"/>
    <w:rsid w:val="00D5B3BF"/>
    <w:rsid w:val="00D80B82"/>
    <w:rsid w:val="00D81110"/>
    <w:rsid w:val="00D81B78"/>
    <w:rsid w:val="00DA087C"/>
    <w:rsid w:val="00DA146D"/>
    <w:rsid w:val="00DC3CB6"/>
    <w:rsid w:val="00DC5F66"/>
    <w:rsid w:val="00DC6710"/>
    <w:rsid w:val="00DE7587"/>
    <w:rsid w:val="00E00455"/>
    <w:rsid w:val="00E10E81"/>
    <w:rsid w:val="00E407DD"/>
    <w:rsid w:val="00E91912"/>
    <w:rsid w:val="00E95E8C"/>
    <w:rsid w:val="00EB0F37"/>
    <w:rsid w:val="00EB7E89"/>
    <w:rsid w:val="00EE019F"/>
    <w:rsid w:val="00EE5184"/>
    <w:rsid w:val="00EE7226"/>
    <w:rsid w:val="00EF2D28"/>
    <w:rsid w:val="00EF5402"/>
    <w:rsid w:val="00F45462"/>
    <w:rsid w:val="00F46ADF"/>
    <w:rsid w:val="00F745B6"/>
    <w:rsid w:val="00F83361"/>
    <w:rsid w:val="00FA7C43"/>
    <w:rsid w:val="00FB194A"/>
    <w:rsid w:val="00FB6395"/>
    <w:rsid w:val="00FC09C6"/>
    <w:rsid w:val="00FD3CFF"/>
    <w:rsid w:val="00FE09E1"/>
    <w:rsid w:val="0105AACC"/>
    <w:rsid w:val="01AC894A"/>
    <w:rsid w:val="0244A46D"/>
    <w:rsid w:val="0289E34B"/>
    <w:rsid w:val="0346202A"/>
    <w:rsid w:val="04D81A34"/>
    <w:rsid w:val="056EECCB"/>
    <w:rsid w:val="067DC0EC"/>
    <w:rsid w:val="083C06FB"/>
    <w:rsid w:val="086C45B0"/>
    <w:rsid w:val="09AA9953"/>
    <w:rsid w:val="0C1A08C8"/>
    <w:rsid w:val="0C4CA33C"/>
    <w:rsid w:val="0CE32C19"/>
    <w:rsid w:val="0D170F6F"/>
    <w:rsid w:val="0D447198"/>
    <w:rsid w:val="12BD2DA2"/>
    <w:rsid w:val="133D5E5C"/>
    <w:rsid w:val="13424A81"/>
    <w:rsid w:val="138544C9"/>
    <w:rsid w:val="1531A05B"/>
    <w:rsid w:val="15D4E86C"/>
    <w:rsid w:val="17C6F1F4"/>
    <w:rsid w:val="18E97170"/>
    <w:rsid w:val="190C892E"/>
    <w:rsid w:val="191433BD"/>
    <w:rsid w:val="19FB3E2E"/>
    <w:rsid w:val="1A7D2791"/>
    <w:rsid w:val="1ABDD6CD"/>
    <w:rsid w:val="1C359304"/>
    <w:rsid w:val="1C381A18"/>
    <w:rsid w:val="1CCEECAF"/>
    <w:rsid w:val="1D1107E9"/>
    <w:rsid w:val="1DDFFA51"/>
    <w:rsid w:val="1E00367E"/>
    <w:rsid w:val="1F7BCAB2"/>
    <w:rsid w:val="203F27B2"/>
    <w:rsid w:val="20A6C625"/>
    <w:rsid w:val="20E5FD9E"/>
    <w:rsid w:val="21179B13"/>
    <w:rsid w:val="225258C6"/>
    <w:rsid w:val="22A75B9C"/>
    <w:rsid w:val="2352B180"/>
    <w:rsid w:val="242A03A0"/>
    <w:rsid w:val="244F3BD5"/>
    <w:rsid w:val="266184C1"/>
    <w:rsid w:val="28AD5016"/>
    <w:rsid w:val="297C57D4"/>
    <w:rsid w:val="2A994524"/>
    <w:rsid w:val="2B34F5E4"/>
    <w:rsid w:val="2BBEF32F"/>
    <w:rsid w:val="2BFE1935"/>
    <w:rsid w:val="2E98162E"/>
    <w:rsid w:val="2EC4A8D9"/>
    <w:rsid w:val="2EEB0BCD"/>
    <w:rsid w:val="303A8AFC"/>
    <w:rsid w:val="30FBD4C0"/>
    <w:rsid w:val="31B4CEA5"/>
    <w:rsid w:val="335865DD"/>
    <w:rsid w:val="33B78BE0"/>
    <w:rsid w:val="33EAEBC3"/>
    <w:rsid w:val="35436917"/>
    <w:rsid w:val="36A60D85"/>
    <w:rsid w:val="39025DB6"/>
    <w:rsid w:val="396C4AAB"/>
    <w:rsid w:val="399132C5"/>
    <w:rsid w:val="3D72DF98"/>
    <w:rsid w:val="400D4FFA"/>
    <w:rsid w:val="41C248B8"/>
    <w:rsid w:val="42C67C39"/>
    <w:rsid w:val="455E0B85"/>
    <w:rsid w:val="4739221D"/>
    <w:rsid w:val="49AD0F03"/>
    <w:rsid w:val="4A22DC7F"/>
    <w:rsid w:val="4A317CA8"/>
    <w:rsid w:val="4B48DF64"/>
    <w:rsid w:val="4D895997"/>
    <w:rsid w:val="4E31E2C6"/>
    <w:rsid w:val="4E36CEEB"/>
    <w:rsid w:val="4E87A363"/>
    <w:rsid w:val="50A0BE2C"/>
    <w:rsid w:val="51E2438D"/>
    <w:rsid w:val="52FCD5DA"/>
    <w:rsid w:val="5389787F"/>
    <w:rsid w:val="53B326B9"/>
    <w:rsid w:val="5498792A"/>
    <w:rsid w:val="557B431F"/>
    <w:rsid w:val="55C964F6"/>
    <w:rsid w:val="55D58061"/>
    <w:rsid w:val="55F5DE1D"/>
    <w:rsid w:val="5720BAB8"/>
    <w:rsid w:val="57653557"/>
    <w:rsid w:val="5786783B"/>
    <w:rsid w:val="5798E202"/>
    <w:rsid w:val="5962BBFE"/>
    <w:rsid w:val="5A2C3E94"/>
    <w:rsid w:val="5D02C115"/>
    <w:rsid w:val="5D09E452"/>
    <w:rsid w:val="5D5A08FF"/>
    <w:rsid w:val="5EDEF5EB"/>
    <w:rsid w:val="5FC95262"/>
    <w:rsid w:val="63933885"/>
    <w:rsid w:val="679F53A2"/>
    <w:rsid w:val="67A67AEA"/>
    <w:rsid w:val="68F17D0A"/>
    <w:rsid w:val="69523A91"/>
    <w:rsid w:val="6BD19DCC"/>
    <w:rsid w:val="6CDB4303"/>
    <w:rsid w:val="6D056D33"/>
    <w:rsid w:val="6D869F83"/>
    <w:rsid w:val="6DB2EE02"/>
    <w:rsid w:val="6E1CB22F"/>
    <w:rsid w:val="6E4462B5"/>
    <w:rsid w:val="6E6A3943"/>
    <w:rsid w:val="6FF06E17"/>
    <w:rsid w:val="703CD520"/>
    <w:rsid w:val="71324374"/>
    <w:rsid w:val="7200C4B7"/>
    <w:rsid w:val="72CE13D5"/>
    <w:rsid w:val="72D7B761"/>
    <w:rsid w:val="74E654E8"/>
    <w:rsid w:val="7636A775"/>
    <w:rsid w:val="778C5D7F"/>
    <w:rsid w:val="78C2D6E4"/>
    <w:rsid w:val="7E68D8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4E6A1E"/>
  <w15:chartTrackingRefBased/>
  <w15:docId w15:val="{4B133D5A-96F4-4576-A057-509479553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846A0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4"/>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1"/>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846A0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customStyle="1" w:styleId="UnresolvedMention1">
    <w:name w:val="Unresolved Mention1"/>
    <w:basedOn w:val="DefaultParagraphFont"/>
    <w:uiPriority w:val="99"/>
    <w:semiHidden/>
    <w:unhideWhenUsed/>
    <w:rsid w:val="00E91912"/>
    <w:rPr>
      <w:color w:val="605E5C"/>
      <w:shd w:val="clear" w:color="auto" w:fill="E1DFDD"/>
    </w:rPr>
  </w:style>
  <w:style w:type="paragraph" w:customStyle="1" w:styleId="paragraph">
    <w:name w:val="paragraph"/>
    <w:basedOn w:val="Normal"/>
    <w:rsid w:val="00675309"/>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675309"/>
  </w:style>
  <w:style w:type="character" w:customStyle="1" w:styleId="eop">
    <w:name w:val="eop"/>
    <w:basedOn w:val="DefaultParagraphFont"/>
    <w:rsid w:val="00675309"/>
  </w:style>
  <w:style w:type="character" w:customStyle="1" w:styleId="scxw47117381">
    <w:name w:val="scxw47117381"/>
    <w:basedOn w:val="DefaultParagraphFont"/>
    <w:rsid w:val="00675309"/>
  </w:style>
  <w:style w:type="paragraph" w:styleId="TOC3">
    <w:name w:val="toc 3"/>
    <w:basedOn w:val="Normal"/>
    <w:next w:val="Normal"/>
    <w:autoRedefine/>
    <w:uiPriority w:val="39"/>
    <w:unhideWhenUsed/>
    <w:rsid w:val="003F5FC4"/>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9316107">
      <w:bodyDiv w:val="1"/>
      <w:marLeft w:val="0"/>
      <w:marRight w:val="0"/>
      <w:marTop w:val="0"/>
      <w:marBottom w:val="0"/>
      <w:divBdr>
        <w:top w:val="none" w:sz="0" w:space="0" w:color="auto"/>
        <w:left w:val="none" w:sz="0" w:space="0" w:color="auto"/>
        <w:bottom w:val="none" w:sz="0" w:space="0" w:color="auto"/>
        <w:right w:val="none" w:sz="0" w:space="0" w:color="auto"/>
      </w:divBdr>
      <w:divsChild>
        <w:div w:id="1883399253">
          <w:marLeft w:val="0"/>
          <w:marRight w:val="0"/>
          <w:marTop w:val="0"/>
          <w:marBottom w:val="0"/>
          <w:divBdr>
            <w:top w:val="none" w:sz="0" w:space="0" w:color="auto"/>
            <w:left w:val="none" w:sz="0" w:space="0" w:color="auto"/>
            <w:bottom w:val="none" w:sz="0" w:space="0" w:color="auto"/>
            <w:right w:val="none" w:sz="0" w:space="0" w:color="auto"/>
          </w:divBdr>
          <w:divsChild>
            <w:div w:id="1574316851">
              <w:marLeft w:val="0"/>
              <w:marRight w:val="0"/>
              <w:marTop w:val="0"/>
              <w:marBottom w:val="0"/>
              <w:divBdr>
                <w:top w:val="none" w:sz="0" w:space="0" w:color="auto"/>
                <w:left w:val="none" w:sz="0" w:space="0" w:color="auto"/>
                <w:bottom w:val="none" w:sz="0" w:space="0" w:color="auto"/>
                <w:right w:val="none" w:sz="0" w:space="0" w:color="auto"/>
              </w:divBdr>
            </w:div>
            <w:div w:id="1297839028">
              <w:marLeft w:val="0"/>
              <w:marRight w:val="0"/>
              <w:marTop w:val="0"/>
              <w:marBottom w:val="0"/>
              <w:divBdr>
                <w:top w:val="none" w:sz="0" w:space="0" w:color="auto"/>
                <w:left w:val="none" w:sz="0" w:space="0" w:color="auto"/>
                <w:bottom w:val="none" w:sz="0" w:space="0" w:color="auto"/>
                <w:right w:val="none" w:sz="0" w:space="0" w:color="auto"/>
              </w:divBdr>
            </w:div>
            <w:div w:id="423772204">
              <w:marLeft w:val="0"/>
              <w:marRight w:val="0"/>
              <w:marTop w:val="0"/>
              <w:marBottom w:val="0"/>
              <w:divBdr>
                <w:top w:val="none" w:sz="0" w:space="0" w:color="auto"/>
                <w:left w:val="none" w:sz="0" w:space="0" w:color="auto"/>
                <w:bottom w:val="none" w:sz="0" w:space="0" w:color="auto"/>
                <w:right w:val="none" w:sz="0" w:space="0" w:color="auto"/>
              </w:divBdr>
            </w:div>
          </w:divsChild>
        </w:div>
        <w:div w:id="11535284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readwokesouthayrshire.co.uk/" TargetMode="External"/><Relationship Id="rId26" Type="http://schemas.openxmlformats.org/officeDocument/2006/relationships/hyperlink" Target="https://sulwebylupita.com/" TargetMode="External"/><Relationship Id="rId3" Type="http://schemas.openxmlformats.org/officeDocument/2006/relationships/customXml" Target="../customXml/item3.xml"/><Relationship Id="rId21" Type="http://schemas.openxmlformats.org/officeDocument/2006/relationships/hyperlink" Target="https://www.learningforjustice.org/magazine/fall-2015/toolkit-for-whats-colorism"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ites.google.com/view/readwoke?pli=1" TargetMode="External"/><Relationship Id="rId25" Type="http://schemas.openxmlformats.org/officeDocument/2006/relationships/hyperlink" Target="https://www.scottishbooktrust.com/book-lists/black-history-month-books-for-children-and-young-adult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rd.com/article/colorism/" TargetMode="External"/><Relationship Id="rId29" Type="http://schemas.openxmlformats.org/officeDocument/2006/relationships/hyperlink" Target="https://www.learningforjustice.org/magazine/fall-2015/toolkit-for-whats-coloris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cottishbooktrust.com/learning-resources/read-woke-learning-resources" TargetMode="External"/><Relationship Id="rId32" Type="http://schemas.openxmlformats.org/officeDocument/2006/relationships/hyperlink" Target="https://uk.bookshop.org/shop/thecolourfulbookshelf"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readwokesouthayrshire.co.uk/" TargetMode="External"/><Relationship Id="rId28" Type="http://schemas.openxmlformats.org/officeDocument/2006/relationships/hyperlink" Target="https://www.learningforjustice.org/" TargetMode="External"/><Relationship Id="rId10" Type="http://schemas.openxmlformats.org/officeDocument/2006/relationships/endnotes" Target="endnotes.xml"/><Relationship Id="rId19" Type="http://schemas.openxmlformats.org/officeDocument/2006/relationships/hyperlink" Target="https://www.rd.com/article/colorism/" TargetMode="External"/><Relationship Id="rId31" Type="http://schemas.openxmlformats.org/officeDocument/2006/relationships/hyperlink" Target="https://www.theredcard.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unicef.org.uk/what-we-do/un-convention-child-rights/" TargetMode="External"/><Relationship Id="rId27" Type="http://schemas.openxmlformats.org/officeDocument/2006/relationships/hyperlink" Target="https://www.youtube.com/watch?v=vujbTOuzg2Q" TargetMode="External"/><Relationship Id="rId30" Type="http://schemas.openxmlformats.org/officeDocument/2006/relationships/hyperlink" Target="https://theblackcurriculum.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ine.bird\Downloads\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b4e6ee8-dd46-43cd-a350-da521d9f7e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DF28C8DBA4F7F409A8C0879ABE479A3" ma:contentTypeVersion="15" ma:contentTypeDescription="Create a new document." ma:contentTypeScope="" ma:versionID="932c9c546dee2e5dde3e882ff96690a3">
  <xsd:schema xmlns:xsd="http://www.w3.org/2001/XMLSchema" xmlns:xs="http://www.w3.org/2001/XMLSchema" xmlns:p="http://schemas.microsoft.com/office/2006/metadata/properties" xmlns:ns3="3b4e6ee8-dd46-43cd-a350-da521d9f7ecc" xmlns:ns4="a22107f3-50fc-46bd-8999-4e68d7f3d6ae" targetNamespace="http://schemas.microsoft.com/office/2006/metadata/properties" ma:root="true" ma:fieldsID="512c193274068646ba9f72f8b922e828" ns3:_="" ns4:_="">
    <xsd:import namespace="3b4e6ee8-dd46-43cd-a350-da521d9f7ecc"/>
    <xsd:import namespace="a22107f3-50fc-46bd-8999-4e68d7f3d6a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4e6ee8-dd46-43cd-a350-da521d9f7e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2107f3-50fc-46bd-8999-4e68d7f3d6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9CE375-8E3C-411F-BCF8-8562BA30A19D}">
  <ds:schemaRefs>
    <ds:schemaRef ds:uri="http://schemas.microsoft.com/office/2006/metadata/properties"/>
    <ds:schemaRef ds:uri="http://schemas.microsoft.com/office/infopath/2007/PartnerControls"/>
    <ds:schemaRef ds:uri="3b4e6ee8-dd46-43cd-a350-da521d9f7ecc"/>
  </ds:schemaRefs>
</ds:datastoreItem>
</file>

<file path=customXml/itemProps2.xml><?xml version="1.0" encoding="utf-8"?>
<ds:datastoreItem xmlns:ds="http://schemas.openxmlformats.org/officeDocument/2006/customXml" ds:itemID="{E3524480-9BC5-4DC3-ADFA-ACF0781D2C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4e6ee8-dd46-43cd-a350-da521d9f7ecc"/>
    <ds:schemaRef ds:uri="a22107f3-50fc-46bd-8999-4e68d7f3d6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0C7A4B-5856-42F6-ADEF-8B7648121EEC}">
  <ds:schemaRefs>
    <ds:schemaRef ds:uri="http://schemas.openxmlformats.org/officeDocument/2006/bibliography"/>
  </ds:schemaRefs>
</ds:datastoreItem>
</file>

<file path=customXml/itemProps4.xml><?xml version="1.0" encoding="utf-8"?>
<ds:datastoreItem xmlns:ds="http://schemas.openxmlformats.org/officeDocument/2006/customXml" ds:itemID="{EBE7FFDC-690D-4138-A87F-40CCE0E82B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21</TotalTime>
  <Pages>8</Pages>
  <Words>1845</Words>
  <Characters>10518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 Woke: Sulwe resources</dc:title>
  <dc:subject/>
  <dc:creator>Pauline Bird</dc:creator>
  <cp:keywords/>
  <dc:description/>
  <cp:lastModifiedBy>Becky McRitchie</cp:lastModifiedBy>
  <cp:revision>14</cp:revision>
  <dcterms:created xsi:type="dcterms:W3CDTF">2023-02-27T12:50:00Z</dcterms:created>
  <dcterms:modified xsi:type="dcterms:W3CDTF">2023-03-06T15:20:00Z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0x0101006DF28C8DBA4F7F409A8C0879ABE479A3</vt:lpwstr>
  </property>
  <property fmtid="{D5CDD505-2E9C-101B-9397-08002B2CF9AE}" pid="3" name="Order">
    <vt:r8>3887600</vt:r8>
  </property>
  <property fmtid="{D5CDD505-2E9C-101B-9397-08002B2CF9AE}" pid="4" name="MediaServiceImageTags">
    <vt:lpwstr/>
  </property>
</Properties>
</file>