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EF6" w:rsidRPr="00AB52DC" w:rsidRDefault="00A97EF6" w:rsidP="00A97EF6">
      <w:pPr>
        <w:pStyle w:val="Heading1"/>
      </w:pPr>
      <w:proofErr w:type="spellStart"/>
      <w:r w:rsidRPr="00AB52DC">
        <w:t>Bookbug</w:t>
      </w:r>
      <w:proofErr w:type="spellEnd"/>
      <w:r w:rsidRPr="00AB52DC">
        <w:t xml:space="preserve"> Session: </w:t>
      </w:r>
      <w:r w:rsidR="00454874">
        <w:t>The Button Book</w:t>
      </w:r>
    </w:p>
    <w:p w:rsidR="0071109B" w:rsidRDefault="0071109B" w:rsidP="0099246E"/>
    <w:p w:rsidR="00454874" w:rsidRDefault="00454874" w:rsidP="00454874">
      <w:r>
        <w:t xml:space="preserve">Inspired by </w:t>
      </w:r>
      <w:r>
        <w:rPr>
          <w:i/>
        </w:rPr>
        <w:t xml:space="preserve">The Button Book </w:t>
      </w:r>
      <w:r>
        <w:t xml:space="preserve">by Sally Nicholls and Bethan </w:t>
      </w:r>
      <w:proofErr w:type="spellStart"/>
      <w:r>
        <w:t>Woollvin</w:t>
      </w:r>
      <w:proofErr w:type="spellEnd"/>
      <w:r>
        <w:t xml:space="preserve">, this </w:t>
      </w:r>
      <w:proofErr w:type="spellStart"/>
      <w:r>
        <w:t>Bookbug</w:t>
      </w:r>
      <w:proofErr w:type="spellEnd"/>
      <w:r>
        <w:t xml:space="preserve"> Session Plan invites parents to join in with a song, rhyme and story. It’s a great way to celebrate gifting the Explorer Bag and encourage families to sing, rhyme and share stories at home.</w:t>
      </w:r>
    </w:p>
    <w:p w:rsidR="00F914A8" w:rsidRDefault="00F914A8" w:rsidP="0099246E"/>
    <w:p w:rsidR="003C388C" w:rsidRDefault="00860635" w:rsidP="004A1107">
      <w:pPr>
        <w:pStyle w:val="Heading2"/>
        <w:numPr>
          <w:ilvl w:val="0"/>
          <w:numId w:val="2"/>
        </w:numPr>
      </w:pPr>
      <w:r>
        <w:t>Introduction song</w:t>
      </w:r>
      <w:r w:rsidR="00A97EF6">
        <w:t xml:space="preserve"> </w:t>
      </w:r>
    </w:p>
    <w:p w:rsidR="004A1107" w:rsidRPr="004A1107" w:rsidRDefault="00050D91" w:rsidP="004A1107">
      <w:pPr>
        <w:pStyle w:val="Heading3"/>
      </w:pPr>
      <w:hyperlink r:id="rId8" w:history="1">
        <w:r w:rsidR="004A1107" w:rsidRPr="004A1107">
          <w:rPr>
            <w:rStyle w:val="Hyperlink"/>
          </w:rPr>
          <w:t>The Hello Song</w:t>
        </w:r>
      </w:hyperlink>
    </w:p>
    <w:p w:rsidR="00860635" w:rsidRDefault="00860635" w:rsidP="003E7BC4">
      <w:pPr>
        <w:pStyle w:val="Heading4"/>
        <w:ind w:firstLine="360"/>
      </w:pPr>
      <w:r>
        <w:t>Benefits</w:t>
      </w:r>
    </w:p>
    <w:p w:rsidR="00A97EF6" w:rsidRDefault="007C7E5F" w:rsidP="003E7BC4">
      <w:pPr>
        <w:ind w:firstLine="360"/>
      </w:pPr>
      <w:r>
        <w:t>Familiar start –</w:t>
      </w:r>
      <w:r w:rsidR="00A97EF6" w:rsidRPr="00A97EF6">
        <w:t xml:space="preserve"> lets everyone know a Bookbug session has started.</w:t>
      </w:r>
    </w:p>
    <w:p w:rsidR="00860635" w:rsidRDefault="00860635" w:rsidP="003E7BC4">
      <w:pPr>
        <w:pStyle w:val="Heading4"/>
        <w:ind w:firstLine="360"/>
      </w:pPr>
      <w:r>
        <w:t>Tips</w:t>
      </w:r>
    </w:p>
    <w:p w:rsidR="00A97EF6" w:rsidRPr="0071109B" w:rsidRDefault="00A97EF6" w:rsidP="003E7BC4">
      <w:pPr>
        <w:ind w:left="360"/>
        <w:rPr>
          <w:rFonts w:cs="Arial"/>
          <w:szCs w:val="24"/>
        </w:rPr>
      </w:pPr>
      <w:r w:rsidRPr="0071109B">
        <w:rPr>
          <w:rFonts w:cs="Arial"/>
          <w:szCs w:val="24"/>
        </w:rPr>
        <w:t>Smile and use names if you know them.</w:t>
      </w:r>
      <w:r w:rsidR="00BE52F2">
        <w:rPr>
          <w:rFonts w:cs="Arial"/>
          <w:szCs w:val="24"/>
        </w:rPr>
        <w:t xml:space="preserve"> 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454874" w:rsidP="004A1107">
      <w:pPr>
        <w:pStyle w:val="Heading2"/>
        <w:numPr>
          <w:ilvl w:val="0"/>
          <w:numId w:val="2"/>
        </w:numPr>
      </w:pPr>
      <w:r>
        <w:t>Familiar rhyme</w:t>
      </w:r>
    </w:p>
    <w:p w:rsidR="00F914A8" w:rsidRDefault="00454874" w:rsidP="00F914A8">
      <w:pPr>
        <w:pStyle w:val="Heading3"/>
      </w:pPr>
      <w:hyperlink r:id="rId9" w:history="1">
        <w:r w:rsidRPr="00454874">
          <w:rPr>
            <w:rStyle w:val="Hyperlink"/>
          </w:rPr>
          <w:t>Two Little Dicky Birds</w:t>
        </w:r>
      </w:hyperlink>
    </w:p>
    <w:p w:rsidR="00860635" w:rsidRDefault="00860635" w:rsidP="003E7BC4">
      <w:pPr>
        <w:pStyle w:val="Heading4"/>
        <w:ind w:left="360"/>
      </w:pPr>
      <w:r>
        <w:t>Benefits</w:t>
      </w:r>
    </w:p>
    <w:p w:rsidR="00454874" w:rsidRDefault="00454874" w:rsidP="00454874">
      <w:pPr>
        <w:ind w:firstLine="360"/>
      </w:pPr>
      <w:r>
        <w:t>A rhyme which promotes finger play, surprise and anticipation.</w:t>
      </w:r>
    </w:p>
    <w:p w:rsidR="00860635" w:rsidRDefault="00860635" w:rsidP="003E7BC4">
      <w:pPr>
        <w:pStyle w:val="Heading4"/>
        <w:ind w:left="360"/>
      </w:pPr>
      <w:r>
        <w:t>Tips</w:t>
      </w:r>
    </w:p>
    <w:p w:rsidR="00454874" w:rsidRDefault="00454874" w:rsidP="00F914A8">
      <w:pPr>
        <w:ind w:left="360"/>
        <w:rPr>
          <w:rFonts w:cs="Arial"/>
          <w:color w:val="343432"/>
        </w:rPr>
      </w:pPr>
      <w:r>
        <w:rPr>
          <w:rFonts w:cs="Arial"/>
          <w:color w:val="343432"/>
        </w:rPr>
        <w:t>Children love to giggle so have fun changing the words! Make up your own verses like: 'Two little caterpillars sitting on a leaf. One called Anna, one called Keith' or ‘Two little dicky birds sitting on a cloud, one called Quiet, one called Loud!’</w:t>
      </w:r>
    </w:p>
    <w:p w:rsidR="00A97EF6" w:rsidRPr="00A97EF6" w:rsidRDefault="00F914A8" w:rsidP="00F914A8">
      <w:pPr>
        <w:ind w:left="360"/>
      </w:pPr>
      <w:r w:rsidRPr="00F914A8">
        <w:t xml:space="preserve">  </w:t>
      </w:r>
    </w:p>
    <w:p w:rsidR="00A97EF6" w:rsidRDefault="00454874" w:rsidP="004A1107">
      <w:pPr>
        <w:pStyle w:val="Heading2"/>
        <w:numPr>
          <w:ilvl w:val="0"/>
          <w:numId w:val="2"/>
        </w:numPr>
      </w:pPr>
      <w:r>
        <w:t>Familiar song</w:t>
      </w:r>
    </w:p>
    <w:p w:rsidR="004A1107" w:rsidRPr="004A1107" w:rsidRDefault="00454874" w:rsidP="004A1107">
      <w:pPr>
        <w:pStyle w:val="Heading3"/>
      </w:pPr>
      <w:hyperlink r:id="rId10" w:history="1">
        <w:r w:rsidRPr="00454874">
          <w:rPr>
            <w:rStyle w:val="Hyperlink"/>
          </w:rPr>
          <w:t>The Wheels on the Bus</w:t>
        </w:r>
      </w:hyperlink>
    </w:p>
    <w:p w:rsidR="00860635" w:rsidRDefault="00860635" w:rsidP="003E7BC4">
      <w:pPr>
        <w:pStyle w:val="Heading4"/>
        <w:ind w:left="360"/>
      </w:pPr>
      <w:r>
        <w:t>Benefits</w:t>
      </w:r>
    </w:p>
    <w:p w:rsidR="00860635" w:rsidRDefault="00454874" w:rsidP="00F914A8">
      <w:pPr>
        <w:ind w:left="360"/>
      </w:pPr>
      <w:r>
        <w:t>Using a familiar song from the story will encourage grown-ups to join in. Pairing up words with movement and actions is perfect for learning vocabulary. Encourages laughter, motor skills and eye contact.</w:t>
      </w:r>
    </w:p>
    <w:p w:rsidR="00860635" w:rsidRDefault="00860635" w:rsidP="003E7BC4">
      <w:pPr>
        <w:ind w:left="360"/>
        <w:rPr>
          <w:b/>
        </w:rPr>
      </w:pPr>
      <w:r w:rsidRPr="00860635">
        <w:rPr>
          <w:rStyle w:val="Heading4Char"/>
        </w:rPr>
        <w:t>Tip</w:t>
      </w:r>
      <w:r>
        <w:rPr>
          <w:b/>
        </w:rPr>
        <w:t>s</w:t>
      </w:r>
    </w:p>
    <w:p w:rsidR="00E3650B" w:rsidRDefault="00454874" w:rsidP="00E3650B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Sing the words and demonstrate actions slowly and clearl</w:t>
      </w:r>
      <w:r>
        <w:rPr>
          <w:rFonts w:cs="Arial"/>
          <w:szCs w:val="24"/>
        </w:rPr>
        <w:t>y so that children can see and ‘</w:t>
      </w:r>
      <w:r>
        <w:rPr>
          <w:rFonts w:cs="Arial"/>
          <w:szCs w:val="24"/>
        </w:rPr>
        <w:t>catch</w:t>
      </w:r>
      <w:r>
        <w:rPr>
          <w:rFonts w:cs="Arial"/>
          <w:szCs w:val="24"/>
        </w:rPr>
        <w:t>’</w:t>
      </w:r>
      <w:r>
        <w:rPr>
          <w:rFonts w:cs="Arial"/>
          <w:szCs w:val="24"/>
        </w:rPr>
        <w:t xml:space="preserve"> the words.</w:t>
      </w:r>
    </w:p>
    <w:p w:rsidR="00454874" w:rsidRDefault="00454874" w:rsidP="00E3650B">
      <w:pPr>
        <w:ind w:left="360"/>
        <w:rPr>
          <w:rFonts w:cs="Arial"/>
          <w:szCs w:val="24"/>
        </w:rPr>
      </w:pPr>
    </w:p>
    <w:p w:rsidR="00860635" w:rsidRPr="00860635" w:rsidRDefault="00454874" w:rsidP="0071109B">
      <w:pPr>
        <w:pStyle w:val="Heading2"/>
        <w:numPr>
          <w:ilvl w:val="0"/>
          <w:numId w:val="2"/>
        </w:numPr>
        <w:rPr>
          <w:color w:val="0563C1" w:themeColor="hyperlink"/>
          <w:u w:val="single"/>
        </w:rPr>
      </w:pPr>
      <w:r>
        <w:t>Song with actions</w:t>
      </w:r>
    </w:p>
    <w:p w:rsidR="00A97EF6" w:rsidRPr="00454874" w:rsidRDefault="00454874" w:rsidP="00CA7502">
      <w:pPr>
        <w:pStyle w:val="Heading3"/>
        <w:rPr>
          <w:b/>
          <w:i/>
        </w:rPr>
      </w:pPr>
      <w:hyperlink r:id="rId11" w:history="1">
        <w:r w:rsidRPr="00454874">
          <w:rPr>
            <w:rStyle w:val="Hyperlink"/>
          </w:rPr>
          <w:t>Wind the Bobbin Up</w:t>
        </w:r>
      </w:hyperlink>
    </w:p>
    <w:p w:rsidR="00860635" w:rsidRPr="00CA7502" w:rsidRDefault="00860635" w:rsidP="004A1107">
      <w:pPr>
        <w:pStyle w:val="Heading4"/>
        <w:ind w:firstLine="360"/>
      </w:pPr>
      <w:r w:rsidRPr="00CA7502">
        <w:t>Benefits</w:t>
      </w:r>
    </w:p>
    <w:p w:rsidR="00454874" w:rsidRDefault="00454874" w:rsidP="00454874">
      <w:pPr>
        <w:ind w:left="360"/>
      </w:pPr>
      <w:r>
        <w:t>A familiar song with lots of opportunity for actions. Encourages motor skills and co</w:t>
      </w:r>
      <w:r>
        <w:t>-</w:t>
      </w:r>
      <w:r>
        <w:t xml:space="preserve">ordination.  </w:t>
      </w:r>
    </w:p>
    <w:p w:rsidR="00860635" w:rsidRDefault="00860635" w:rsidP="003E7BC4">
      <w:pPr>
        <w:pStyle w:val="Heading4"/>
        <w:ind w:left="360"/>
      </w:pPr>
      <w:r>
        <w:lastRenderedPageBreak/>
        <w:t>Tips</w:t>
      </w:r>
    </w:p>
    <w:p w:rsidR="00E3650B" w:rsidRDefault="00454874" w:rsidP="00E3650B">
      <w:pPr>
        <w:ind w:left="360"/>
        <w:rPr>
          <w:rFonts w:cs="Arial"/>
          <w:szCs w:val="24"/>
        </w:rPr>
      </w:pPr>
      <w:r>
        <w:rPr>
          <w:rFonts w:cs="Arial"/>
          <w:color w:val="343432"/>
        </w:rPr>
        <w:t>Children and grown-ups could try this song in pairs. They can wind their hands around each other – being careful not to bump. For ‘pull’ they should join hands, pull together and clap each other’s hands.</w:t>
      </w:r>
      <w:r>
        <w:rPr>
          <w:rFonts w:cs="Arial"/>
          <w:szCs w:val="24"/>
        </w:rPr>
        <w:t xml:space="preserve">  </w:t>
      </w:r>
    </w:p>
    <w:p w:rsidR="00454874" w:rsidRDefault="00454874" w:rsidP="00E3650B">
      <w:pPr>
        <w:ind w:left="360"/>
        <w:rPr>
          <w:rFonts w:cs="Arial"/>
          <w:szCs w:val="24"/>
        </w:rPr>
      </w:pPr>
    </w:p>
    <w:p w:rsidR="00CA7502" w:rsidRDefault="00454874" w:rsidP="00CA7502">
      <w:pPr>
        <w:pStyle w:val="Heading2"/>
        <w:numPr>
          <w:ilvl w:val="0"/>
          <w:numId w:val="2"/>
        </w:numPr>
      </w:pPr>
      <w:r>
        <w:t>Book</w:t>
      </w:r>
    </w:p>
    <w:p w:rsidR="00E3650B" w:rsidRDefault="00454874" w:rsidP="00E3650B">
      <w:pPr>
        <w:pStyle w:val="Heading3"/>
      </w:pPr>
      <w:r w:rsidRPr="00454874">
        <w:rPr>
          <w:i/>
        </w:rPr>
        <w:t>The Button Book</w:t>
      </w:r>
      <w:r>
        <w:t xml:space="preserve"> by Sally Nicholls and Bethan </w:t>
      </w:r>
      <w:proofErr w:type="spellStart"/>
      <w:r>
        <w:t>Woollvin</w:t>
      </w:r>
      <w:proofErr w:type="spellEnd"/>
    </w:p>
    <w:p w:rsidR="00860635" w:rsidRDefault="00860635" w:rsidP="003E7BC4">
      <w:pPr>
        <w:pStyle w:val="Heading4"/>
        <w:ind w:left="360"/>
      </w:pPr>
      <w:r>
        <w:t>Benefits</w:t>
      </w:r>
    </w:p>
    <w:p w:rsidR="00454874" w:rsidRDefault="00454874" w:rsidP="00454874">
      <w:pPr>
        <w:ind w:left="360"/>
      </w:pPr>
      <w:r>
        <w:t xml:space="preserve">‘Here’s a button. I wonder what happens when you press </w:t>
      </w:r>
      <w:proofErr w:type="gramStart"/>
      <w:r>
        <w:t>it?</w:t>
      </w:r>
      <w:proofErr w:type="gramEnd"/>
      <w:r>
        <w:t>’</w:t>
      </w:r>
      <w:r>
        <w:rPr>
          <w:rStyle w:val="Emphasis"/>
          <w:color w:val="0E101A"/>
        </w:rPr>
        <w:t> </w:t>
      </w:r>
      <w:r>
        <w:t>From a singing button to a tickle button, a rude sound button to a mysterious white button. There’s only one way to find out what each button does. This fun, interactive book is full of anticipation, helping children learn shapes and colours.</w:t>
      </w:r>
    </w:p>
    <w:p w:rsidR="00860635" w:rsidRDefault="00860635" w:rsidP="003E7BC4">
      <w:pPr>
        <w:pStyle w:val="Heading4"/>
        <w:ind w:left="360"/>
      </w:pPr>
      <w:r>
        <w:t>Tips</w:t>
      </w:r>
    </w:p>
    <w:p w:rsidR="00E3650B" w:rsidRDefault="00196749" w:rsidP="00E3650B">
      <w:pPr>
        <w:ind w:left="360"/>
        <w:rPr>
          <w:rFonts w:cs="Arial"/>
          <w:szCs w:val="24"/>
        </w:rPr>
      </w:pPr>
      <w:r w:rsidRPr="00196749">
        <w:rPr>
          <w:rFonts w:cs="Arial"/>
          <w:szCs w:val="24"/>
        </w:rPr>
        <w:t>Get the children to press the button and guess what the button will do. Ask the child to make some of the noises the buttons make. If they could design a button to be pressed, what would their button do?</w:t>
      </w:r>
    </w:p>
    <w:p w:rsidR="00196749" w:rsidRDefault="00196749" w:rsidP="00E3650B">
      <w:pPr>
        <w:ind w:left="360"/>
        <w:rPr>
          <w:rFonts w:cs="Arial"/>
          <w:szCs w:val="24"/>
        </w:rPr>
      </w:pPr>
    </w:p>
    <w:p w:rsidR="004A1107" w:rsidRDefault="00C86B0F" w:rsidP="004A1107">
      <w:pPr>
        <w:pStyle w:val="Heading2"/>
        <w:numPr>
          <w:ilvl w:val="0"/>
          <w:numId w:val="2"/>
        </w:numPr>
        <w:rPr>
          <w:b w:val="0"/>
          <w:sz w:val="28"/>
          <w:szCs w:val="28"/>
          <w:u w:val="single"/>
        </w:rPr>
      </w:pPr>
      <w:r>
        <w:t>Tickling song</w:t>
      </w:r>
    </w:p>
    <w:p w:rsidR="00C86B0F" w:rsidRDefault="00C86B0F" w:rsidP="00C86B0F">
      <w:pPr>
        <w:pStyle w:val="Heading3"/>
      </w:pPr>
      <w:hyperlink r:id="rId12" w:history="1">
        <w:r w:rsidRPr="00C86B0F">
          <w:rPr>
            <w:rStyle w:val="Hyperlink"/>
          </w:rPr>
          <w:t>There’s a Spider on the Floor</w:t>
        </w:r>
      </w:hyperlink>
    </w:p>
    <w:p w:rsidR="003E7BC4" w:rsidRDefault="003E7BC4" w:rsidP="00CA7502">
      <w:pPr>
        <w:pStyle w:val="Heading4"/>
        <w:ind w:firstLine="360"/>
        <w:rPr>
          <w:rStyle w:val="Heading4Char"/>
        </w:rPr>
      </w:pPr>
      <w:r>
        <w:t>Benefits</w:t>
      </w:r>
    </w:p>
    <w:p w:rsidR="00C86B0F" w:rsidRDefault="00C86B0F" w:rsidP="00C86B0F">
      <w:pPr>
        <w:ind w:left="360"/>
      </w:pPr>
      <w:r>
        <w:t>An interactive song to encourage tickling between family members or for the child to tickle themselves. A fun way to learn the parts of the body in rhyme!</w:t>
      </w:r>
    </w:p>
    <w:p w:rsidR="003E7BC4" w:rsidRDefault="003E7BC4" w:rsidP="00CA7502">
      <w:pPr>
        <w:pStyle w:val="Heading4"/>
        <w:ind w:left="360"/>
      </w:pPr>
      <w:r>
        <w:t>Tips</w:t>
      </w:r>
    </w:p>
    <w:p w:rsidR="00C86B0F" w:rsidRPr="006132C6" w:rsidRDefault="00C86B0F" w:rsidP="00C86B0F">
      <w:pPr>
        <w:ind w:left="360"/>
      </w:pPr>
      <w:r w:rsidRPr="006132C6">
        <w:t>Using the simple structure of the song, make up your own verses. For example, There’s a spider on my:</w:t>
      </w:r>
    </w:p>
    <w:p w:rsidR="00C86B0F" w:rsidRPr="006132C6" w:rsidRDefault="00C86B0F" w:rsidP="00C86B0F">
      <w:pPr>
        <w:ind w:left="360"/>
      </w:pPr>
      <w:proofErr w:type="gramStart"/>
      <w:r w:rsidRPr="006132C6">
        <w:t>toe</w:t>
      </w:r>
      <w:proofErr w:type="gramEnd"/>
      <w:r w:rsidRPr="006132C6">
        <w:t>… how he got there, I don’t know!</w:t>
      </w:r>
    </w:p>
    <w:p w:rsidR="00C86B0F" w:rsidRDefault="00C86B0F" w:rsidP="00C86B0F">
      <w:pPr>
        <w:ind w:left="360"/>
      </w:pPr>
      <w:proofErr w:type="gramStart"/>
      <w:r>
        <w:t>finger</w:t>
      </w:r>
      <w:proofErr w:type="gramEnd"/>
      <w:r>
        <w:t>… I don’t think he will linger.</w:t>
      </w:r>
    </w:p>
    <w:p w:rsidR="00C86B0F" w:rsidRPr="006132C6" w:rsidRDefault="00C86B0F" w:rsidP="00C86B0F">
      <w:pPr>
        <w:ind w:left="360"/>
      </w:pPr>
      <w:proofErr w:type="gramStart"/>
      <w:r>
        <w:t>face</w:t>
      </w:r>
      <w:proofErr w:type="gramEnd"/>
      <w:r>
        <w:t xml:space="preserve">… such a tickly place. </w:t>
      </w:r>
    </w:p>
    <w:p w:rsidR="00C86B0F" w:rsidRPr="0071109B" w:rsidRDefault="00C86B0F" w:rsidP="00C86B0F">
      <w:pPr>
        <w:ind w:left="360"/>
        <w:rPr>
          <w:rFonts w:cs="Arial"/>
          <w:szCs w:val="24"/>
        </w:rPr>
      </w:pPr>
      <w:proofErr w:type="gramStart"/>
      <w:r>
        <w:t>hair</w:t>
      </w:r>
      <w:proofErr w:type="gramEnd"/>
      <w:r w:rsidRPr="006132C6">
        <w:t>…</w:t>
      </w:r>
      <w:r>
        <w:t xml:space="preserve"> let’s shoo her out of there!</w:t>
      </w:r>
    </w:p>
    <w:p w:rsidR="00A97EF6" w:rsidRDefault="00A97EF6" w:rsidP="00A97EF6">
      <w:pPr>
        <w:rPr>
          <w:rFonts w:cs="Arial"/>
          <w:szCs w:val="24"/>
        </w:rPr>
      </w:pPr>
    </w:p>
    <w:p w:rsidR="00CA7502" w:rsidRDefault="00E3650B" w:rsidP="0071109B">
      <w:pPr>
        <w:pStyle w:val="Heading2"/>
        <w:numPr>
          <w:ilvl w:val="0"/>
          <w:numId w:val="2"/>
        </w:numPr>
      </w:pPr>
      <w:r>
        <w:t>Active</w:t>
      </w:r>
      <w:r w:rsidR="00041E56">
        <w:t xml:space="preserve"> song</w:t>
      </w:r>
    </w:p>
    <w:p w:rsidR="00A97EF6" w:rsidRPr="00CA7502" w:rsidRDefault="00C86B0F" w:rsidP="00CA7502">
      <w:pPr>
        <w:pStyle w:val="Heading3"/>
      </w:pPr>
      <w:hyperlink r:id="rId13" w:history="1">
        <w:r w:rsidRPr="00C86B0F">
          <w:rPr>
            <w:rStyle w:val="Hyperlink"/>
          </w:rPr>
          <w:t xml:space="preserve">If </w:t>
        </w:r>
        <w:proofErr w:type="gramStart"/>
        <w:r w:rsidRPr="00C86B0F">
          <w:rPr>
            <w:rStyle w:val="Hyperlink"/>
          </w:rPr>
          <w:t>You’re</w:t>
        </w:r>
        <w:proofErr w:type="gramEnd"/>
        <w:r w:rsidRPr="00C86B0F">
          <w:rPr>
            <w:rStyle w:val="Hyperlink"/>
          </w:rPr>
          <w:t xml:space="preserve"> Happy and You Know It</w:t>
        </w:r>
      </w:hyperlink>
    </w:p>
    <w:p w:rsidR="004A1107" w:rsidRDefault="00A97EF6" w:rsidP="004A1107">
      <w:pPr>
        <w:pStyle w:val="Heading4"/>
        <w:ind w:firstLine="360"/>
      </w:pPr>
      <w:r w:rsidRPr="0071109B">
        <w:t>B</w:t>
      </w:r>
      <w:r w:rsidR="004A1107">
        <w:t>enefits</w:t>
      </w:r>
    </w:p>
    <w:p w:rsidR="00C86B0F" w:rsidRDefault="00C86B0F" w:rsidP="00C86B0F">
      <w:pPr>
        <w:ind w:left="360"/>
      </w:pPr>
      <w:r>
        <w:t>An active song, great to get children bouncing, wriggling and moving around the room! Encourages social interaction and community.</w:t>
      </w:r>
    </w:p>
    <w:p w:rsidR="004A1107" w:rsidRDefault="004A1107" w:rsidP="004A1107">
      <w:pPr>
        <w:pStyle w:val="Heading4"/>
        <w:ind w:firstLine="360"/>
      </w:pPr>
      <w:r>
        <w:t>Tips</w:t>
      </w:r>
    </w:p>
    <w:p w:rsidR="00E3650B" w:rsidRDefault="00C86B0F" w:rsidP="00E3650B">
      <w:pPr>
        <w:ind w:left="360"/>
        <w:rPr>
          <w:rFonts w:cs="Arial"/>
          <w:szCs w:val="24"/>
        </w:rPr>
      </w:pPr>
      <w:r>
        <w:rPr>
          <w:rFonts w:cs="Arial"/>
          <w:color w:val="343432"/>
        </w:rPr>
        <w:t>Can the children think of some other actions to do when they’re happy? Jump up high, twirl around, wave hello?</w:t>
      </w:r>
      <w:r>
        <w:rPr>
          <w:rFonts w:cs="Arial"/>
          <w:szCs w:val="24"/>
        </w:rPr>
        <w:t xml:space="preserve">  </w:t>
      </w:r>
    </w:p>
    <w:p w:rsidR="00C86B0F" w:rsidRDefault="00C86B0F" w:rsidP="00E3650B">
      <w:pPr>
        <w:ind w:left="360"/>
      </w:pPr>
    </w:p>
    <w:p w:rsidR="004A1107" w:rsidRDefault="00E3650B" w:rsidP="00041E56">
      <w:pPr>
        <w:pStyle w:val="Heading2"/>
        <w:numPr>
          <w:ilvl w:val="0"/>
          <w:numId w:val="2"/>
        </w:numPr>
      </w:pPr>
      <w:r>
        <w:t>Lullaby / calming song</w:t>
      </w:r>
    </w:p>
    <w:p w:rsidR="00041E56" w:rsidRDefault="00C86B0F" w:rsidP="004A1107">
      <w:pPr>
        <w:pStyle w:val="Heading3"/>
      </w:pPr>
      <w:hyperlink r:id="rId14" w:history="1">
        <w:r w:rsidR="00E3650B" w:rsidRPr="00C86B0F">
          <w:rPr>
            <w:rStyle w:val="Hyperlink"/>
          </w:rPr>
          <w:t>Twinkle, Twinkle, Little Star</w:t>
        </w:r>
      </w:hyperlink>
      <w:r w:rsidR="004A1107">
        <w:t xml:space="preserve"> </w:t>
      </w:r>
    </w:p>
    <w:p w:rsidR="004A1107" w:rsidRDefault="004A1107" w:rsidP="004A1107">
      <w:pPr>
        <w:pStyle w:val="Heading4"/>
        <w:ind w:firstLine="360"/>
      </w:pPr>
      <w:r>
        <w:t>Benefits</w:t>
      </w:r>
    </w:p>
    <w:p w:rsidR="00E3650B" w:rsidRDefault="00C86B0F" w:rsidP="00C86B0F">
      <w:pPr>
        <w:ind w:left="360"/>
      </w:pPr>
      <w:r>
        <w:lastRenderedPageBreak/>
        <w:t xml:space="preserve">This soothing song from the book will make children feel safe, secure and loved. Encourages finger play as the child needs to make different shapes </w:t>
      </w:r>
      <w:proofErr w:type="spellStart"/>
      <w:r>
        <w:t>eg</w:t>
      </w:r>
      <w:proofErr w:type="spellEnd"/>
      <w:r>
        <w:t>. Diamond, circle.</w:t>
      </w:r>
    </w:p>
    <w:p w:rsidR="00E3650B" w:rsidRPr="00E3650B" w:rsidRDefault="00E3650B" w:rsidP="00E3650B"/>
    <w:p w:rsidR="004A1107" w:rsidRDefault="004A1107" w:rsidP="004A1107">
      <w:pPr>
        <w:pStyle w:val="Heading4"/>
        <w:ind w:firstLine="360"/>
      </w:pPr>
      <w:r>
        <w:t>Tips</w:t>
      </w:r>
    </w:p>
    <w:p w:rsidR="00E3650B" w:rsidRDefault="00C86B0F" w:rsidP="00E3650B">
      <w:pPr>
        <w:ind w:left="360"/>
        <w:rPr>
          <w:rFonts w:cs="Arial"/>
          <w:color w:val="343432"/>
        </w:rPr>
      </w:pPr>
      <w:r>
        <w:rPr>
          <w:rFonts w:cs="Arial"/>
          <w:color w:val="343432"/>
        </w:rPr>
        <w:t xml:space="preserve">Place a teddy on a piece of </w:t>
      </w:r>
      <w:proofErr w:type="spellStart"/>
      <w:proofErr w:type="gramStart"/>
      <w:r>
        <w:rPr>
          <w:rFonts w:cs="Arial"/>
          <w:color w:val="343432"/>
        </w:rPr>
        <w:t>lycra</w:t>
      </w:r>
      <w:proofErr w:type="spellEnd"/>
      <w:proofErr w:type="gramEnd"/>
      <w:r>
        <w:rPr>
          <w:rFonts w:cs="Arial"/>
          <w:color w:val="343432"/>
        </w:rPr>
        <w:t xml:space="preserve"> or a blanket and rock them gently to sleep while singing the song.</w:t>
      </w:r>
    </w:p>
    <w:p w:rsidR="00C86B0F" w:rsidRDefault="00C86B0F" w:rsidP="00E3650B">
      <w:pPr>
        <w:ind w:left="360"/>
        <w:rPr>
          <w:rFonts w:cs="Arial"/>
          <w:szCs w:val="24"/>
        </w:rPr>
      </w:pPr>
      <w:bookmarkStart w:id="0" w:name="_GoBack"/>
      <w:bookmarkEnd w:id="0"/>
    </w:p>
    <w:p w:rsidR="004A1107" w:rsidRDefault="004A1107" w:rsidP="0071109B">
      <w:pPr>
        <w:pStyle w:val="Heading2"/>
        <w:numPr>
          <w:ilvl w:val="0"/>
          <w:numId w:val="2"/>
        </w:numPr>
      </w:pPr>
      <w:r>
        <w:t>Last</w:t>
      </w:r>
      <w:r w:rsidR="00A97EF6">
        <w:t xml:space="preserve"> song</w:t>
      </w:r>
    </w:p>
    <w:p w:rsidR="00A97EF6" w:rsidRDefault="00050D91" w:rsidP="004A1107">
      <w:pPr>
        <w:pStyle w:val="Heading3"/>
      </w:pPr>
      <w:hyperlink r:id="rId15" w:history="1">
        <w:r w:rsidR="004A1107" w:rsidRPr="004A1107">
          <w:rPr>
            <w:rStyle w:val="Hyperlink"/>
          </w:rPr>
          <w:t>The Goodbye Song</w:t>
        </w:r>
      </w:hyperlink>
      <w:r w:rsidR="004A1107">
        <w:t xml:space="preserve"> </w:t>
      </w:r>
    </w:p>
    <w:p w:rsidR="004A1107" w:rsidRDefault="004A1107" w:rsidP="004A1107">
      <w:pPr>
        <w:pStyle w:val="Heading4"/>
        <w:ind w:firstLine="360"/>
      </w:pPr>
      <w:r>
        <w:t>Benefits</w:t>
      </w:r>
      <w:r w:rsidR="00A97EF6">
        <w:t xml:space="preserve"> </w:t>
      </w:r>
    </w:p>
    <w:p w:rsidR="00E3650B" w:rsidRDefault="00E3650B" w:rsidP="00E3650B">
      <w:pPr>
        <w:pStyle w:val="ListParagraph"/>
        <w:ind w:left="360"/>
      </w:pPr>
      <w:r>
        <w:t>Brings the session to a clear end.</w:t>
      </w:r>
    </w:p>
    <w:p w:rsidR="004A1107" w:rsidRDefault="004A1107" w:rsidP="004A1107">
      <w:pPr>
        <w:pStyle w:val="Heading4"/>
        <w:ind w:firstLine="360"/>
      </w:pPr>
      <w:r>
        <w:t>Tips</w:t>
      </w:r>
    </w:p>
    <w:p w:rsidR="00041E56" w:rsidRPr="00D171A7" w:rsidRDefault="00E3650B" w:rsidP="00041E56">
      <w:pPr>
        <w:ind w:left="360"/>
      </w:pPr>
      <w:r>
        <w:rPr>
          <w:rFonts w:cs="Arial"/>
          <w:szCs w:val="24"/>
        </w:rPr>
        <w:t>Thank all of the children and grown-ups for coming. Give them any information they need about the next session.</w:t>
      </w:r>
    </w:p>
    <w:p w:rsidR="00A97EF6" w:rsidRDefault="00A97EF6" w:rsidP="00A97EF6">
      <w:pPr>
        <w:rPr>
          <w:rFonts w:cs="Arial"/>
          <w:szCs w:val="24"/>
        </w:rPr>
      </w:pPr>
    </w:p>
    <w:p w:rsidR="004A1107" w:rsidRDefault="004A1107" w:rsidP="004A1107">
      <w:pPr>
        <w:pStyle w:val="Heading2"/>
      </w:pPr>
      <w:r>
        <w:t>Permissions</w:t>
      </w:r>
    </w:p>
    <w:p w:rsidR="00A97EF6" w:rsidRPr="0071109B" w:rsidRDefault="00A97EF6" w:rsidP="0071109B">
      <w:pPr>
        <w:rPr>
          <w:rFonts w:cs="Arial"/>
          <w:szCs w:val="24"/>
        </w:rPr>
      </w:pPr>
      <w:r w:rsidRPr="0071109B">
        <w:rPr>
          <w:rFonts w:cs="Arial"/>
        </w:rPr>
        <w:t xml:space="preserve">Please read our guide on </w:t>
      </w:r>
      <w:hyperlink r:id="rId16" w:history="1">
        <w:r w:rsidRPr="004A1107">
          <w:rPr>
            <w:rStyle w:val="Hyperlink"/>
          </w:rPr>
          <w:t>permission</w:t>
        </w:r>
        <w:r w:rsidRPr="0071109B">
          <w:rPr>
            <w:rStyle w:val="Hyperlink"/>
            <w:rFonts w:cs="Arial"/>
          </w:rPr>
          <w:t xml:space="preserve"> to read books aloud online</w:t>
        </w:r>
      </w:hyperlink>
      <w:r w:rsidRPr="0071109B">
        <w:rPr>
          <w:rFonts w:cs="Arial"/>
        </w:rPr>
        <w:t xml:space="preserve">. 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Pr="00A97EF6" w:rsidRDefault="00A97EF6" w:rsidP="00A97EF6"/>
    <w:sectPr w:rsidR="00A97EF6" w:rsidRPr="00A97EF6" w:rsidSect="003C388C">
      <w:headerReference w:type="first" r:id="rId17"/>
      <w:pgSz w:w="11906" w:h="16838"/>
      <w:pgMar w:top="1440" w:right="1134" w:bottom="1440" w:left="1134" w:header="2268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D91" w:rsidRDefault="00050D91" w:rsidP="0003056A">
      <w:r>
        <w:separator/>
      </w:r>
    </w:p>
  </w:endnote>
  <w:endnote w:type="continuationSeparator" w:id="0">
    <w:p w:rsidR="00050D91" w:rsidRDefault="00050D91" w:rsidP="0003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D91" w:rsidRDefault="00050D91" w:rsidP="0003056A">
      <w:r>
        <w:separator/>
      </w:r>
    </w:p>
  </w:footnote>
  <w:footnote w:type="continuationSeparator" w:id="0">
    <w:p w:rsidR="00050D91" w:rsidRDefault="00050D91" w:rsidP="00030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88C" w:rsidRDefault="008E58F7" w:rsidP="000305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6E9A3B77" wp14:editId="2DE83FA4">
          <wp:simplePos x="0" y="0"/>
          <wp:positionH relativeFrom="column">
            <wp:posOffset>1667510</wp:posOffset>
          </wp:positionH>
          <wp:positionV relativeFrom="paragraph">
            <wp:posOffset>-984250</wp:posOffset>
          </wp:positionV>
          <wp:extent cx="767080" cy="1010920"/>
          <wp:effectExtent l="0" t="0" r="0" b="0"/>
          <wp:wrapSquare wrapText="bothSides"/>
          <wp:docPr id="5" name="Picture 5" descr="Bookbug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8C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1DE3059" wp14:editId="03F1A1E6">
          <wp:simplePos x="0" y="0"/>
          <wp:positionH relativeFrom="margin">
            <wp:posOffset>0</wp:posOffset>
          </wp:positionH>
          <wp:positionV relativeFrom="margin">
            <wp:posOffset>-1141095</wp:posOffset>
          </wp:positionV>
          <wp:extent cx="1434465" cy="977900"/>
          <wp:effectExtent l="0" t="0" r="0" b="0"/>
          <wp:wrapSquare wrapText="bothSides"/>
          <wp:docPr id="1" name="Picture 0" descr="Scottish Book Trust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446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43191"/>
    <w:multiLevelType w:val="hybridMultilevel"/>
    <w:tmpl w:val="DC1A819E"/>
    <w:lvl w:ilvl="0" w:tplc="24423CD2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F6"/>
    <w:rsid w:val="0003056A"/>
    <w:rsid w:val="00041E56"/>
    <w:rsid w:val="00050D91"/>
    <w:rsid w:val="00142803"/>
    <w:rsid w:val="00196749"/>
    <w:rsid w:val="00313DDF"/>
    <w:rsid w:val="003C388C"/>
    <w:rsid w:val="003E7BC4"/>
    <w:rsid w:val="00404103"/>
    <w:rsid w:val="00454874"/>
    <w:rsid w:val="004554B8"/>
    <w:rsid w:val="004611B6"/>
    <w:rsid w:val="004847B8"/>
    <w:rsid w:val="004A1107"/>
    <w:rsid w:val="00550AE8"/>
    <w:rsid w:val="00565E5E"/>
    <w:rsid w:val="005C2576"/>
    <w:rsid w:val="006207CD"/>
    <w:rsid w:val="00645CD5"/>
    <w:rsid w:val="00674D2F"/>
    <w:rsid w:val="0069294E"/>
    <w:rsid w:val="0069552C"/>
    <w:rsid w:val="006D1986"/>
    <w:rsid w:val="006E11B9"/>
    <w:rsid w:val="0071109B"/>
    <w:rsid w:val="00721C41"/>
    <w:rsid w:val="007C34AA"/>
    <w:rsid w:val="007C7E5F"/>
    <w:rsid w:val="00822BA9"/>
    <w:rsid w:val="008416C4"/>
    <w:rsid w:val="00860635"/>
    <w:rsid w:val="008E58F7"/>
    <w:rsid w:val="008E7E6A"/>
    <w:rsid w:val="00917624"/>
    <w:rsid w:val="0099246E"/>
    <w:rsid w:val="009F65D7"/>
    <w:rsid w:val="00A450F1"/>
    <w:rsid w:val="00A97EF6"/>
    <w:rsid w:val="00B1598C"/>
    <w:rsid w:val="00B50DF6"/>
    <w:rsid w:val="00B91E50"/>
    <w:rsid w:val="00BC788D"/>
    <w:rsid w:val="00BE52F2"/>
    <w:rsid w:val="00C079BC"/>
    <w:rsid w:val="00C17AC5"/>
    <w:rsid w:val="00C2184C"/>
    <w:rsid w:val="00C35EFE"/>
    <w:rsid w:val="00C45EEF"/>
    <w:rsid w:val="00C52225"/>
    <w:rsid w:val="00C648CA"/>
    <w:rsid w:val="00C86B0F"/>
    <w:rsid w:val="00CA7502"/>
    <w:rsid w:val="00D40B9E"/>
    <w:rsid w:val="00E3650B"/>
    <w:rsid w:val="00E66234"/>
    <w:rsid w:val="00E90442"/>
    <w:rsid w:val="00EA2147"/>
    <w:rsid w:val="00EE285A"/>
    <w:rsid w:val="00F914A8"/>
    <w:rsid w:val="00FC0D98"/>
    <w:rsid w:val="00FE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F5F643"/>
  <w15:chartTrackingRefBased/>
  <w15:docId w15:val="{14A0223F-C6F1-4EE4-ACA1-BE0679377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56A"/>
    <w:pPr>
      <w:spacing w:after="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576"/>
    <w:pPr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576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CA7502"/>
    <w:pPr>
      <w:ind w:firstLine="360"/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576"/>
    <w:pPr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2576"/>
    <w:pPr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2576"/>
    <w:pPr>
      <w:outlineLvl w:val="5"/>
    </w:pPr>
    <w:rPr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88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88C"/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2576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5C2576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A7502"/>
    <w:rPr>
      <w:rFonts w:ascii="Arial" w:hAnsi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5C2576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C2576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C2576"/>
    <w:rPr>
      <w:rFonts w:ascii="Arial" w:hAnsi="Arial"/>
      <w:i/>
      <w:iCs/>
      <w:sz w:val="24"/>
    </w:rPr>
  </w:style>
  <w:style w:type="paragraph" w:styleId="ListParagraph">
    <w:name w:val="List Paragraph"/>
    <w:basedOn w:val="Normal"/>
    <w:uiPriority w:val="34"/>
    <w:qFormat/>
    <w:rsid w:val="009924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7EF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1E5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4548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ttishbooktrust.com/songs-and-rhymes/the-hello-song" TargetMode="External"/><Relationship Id="rId13" Type="http://schemas.openxmlformats.org/officeDocument/2006/relationships/hyperlink" Target="https://www.scottishbooktrust.com/songs-and-rhymes/if-youre-happy-and-you-know-it-makat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cottishbooktrust.com/songs-and-rhymes/there-s-a-spider-on-the-floor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cottishbooktrust.com/reading-and-stories/bookbug/online-bookbug-sessions-recommendations-and-permissio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ttishbooktrust.com/songs-and-rhymes/wind-the-bobbin-u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ottishbooktrust.com/songs-and-rhymes/the-goodbye-song" TargetMode="External"/><Relationship Id="rId10" Type="http://schemas.openxmlformats.org/officeDocument/2006/relationships/hyperlink" Target="https://www.scottishbooktrust.com/songs-and-rhymes/the-wheels-on-the-bus-makato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cottishbooktrust.com/songs-and-rhymes/two-little-dicky-birds" TargetMode="External"/><Relationship Id="rId14" Type="http://schemas.openxmlformats.org/officeDocument/2006/relationships/hyperlink" Target="https://www.scottishbooktrust.com/songs-and-rhymes/twinkle-twinkle-little-star-by-the-clown-doctor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563A5-11EF-4A00-99C4-E534FF9D4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Wood</dc:creator>
  <cp:keywords/>
  <dc:description/>
  <cp:lastModifiedBy>Jenni Wood</cp:lastModifiedBy>
  <cp:revision>2</cp:revision>
  <dcterms:created xsi:type="dcterms:W3CDTF">2022-03-17T17:06:00Z</dcterms:created>
  <dcterms:modified xsi:type="dcterms:W3CDTF">2022-03-17T17:06:00Z</dcterms:modified>
</cp:coreProperties>
</file>