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10" w:rsidRDefault="00EB7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0850" w:rsidRDefault="00333308">
      <w:pPr>
        <w:rPr>
          <w:rFonts w:ascii="Arial" w:hAnsi="Arial" w:cs="Arial"/>
          <w:b/>
          <w:sz w:val="24"/>
          <w:szCs w:val="24"/>
        </w:rPr>
      </w:pPr>
      <w:r w:rsidRPr="00F955D8">
        <w:rPr>
          <w:rFonts w:ascii="Arial" w:hAnsi="Arial" w:cs="Arial"/>
          <w:b/>
          <w:sz w:val="24"/>
          <w:szCs w:val="24"/>
        </w:rPr>
        <w:t xml:space="preserve">Bookbug Session: </w:t>
      </w:r>
      <w:r w:rsidR="00D10A3D">
        <w:rPr>
          <w:rFonts w:ascii="Arial" w:hAnsi="Arial" w:cs="Arial"/>
          <w:b/>
          <w:sz w:val="24"/>
          <w:szCs w:val="24"/>
        </w:rPr>
        <w:t>Bookbug Week 2021 “Bookbug’s Big Splash!”</w:t>
      </w:r>
    </w:p>
    <w:tbl>
      <w:tblPr>
        <w:tblStyle w:val="GridTable1Light-Accent6"/>
        <w:tblW w:w="5000" w:type="pct"/>
        <w:tblLook w:val="04A0" w:firstRow="1" w:lastRow="0" w:firstColumn="1" w:lastColumn="0" w:noHBand="0" w:noVBand="1"/>
      </w:tblPr>
      <w:tblGrid>
        <w:gridCol w:w="1500"/>
        <w:gridCol w:w="2615"/>
        <w:gridCol w:w="2905"/>
        <w:gridCol w:w="6542"/>
      </w:tblGrid>
      <w:tr w:rsidR="00E1684C" w:rsidRPr="00E1684C" w:rsidTr="00094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E1684C" w:rsidRPr="00E1684C" w:rsidRDefault="000D11A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Activity t</w:t>
            </w:r>
            <w:r w:rsidR="00E1684C">
              <w:rPr>
                <w:rFonts w:ascii="Arial" w:hAnsi="Arial" w:cs="Arial"/>
                <w:sz w:val="24"/>
                <w:szCs w:val="24"/>
              </w:rPr>
              <w:t>ype</w:t>
            </w:r>
          </w:p>
        </w:tc>
        <w:tc>
          <w:tcPr>
            <w:tcW w:w="964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071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2412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Tips</w:t>
            </w:r>
          </w:p>
        </w:tc>
      </w:tr>
      <w:tr w:rsidR="00B77721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B77721" w:rsidRDefault="00B77721" w:rsidP="00B54FF0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 xml:space="preserve">Introduction </w:t>
            </w:r>
          </w:p>
          <w:p w:rsidR="00F27336" w:rsidRPr="00AC0850" w:rsidRDefault="002B1561" w:rsidP="002B1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Hello son</w:t>
            </w:r>
            <w:r w:rsidR="007765B1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or </w:t>
            </w:r>
            <w:r w:rsidR="00F27336">
              <w:rPr>
                <w:rFonts w:ascii="Arial" w:hAnsi="Arial" w:cs="Arial"/>
              </w:rPr>
              <w:t>rhyme</w:t>
            </w:r>
          </w:p>
        </w:tc>
        <w:tc>
          <w:tcPr>
            <w:tcW w:w="964" w:type="pct"/>
          </w:tcPr>
          <w:p w:rsidR="00B77721" w:rsidRDefault="00B54FF0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50">
              <w:t xml:space="preserve">Say hello &amp; introduce </w:t>
            </w:r>
            <w:r w:rsidR="00D10A3D">
              <w:t xml:space="preserve">this special Bookbug Week </w:t>
            </w:r>
            <w:r w:rsidRPr="00AC0850">
              <w:t>session</w:t>
            </w:r>
          </w:p>
          <w:p w:rsidR="00D10A3D" w:rsidRPr="00F27336" w:rsidRDefault="0067151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" w:history="1">
              <w:r w:rsidR="00D10A3D" w:rsidRPr="00F27336">
                <w:rPr>
                  <w:rStyle w:val="Hyperlink"/>
                </w:rPr>
                <w:t>Hello song</w:t>
              </w:r>
            </w:hyperlink>
          </w:p>
        </w:tc>
        <w:tc>
          <w:tcPr>
            <w:tcW w:w="1071" w:type="pct"/>
          </w:tcPr>
          <w:p w:rsidR="00B77721" w:rsidRPr="00AC0850" w:rsidRDefault="007B5ED4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</w:t>
            </w:r>
            <w:r w:rsidR="00B77721" w:rsidRPr="00AC0850">
              <w:t>s everyone know they are welcome and the session has started!</w:t>
            </w:r>
            <w:r w:rsidR="00BB1022" w:rsidRPr="00AC0850">
              <w:t xml:space="preserve"> </w:t>
            </w:r>
          </w:p>
        </w:tc>
        <w:tc>
          <w:tcPr>
            <w:tcW w:w="2412" w:type="pct"/>
          </w:tcPr>
          <w:p w:rsidR="007765B1" w:rsidRDefault="007765B1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indoors do a hello rhyme:</w:t>
            </w:r>
          </w:p>
          <w:p w:rsidR="00162882" w:rsidRDefault="00B54FF0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50">
              <w:rPr>
                <w:i/>
              </w:rPr>
              <w:t>Hello</w:t>
            </w:r>
            <w:r w:rsidR="00F2592E">
              <w:rPr>
                <w:i/>
              </w:rPr>
              <w:t>,</w:t>
            </w:r>
            <w:r w:rsidRPr="00AC0850">
              <w:rPr>
                <w:i/>
              </w:rPr>
              <w:t xml:space="preserve"> </w:t>
            </w:r>
            <w:r w:rsidR="00162882">
              <w:rPr>
                <w:i/>
              </w:rPr>
              <w:t>hello</w:t>
            </w:r>
            <w:r w:rsidR="00F2592E">
              <w:rPr>
                <w:i/>
              </w:rPr>
              <w:t>,</w:t>
            </w:r>
            <w:r w:rsidRPr="00AC0850">
              <w:rPr>
                <w:i/>
              </w:rPr>
              <w:t xml:space="preserve"> it’s </w:t>
            </w:r>
            <w:proofErr w:type="spellStart"/>
            <w:r w:rsidRPr="00AC0850">
              <w:rPr>
                <w:i/>
              </w:rPr>
              <w:t>Bookbug</w:t>
            </w:r>
            <w:proofErr w:type="spellEnd"/>
            <w:r w:rsidRPr="00AC0850">
              <w:rPr>
                <w:i/>
              </w:rPr>
              <w:t xml:space="preserve"> time</w:t>
            </w:r>
          </w:p>
          <w:p w:rsidR="00B77721" w:rsidRPr="00AC0850" w:rsidRDefault="007E3A55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0850">
              <w:rPr>
                <w:i/>
              </w:rPr>
              <w:t>Are you ready for lots of rhymes?</w:t>
            </w:r>
          </w:p>
          <w:p w:rsidR="00162882" w:rsidRDefault="00A10773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0850">
              <w:rPr>
                <w:i/>
              </w:rPr>
              <w:t>Get ready with your fingers,</w:t>
            </w:r>
          </w:p>
          <w:p w:rsidR="00B54FF0" w:rsidRPr="00AC0850" w:rsidRDefault="0016288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G</w:t>
            </w:r>
            <w:r w:rsidR="00A10773" w:rsidRPr="00AC0850">
              <w:rPr>
                <w:i/>
              </w:rPr>
              <w:t>et ready with your toes</w:t>
            </w:r>
          </w:p>
          <w:p w:rsidR="00B77721" w:rsidRPr="00AC0850" w:rsidRDefault="00A10773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50">
              <w:rPr>
                <w:i/>
              </w:rPr>
              <w:t>Here</w:t>
            </w:r>
            <w:r w:rsidR="007E3A55" w:rsidRPr="00AC0850">
              <w:rPr>
                <w:i/>
              </w:rPr>
              <w:t xml:space="preserve"> are some rhymes</w:t>
            </w:r>
            <w:r w:rsidRPr="00AC0850">
              <w:rPr>
                <w:i/>
              </w:rPr>
              <w:t xml:space="preserve"> that </w:t>
            </w:r>
            <w:r w:rsidR="007E3A55" w:rsidRPr="00AC0850">
              <w:rPr>
                <w:i/>
              </w:rPr>
              <w:t>you might know</w:t>
            </w:r>
            <w:r w:rsidR="000B029A" w:rsidRPr="00AC0850">
              <w:rPr>
                <w:i/>
              </w:rPr>
              <w:t>!</w:t>
            </w:r>
            <w:r w:rsidR="007E3A55" w:rsidRPr="00AC0850">
              <w:rPr>
                <w:i/>
              </w:rPr>
              <w:t>”</w:t>
            </w:r>
          </w:p>
        </w:tc>
      </w:tr>
      <w:tr w:rsidR="00BB1022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BB1022" w:rsidRPr="00AC0850" w:rsidRDefault="00F50700" w:rsidP="00B54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s</w:t>
            </w:r>
            <w:r w:rsidR="00017762">
              <w:rPr>
                <w:rFonts w:ascii="Arial" w:hAnsi="Arial" w:cs="Arial"/>
              </w:rPr>
              <w:t>ongs</w:t>
            </w:r>
          </w:p>
        </w:tc>
        <w:tc>
          <w:tcPr>
            <w:tcW w:w="964" w:type="pct"/>
          </w:tcPr>
          <w:p w:rsidR="00AC3EA7" w:rsidRPr="00AC0850" w:rsidRDefault="0067151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017762" w:rsidRPr="00FE23F0">
                <w:rPr>
                  <w:rStyle w:val="Hyperlink"/>
                </w:rPr>
                <w:t xml:space="preserve">Row </w:t>
              </w:r>
              <w:proofErr w:type="spellStart"/>
              <w:r w:rsidR="00017762" w:rsidRPr="00FE23F0">
                <w:rPr>
                  <w:rStyle w:val="Hyperlink"/>
                </w:rPr>
                <w:t>Row</w:t>
              </w:r>
              <w:proofErr w:type="spellEnd"/>
              <w:r w:rsidR="00017762" w:rsidRPr="00FE23F0">
                <w:rPr>
                  <w:rStyle w:val="Hyperlink"/>
                </w:rPr>
                <w:t xml:space="preserve"> </w:t>
              </w:r>
              <w:proofErr w:type="spellStart"/>
              <w:r w:rsidR="00017762" w:rsidRPr="00FE23F0">
                <w:rPr>
                  <w:rStyle w:val="Hyperlink"/>
                </w:rPr>
                <w:t>Row</w:t>
              </w:r>
              <w:proofErr w:type="spellEnd"/>
              <w:r w:rsidR="00017762" w:rsidRPr="00FE23F0">
                <w:rPr>
                  <w:rStyle w:val="Hyperlink"/>
                </w:rPr>
                <w:t xml:space="preserve"> Your Boat</w:t>
              </w:r>
            </w:hyperlink>
          </w:p>
          <w:p w:rsidR="00080754" w:rsidRDefault="00080754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17762" w:rsidRDefault="0001776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17762" w:rsidRDefault="0001776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17762" w:rsidRDefault="0067151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17762" w:rsidRPr="00977F12">
                <w:rPr>
                  <w:rStyle w:val="Hyperlink"/>
                </w:rPr>
                <w:t>When I was One</w:t>
              </w:r>
            </w:hyperlink>
          </w:p>
          <w:p w:rsidR="00080754" w:rsidRDefault="00080754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7F12" w:rsidRDefault="00977F12" w:rsidP="00D7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7F12" w:rsidRDefault="00977F12" w:rsidP="00D7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7A66" w:rsidRDefault="00C87A66" w:rsidP="00D7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2D8" w:rsidRDefault="00671512" w:rsidP="00D7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977F12" w:rsidRPr="00FE23F0">
                <w:rPr>
                  <w:rStyle w:val="Hyperlink"/>
                </w:rPr>
                <w:t>Little Green Frog</w:t>
              </w:r>
            </w:hyperlink>
          </w:p>
          <w:p w:rsidR="00BB1022" w:rsidRPr="00AC0850" w:rsidRDefault="00BB1022" w:rsidP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pct"/>
          </w:tcPr>
          <w:p w:rsidR="00BB1022" w:rsidRDefault="0001776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Promotes gross motor skills.</w:t>
            </w:r>
          </w:p>
          <w:p w:rsidR="00017762" w:rsidRPr="00AC0850" w:rsidRDefault="0001776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help wee ones understand and remember the words.</w:t>
            </w:r>
          </w:p>
          <w:p w:rsidR="000B029A" w:rsidRPr="00AC0850" w:rsidRDefault="000B029A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7F12" w:rsidRDefault="00977F12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Lots of fun! </w:t>
            </w:r>
          </w:p>
          <w:p w:rsidR="00977F12" w:rsidRDefault="00977F12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numeracy introduced</w:t>
            </w:r>
          </w:p>
          <w:p w:rsidR="00BB1022" w:rsidRDefault="00BB1022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7F12" w:rsidRDefault="00977F12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7F12" w:rsidRPr="00AC0850" w:rsidRDefault="007506AF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Little ones love copying parents sticking their tongue out!</w:t>
            </w:r>
          </w:p>
        </w:tc>
        <w:tc>
          <w:tcPr>
            <w:tcW w:w="2412" w:type="pct"/>
          </w:tcPr>
          <w:p w:rsidR="00080754" w:rsidRDefault="00017762" w:rsidP="00BB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Parents could sit opposite their child and hold hands, rocking backwards and forwards or they could each hold onto the end of a towel or pillowcase. </w:t>
            </w:r>
          </w:p>
          <w:p w:rsidR="00017762" w:rsidRDefault="00017762" w:rsidP="00BB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Babies can be rocked and swayed on a lap.</w:t>
            </w:r>
          </w:p>
          <w:p w:rsidR="00080754" w:rsidRDefault="00080754" w:rsidP="00D7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7F12" w:rsidRDefault="00977F12" w:rsidP="00977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Babies can be jiggled forwar</w:t>
            </w:r>
            <w:r w:rsidR="007765B1">
              <w:t>ds and backwards, side to side. O</w:t>
            </w:r>
            <w:r>
              <w:t>lder children can try the actions themselves or can hold parents’ hands to move together. Model actions for climbing a tree, knocking on the door etc</w:t>
            </w:r>
            <w:r w:rsidR="007765B1">
              <w:t>.</w:t>
            </w:r>
          </w:p>
          <w:p w:rsidR="00977F12" w:rsidRDefault="00977F12" w:rsidP="00977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7F12" w:rsidRPr="00AC0850" w:rsidRDefault="00977F12" w:rsidP="00776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 about frogs growing</w:t>
            </w:r>
            <w:r w:rsidR="00FE23F0">
              <w:t xml:space="preserve"> from tadpoles</w:t>
            </w:r>
            <w:r>
              <w:t xml:space="preserve"> in ponds. Encourage parents of </w:t>
            </w:r>
            <w:r w:rsidR="007765B1">
              <w:t xml:space="preserve">young babies to be face to face – does their baby mimic them? </w:t>
            </w:r>
            <w:r w:rsidR="00FE23F0">
              <w:t>Can older children jump like frogs?</w:t>
            </w:r>
          </w:p>
        </w:tc>
      </w:tr>
      <w:tr w:rsidR="0033569E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33569E" w:rsidRDefault="00E13138" w:rsidP="00B54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Rhyme</w:t>
            </w:r>
            <w:r w:rsidR="007765B1">
              <w:rPr>
                <w:rFonts w:ascii="Arial" w:hAnsi="Arial" w:cs="Arial"/>
              </w:rPr>
              <w:t>s</w:t>
            </w:r>
          </w:p>
        </w:tc>
        <w:tc>
          <w:tcPr>
            <w:tcW w:w="964" w:type="pct"/>
          </w:tcPr>
          <w:p w:rsidR="0033569E" w:rsidRDefault="00671512" w:rsidP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977F12" w:rsidRPr="00FE23F0">
                <w:rPr>
                  <w:rStyle w:val="Hyperlink"/>
                </w:rPr>
                <w:t>Rub-a-Dub-Dub</w:t>
              </w:r>
            </w:hyperlink>
          </w:p>
          <w:p w:rsidR="007506AF" w:rsidRDefault="007506AF" w:rsidP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506AF" w:rsidRDefault="007506AF" w:rsidP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569E" w:rsidRDefault="007765B1" w:rsidP="002B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Rain,Rain</w:t>
            </w:r>
            <w:proofErr w:type="spellEnd"/>
            <w:r>
              <w:t>, Stay All Day</w:t>
            </w:r>
          </w:p>
        </w:tc>
        <w:tc>
          <w:tcPr>
            <w:tcW w:w="1071" w:type="pct"/>
          </w:tcPr>
          <w:p w:rsidR="0033569E" w:rsidRDefault="007506AF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 vocabulary is introduced</w:t>
            </w:r>
          </w:p>
          <w:p w:rsidR="007506AF" w:rsidRDefault="007506AF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506AF" w:rsidRDefault="007506AF" w:rsidP="0075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Lots of repetition makes this a simple rhyme to learn</w:t>
            </w:r>
          </w:p>
        </w:tc>
        <w:tc>
          <w:tcPr>
            <w:tcW w:w="2412" w:type="pct"/>
          </w:tcPr>
          <w:p w:rsidR="0033569E" w:rsidRDefault="007765B1" w:rsidP="0075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7506AF">
              <w:t xml:space="preserve">ncourage families to use this rhyme while handwashing or at </w:t>
            </w:r>
            <w:proofErr w:type="spellStart"/>
            <w:r w:rsidR="007506AF">
              <w:t>bathtime</w:t>
            </w:r>
            <w:proofErr w:type="spellEnd"/>
            <w:r w:rsidR="00FE23F0">
              <w:t>.</w:t>
            </w:r>
          </w:p>
          <w:p w:rsidR="007506AF" w:rsidRDefault="007506AF" w:rsidP="0075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506AF" w:rsidRPr="007765B1" w:rsidRDefault="007765B1" w:rsidP="00E5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stay indoors just because it’s raining? Encourages playing outside come rain or shine! *Words below</w:t>
            </w:r>
          </w:p>
        </w:tc>
      </w:tr>
      <w:tr w:rsidR="007765B1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7765B1" w:rsidRDefault="007765B1" w:rsidP="00BB3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Quiet time rhyme</w:t>
            </w:r>
          </w:p>
          <w:p w:rsidR="007765B1" w:rsidRPr="00AC0850" w:rsidRDefault="007765B1" w:rsidP="00BB396C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:rsidR="007765B1" w:rsidRPr="00AC0850" w:rsidRDefault="00671512" w:rsidP="00BB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3" w:history="1">
              <w:r w:rsidR="007765B1" w:rsidRPr="00204C2F">
                <w:rPr>
                  <w:rStyle w:val="Hyperlink"/>
                </w:rPr>
                <w:t>Seashell</w:t>
              </w:r>
            </w:hyperlink>
          </w:p>
        </w:tc>
        <w:tc>
          <w:tcPr>
            <w:tcW w:w="1071" w:type="pct"/>
          </w:tcPr>
          <w:p w:rsidR="007765B1" w:rsidRPr="00AC0850" w:rsidRDefault="007765B1" w:rsidP="00BB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short and simple rhyme can be great for calming </w:t>
            </w:r>
          </w:p>
        </w:tc>
        <w:tc>
          <w:tcPr>
            <w:tcW w:w="2412" w:type="pct"/>
          </w:tcPr>
          <w:p w:rsidR="007765B1" w:rsidRPr="00AC0850" w:rsidRDefault="007765B1" w:rsidP="00776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your softest voice and pretend to hold a seashell up to your ear. Maybe the children can tell you what they hear when they hold their “seashell” to their ear?</w:t>
            </w:r>
          </w:p>
        </w:tc>
      </w:tr>
      <w:tr w:rsidR="00E1684C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E1684C" w:rsidRPr="00AC0850" w:rsidRDefault="00B15438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lastRenderedPageBreak/>
              <w:t>Story</w:t>
            </w:r>
          </w:p>
        </w:tc>
        <w:tc>
          <w:tcPr>
            <w:tcW w:w="964" w:type="pct"/>
          </w:tcPr>
          <w:p w:rsidR="00A60299" w:rsidRDefault="00A60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Commotion in the Ocean </w:t>
            </w:r>
            <w:r w:rsidRPr="00F50700">
              <w:rPr>
                <w:rFonts w:ascii="Arial" w:hAnsi="Arial" w:cs="Arial"/>
              </w:rPr>
              <w:t xml:space="preserve">by Giles </w:t>
            </w:r>
            <w:proofErr w:type="spellStart"/>
            <w:r w:rsidRPr="00F50700">
              <w:rPr>
                <w:rFonts w:ascii="Arial" w:hAnsi="Arial" w:cs="Arial"/>
              </w:rPr>
              <w:t>Andrae</w:t>
            </w:r>
            <w:proofErr w:type="spellEnd"/>
            <w:r w:rsidRPr="00F50700">
              <w:rPr>
                <w:rFonts w:ascii="Arial" w:hAnsi="Arial" w:cs="Arial"/>
              </w:rPr>
              <w:t xml:space="preserve"> &amp; David </w:t>
            </w:r>
            <w:proofErr w:type="spellStart"/>
            <w:r w:rsidRPr="00F50700">
              <w:rPr>
                <w:rFonts w:ascii="Arial" w:hAnsi="Arial" w:cs="Arial"/>
              </w:rPr>
              <w:t>Wojtowycz</w:t>
            </w:r>
            <w:proofErr w:type="spellEnd"/>
          </w:p>
          <w:p w:rsidR="00430581" w:rsidRDefault="00A60299" w:rsidP="00430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Orchard Books</w:t>
            </w:r>
          </w:p>
          <w:p w:rsidR="00F50700" w:rsidRDefault="00F50700" w:rsidP="00430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430581" w:rsidRPr="00F50700" w:rsidRDefault="00430581" w:rsidP="00430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Off to the Beach </w:t>
            </w:r>
            <w:r w:rsidRPr="00F50700">
              <w:rPr>
                <w:rFonts w:ascii="Arial" w:hAnsi="Arial" w:cs="Arial"/>
              </w:rPr>
              <w:t xml:space="preserve">by </w:t>
            </w:r>
            <w:proofErr w:type="spellStart"/>
            <w:r w:rsidRPr="00F50700">
              <w:rPr>
                <w:rFonts w:ascii="Arial" w:hAnsi="Arial" w:cs="Arial"/>
              </w:rPr>
              <w:t>Cocorette</w:t>
            </w:r>
            <w:proofErr w:type="spellEnd"/>
          </w:p>
          <w:p w:rsidR="00A60299" w:rsidRPr="00AC0850" w:rsidRDefault="00430581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50700">
              <w:rPr>
                <w:rFonts w:ascii="Arial" w:hAnsi="Arial" w:cs="Arial"/>
              </w:rPr>
              <w:t>Child’s Play</w:t>
            </w:r>
          </w:p>
        </w:tc>
        <w:tc>
          <w:tcPr>
            <w:tcW w:w="1071" w:type="pct"/>
          </w:tcPr>
          <w:p w:rsidR="00F50700" w:rsidRDefault="00A60299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classic collection of fun rhymes teaches children about all sorts of creatures that live in or by the sea.</w:t>
            </w:r>
            <w:r w:rsidR="00430581">
              <w:rPr>
                <w:rFonts w:ascii="Arial" w:hAnsi="Arial" w:cs="Arial"/>
              </w:rPr>
              <w:t xml:space="preserve"> </w:t>
            </w:r>
          </w:p>
          <w:p w:rsidR="00A60299" w:rsidRPr="00AC0850" w:rsidRDefault="00430581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lovely rhyming book includes lots of textures for wee ones to feel. </w:t>
            </w:r>
          </w:p>
        </w:tc>
        <w:tc>
          <w:tcPr>
            <w:tcW w:w="2412" w:type="pct"/>
          </w:tcPr>
          <w:p w:rsidR="00A60299" w:rsidRDefault="00F50700" w:rsidP="007B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them all or just choose a few favourites and repeat them. </w:t>
            </w:r>
          </w:p>
          <w:p w:rsidR="00F50700" w:rsidRDefault="00F50700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50700" w:rsidRDefault="00F50700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50700" w:rsidRDefault="00F50700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50700" w:rsidRDefault="00F50700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50700" w:rsidRDefault="00F50700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Leave plenty time for children to fill in the rhyming word. Babies will love its gentle rhythm. </w:t>
            </w:r>
          </w:p>
          <w:p w:rsidR="00A60299" w:rsidRPr="00AC0850" w:rsidRDefault="00A60299" w:rsidP="007B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27FE6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227FE6" w:rsidRPr="00AC0850" w:rsidRDefault="00A60299" w:rsidP="00F50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Traditional </w:t>
            </w:r>
            <w:r w:rsidR="00F5070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ong</w:t>
            </w:r>
          </w:p>
        </w:tc>
        <w:tc>
          <w:tcPr>
            <w:tcW w:w="964" w:type="pct"/>
          </w:tcPr>
          <w:p w:rsidR="009A731A" w:rsidRPr="00AC0850" w:rsidRDefault="00A60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My Bonnie Lies Over the Ocean</w:t>
            </w:r>
          </w:p>
        </w:tc>
        <w:tc>
          <w:tcPr>
            <w:tcW w:w="1071" w:type="pct"/>
          </w:tcPr>
          <w:p w:rsidR="00063F33" w:rsidRPr="00AC0850" w:rsidRDefault="00A60299" w:rsidP="0047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generations will be familiar with this song.</w:t>
            </w:r>
          </w:p>
        </w:tc>
        <w:tc>
          <w:tcPr>
            <w:tcW w:w="2412" w:type="pct"/>
          </w:tcPr>
          <w:p w:rsidR="00BA2E20" w:rsidRPr="00AC0850" w:rsidRDefault="00A60299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Babies can be swayed gently, toddlers bounced on laps and older</w:t>
            </w:r>
            <w:r w:rsidR="007327AE">
              <w:rPr>
                <w:rFonts w:ascii="Arial" w:hAnsi="Arial" w:cs="Arial"/>
              </w:rPr>
              <w:t xml:space="preserve"> children can move to the music, running backwards and forwards to the chorus.</w:t>
            </w:r>
          </w:p>
        </w:tc>
      </w:tr>
      <w:tr w:rsidR="009A731A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9A731A" w:rsidRDefault="00A60299" w:rsidP="00A60299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 xml:space="preserve">Action </w:t>
            </w:r>
            <w:r>
              <w:rPr>
                <w:rFonts w:ascii="Arial" w:hAnsi="Arial" w:cs="Arial"/>
              </w:rPr>
              <w:t>song</w:t>
            </w:r>
            <w:r w:rsidRPr="00AC0850">
              <w:rPr>
                <w:rFonts w:ascii="Arial" w:hAnsi="Arial" w:cs="Arial"/>
              </w:rPr>
              <w:t xml:space="preserve"> to fit in to your day (routines)</w:t>
            </w:r>
          </w:p>
        </w:tc>
        <w:tc>
          <w:tcPr>
            <w:tcW w:w="964" w:type="pct"/>
          </w:tcPr>
          <w:p w:rsidR="009A731A" w:rsidRDefault="00671512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A60299" w:rsidRPr="00A60299">
                <w:rPr>
                  <w:rStyle w:val="Hyperlink"/>
                </w:rPr>
                <w:t>Tiny Tim (I have a little turtle)</w:t>
              </w:r>
            </w:hyperlink>
          </w:p>
          <w:p w:rsidR="00F27336" w:rsidRDefault="00F27336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C2F" w:rsidRDefault="00671512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204C2F" w:rsidRPr="00204C2F">
                <w:rPr>
                  <w:rStyle w:val="Hyperlink"/>
                </w:rPr>
                <w:t>On</w:t>
              </w:r>
              <w:r w:rsidR="00C364D4">
                <w:rPr>
                  <w:rStyle w:val="Hyperlink"/>
                </w:rPr>
                <w:t>e</w:t>
              </w:r>
              <w:r w:rsidR="007765B1">
                <w:rPr>
                  <w:rStyle w:val="Hyperlink"/>
                </w:rPr>
                <w:t>, Two .Three,</w:t>
              </w:r>
              <w:r w:rsidR="00204C2F" w:rsidRPr="00204C2F">
                <w:rPr>
                  <w:rStyle w:val="Hyperlink"/>
                </w:rPr>
                <w:t xml:space="preserve"> Four, Five</w:t>
              </w:r>
            </w:hyperlink>
          </w:p>
        </w:tc>
        <w:tc>
          <w:tcPr>
            <w:tcW w:w="1071" w:type="pct"/>
          </w:tcPr>
          <w:p w:rsidR="009A731A" w:rsidRDefault="00204C2F" w:rsidP="00F5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easier for families to sing songs that fi</w:t>
            </w:r>
            <w:r w:rsidR="002B1561">
              <w:rPr>
                <w:rFonts w:ascii="Arial" w:hAnsi="Arial" w:cs="Arial"/>
              </w:rPr>
              <w:t>t in with their routines. These</w:t>
            </w:r>
            <w:r>
              <w:rPr>
                <w:rFonts w:ascii="Arial" w:hAnsi="Arial" w:cs="Arial"/>
              </w:rPr>
              <w:t xml:space="preserve"> are great </w:t>
            </w:r>
            <w:proofErr w:type="spellStart"/>
            <w:r>
              <w:rPr>
                <w:rFonts w:ascii="Arial" w:hAnsi="Arial" w:cs="Arial"/>
              </w:rPr>
              <w:t>bathtime</w:t>
            </w:r>
            <w:proofErr w:type="spellEnd"/>
            <w:r>
              <w:rPr>
                <w:rFonts w:ascii="Arial" w:hAnsi="Arial" w:cs="Arial"/>
              </w:rPr>
              <w:t xml:space="preserve"> songs.</w:t>
            </w:r>
          </w:p>
        </w:tc>
        <w:tc>
          <w:tcPr>
            <w:tcW w:w="2412" w:type="pct"/>
          </w:tcPr>
          <w:p w:rsidR="009A731A" w:rsidRDefault="00204C2F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children to wait for the pop at the end and join in with a big clap!</w:t>
            </w:r>
          </w:p>
          <w:p w:rsidR="00C364D4" w:rsidRDefault="00C364D4" w:rsidP="0020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04C2F" w:rsidRDefault="00204C2F" w:rsidP="0020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your fingers to show the numbers. You can use your fish puppet here or just use your hand. </w:t>
            </w:r>
          </w:p>
        </w:tc>
      </w:tr>
      <w:tr w:rsidR="007327AE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7327AE" w:rsidRDefault="00732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Lullaby</w:t>
            </w:r>
          </w:p>
        </w:tc>
        <w:tc>
          <w:tcPr>
            <w:tcW w:w="964" w:type="pct"/>
          </w:tcPr>
          <w:p w:rsidR="007327AE" w:rsidRDefault="00671512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7327AE" w:rsidRPr="007327AE">
                <w:rPr>
                  <w:rStyle w:val="Hyperlink"/>
                </w:rPr>
                <w:t>Seashells</w:t>
              </w:r>
            </w:hyperlink>
          </w:p>
        </w:tc>
        <w:tc>
          <w:tcPr>
            <w:tcW w:w="1071" w:type="pct"/>
          </w:tcPr>
          <w:p w:rsidR="007327AE" w:rsidRDefault="007327AE" w:rsidP="00776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gentle repetition and melody calm</w:t>
            </w:r>
            <w:r w:rsidR="007765B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soothe</w:t>
            </w:r>
            <w:r w:rsidR="007765B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2" w:type="pct"/>
          </w:tcPr>
          <w:p w:rsidR="007327AE" w:rsidRDefault="007327AE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Babies can be swayed gently and rocked in arms. Older children can sway themselves or make their arms sway gently like waves.</w:t>
            </w:r>
          </w:p>
        </w:tc>
      </w:tr>
      <w:tr w:rsidR="00B77721" w:rsidRPr="00AC0850" w:rsidTr="00094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:rsidR="00B77721" w:rsidRPr="00AC0850" w:rsidRDefault="00B77721" w:rsidP="00CF0C92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 xml:space="preserve">Final </w:t>
            </w:r>
            <w:r w:rsidR="002B1561">
              <w:rPr>
                <w:rFonts w:ascii="Arial" w:hAnsi="Arial" w:cs="Arial"/>
              </w:rPr>
              <w:t xml:space="preserve">song or </w:t>
            </w:r>
            <w:r w:rsidR="00CF0C92">
              <w:rPr>
                <w:rFonts w:ascii="Arial" w:hAnsi="Arial" w:cs="Arial"/>
              </w:rPr>
              <w:t>rhyme</w:t>
            </w:r>
          </w:p>
        </w:tc>
        <w:tc>
          <w:tcPr>
            <w:tcW w:w="964" w:type="pct"/>
          </w:tcPr>
          <w:p w:rsidR="00B77721" w:rsidRPr="00AC0850" w:rsidRDefault="00671512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7" w:history="1">
              <w:r w:rsidR="008C30EC" w:rsidRPr="007327AE">
                <w:rPr>
                  <w:rStyle w:val="Hyperlink"/>
                </w:rPr>
                <w:t>Goodbye</w:t>
              </w:r>
              <w:r w:rsidR="007327AE" w:rsidRPr="007327AE">
                <w:rPr>
                  <w:rStyle w:val="Hyperlink"/>
                </w:rPr>
                <w:t xml:space="preserve"> song</w:t>
              </w:r>
            </w:hyperlink>
          </w:p>
        </w:tc>
        <w:tc>
          <w:tcPr>
            <w:tcW w:w="1071" w:type="pct"/>
          </w:tcPr>
          <w:p w:rsidR="00B77721" w:rsidRPr="00AC0850" w:rsidRDefault="008C30EC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Lets everyone know the session is over</w:t>
            </w:r>
          </w:p>
        </w:tc>
        <w:tc>
          <w:tcPr>
            <w:tcW w:w="2412" w:type="pct"/>
          </w:tcPr>
          <w:p w:rsidR="00B77721" w:rsidRPr="00AC0850" w:rsidRDefault="00B77721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Thank everyone for joining in.</w:t>
            </w:r>
            <w:r w:rsidR="00AC0850" w:rsidRPr="00AC0850">
              <w:rPr>
                <w:rFonts w:ascii="Arial" w:hAnsi="Arial" w:cs="Arial"/>
              </w:rPr>
              <w:t xml:space="preserve"> </w:t>
            </w:r>
            <w:r w:rsidR="008C30EC" w:rsidRPr="00AC0850">
              <w:rPr>
                <w:rFonts w:ascii="Arial" w:hAnsi="Arial" w:cs="Arial"/>
              </w:rPr>
              <w:t xml:space="preserve">In rhyme if you </w:t>
            </w:r>
            <w:r w:rsidR="007765B1">
              <w:rPr>
                <w:rFonts w:ascii="Arial" w:hAnsi="Arial" w:cs="Arial"/>
              </w:rPr>
              <w:t>are inside:</w:t>
            </w:r>
            <w:r w:rsidR="008C30EC" w:rsidRPr="00AC0850">
              <w:rPr>
                <w:rFonts w:ascii="Arial" w:hAnsi="Arial" w:cs="Arial"/>
              </w:rPr>
              <w:t xml:space="preserve"> </w:t>
            </w:r>
          </w:p>
          <w:p w:rsidR="008C30EC" w:rsidRPr="00AC0850" w:rsidRDefault="008C30EC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C0850">
              <w:rPr>
                <w:rFonts w:ascii="Arial" w:hAnsi="Arial" w:cs="Arial"/>
                <w:i/>
              </w:rPr>
              <w:t>Goodbye</w:t>
            </w:r>
            <w:r w:rsidR="00F2592E">
              <w:rPr>
                <w:rFonts w:ascii="Arial" w:hAnsi="Arial" w:cs="Arial"/>
                <w:i/>
              </w:rPr>
              <w:t>,</w:t>
            </w:r>
            <w:r w:rsidRPr="00AC0850">
              <w:rPr>
                <w:rFonts w:ascii="Arial" w:hAnsi="Arial" w:cs="Arial"/>
                <w:i/>
              </w:rPr>
              <w:t xml:space="preserve"> </w:t>
            </w:r>
            <w:r w:rsidR="006C26E4">
              <w:rPr>
                <w:rFonts w:ascii="Arial" w:hAnsi="Arial" w:cs="Arial"/>
                <w:i/>
              </w:rPr>
              <w:t>goodbye</w:t>
            </w:r>
            <w:r w:rsidRPr="00AC0850">
              <w:rPr>
                <w:rFonts w:ascii="Arial" w:hAnsi="Arial" w:cs="Arial"/>
                <w:i/>
              </w:rPr>
              <w:t xml:space="preserve"> we’ve said lots of rhymes</w:t>
            </w:r>
          </w:p>
          <w:p w:rsidR="008C30EC" w:rsidRPr="00AC0850" w:rsidRDefault="008C30EC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C0850">
              <w:rPr>
                <w:rFonts w:ascii="Arial" w:hAnsi="Arial" w:cs="Arial"/>
                <w:i/>
              </w:rPr>
              <w:t>But now we’re tired and it’s Bookbug’s sleep time</w:t>
            </w:r>
          </w:p>
          <w:p w:rsidR="008C30EC" w:rsidRPr="00AC0850" w:rsidRDefault="008C30EC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C0850">
              <w:rPr>
                <w:rFonts w:ascii="Arial" w:hAnsi="Arial" w:cs="Arial"/>
                <w:i/>
              </w:rPr>
              <w:t>Goodbye</w:t>
            </w:r>
            <w:r w:rsidR="006C26E4">
              <w:rPr>
                <w:rFonts w:ascii="Arial" w:hAnsi="Arial" w:cs="Arial"/>
                <w:i/>
              </w:rPr>
              <w:t>,</w:t>
            </w:r>
            <w:r w:rsidRPr="00AC0850">
              <w:rPr>
                <w:rFonts w:ascii="Arial" w:hAnsi="Arial" w:cs="Arial"/>
                <w:i/>
              </w:rPr>
              <w:t xml:space="preserve"> </w:t>
            </w:r>
            <w:r w:rsidR="006C26E4">
              <w:rPr>
                <w:rFonts w:ascii="Arial" w:hAnsi="Arial" w:cs="Arial"/>
                <w:i/>
              </w:rPr>
              <w:t>goodbye</w:t>
            </w:r>
            <w:r w:rsidRPr="00AC0850">
              <w:rPr>
                <w:rFonts w:ascii="Arial" w:hAnsi="Arial" w:cs="Arial"/>
                <w:i/>
              </w:rPr>
              <w:t xml:space="preserve"> </w:t>
            </w:r>
            <w:r w:rsidR="00AC0850" w:rsidRPr="00AC0850">
              <w:rPr>
                <w:rFonts w:ascii="Arial" w:hAnsi="Arial" w:cs="Arial"/>
                <w:i/>
              </w:rPr>
              <w:t>, goodbye everyone</w:t>
            </w:r>
          </w:p>
          <w:p w:rsidR="00AC0850" w:rsidRPr="00AC0850" w:rsidRDefault="00AC0850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  <w:i/>
              </w:rPr>
              <w:t>Thanks fo</w:t>
            </w:r>
            <w:r w:rsidR="00F50700">
              <w:rPr>
                <w:rFonts w:ascii="Arial" w:hAnsi="Arial" w:cs="Arial"/>
                <w:i/>
              </w:rPr>
              <w:t>r joining in and making it fun!</w:t>
            </w:r>
          </w:p>
        </w:tc>
      </w:tr>
    </w:tbl>
    <w:p w:rsidR="007765B1" w:rsidRDefault="007765B1" w:rsidP="00FC3A55">
      <w:pPr>
        <w:rPr>
          <w:rFonts w:ascii="Arial" w:hAnsi="Arial" w:cs="Arial"/>
          <w:b/>
        </w:rPr>
      </w:pPr>
    </w:p>
    <w:p w:rsidR="00726F3F" w:rsidRDefault="007765B1" w:rsidP="00FC3A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*Rain, Rain Stay All Day</w:t>
      </w:r>
    </w:p>
    <w:p w:rsidR="007765B1" w:rsidRDefault="007765B1" w:rsidP="007765B1">
      <w:pPr>
        <w:pStyle w:val="NoSpacing"/>
      </w:pPr>
      <w:r w:rsidRPr="006A2F4F">
        <w:t xml:space="preserve">Rain, rain, </w:t>
      </w:r>
      <w:proofErr w:type="gramStart"/>
      <w:r w:rsidRPr="006A2F4F">
        <w:t>stay</w:t>
      </w:r>
      <w:proofErr w:type="gramEnd"/>
      <w:r w:rsidRPr="006A2F4F">
        <w:t xml:space="preserve"> all day – in the puddles we will play! </w:t>
      </w:r>
    </w:p>
    <w:p w:rsidR="007765B1" w:rsidRDefault="007765B1" w:rsidP="007765B1">
      <w:pPr>
        <w:pStyle w:val="NoSpacing"/>
      </w:pPr>
      <w:r w:rsidRPr="006A2F4F">
        <w:t>Rain, rain</w:t>
      </w:r>
      <w:r>
        <w:t xml:space="preserve">, never stop </w:t>
      </w:r>
      <w:r w:rsidRPr="006A2F4F">
        <w:t xml:space="preserve">– in the puddles we will </w:t>
      </w:r>
      <w:r>
        <w:t>hop</w:t>
      </w:r>
      <w:r w:rsidRPr="006A2F4F">
        <w:t>! SPLASH!</w:t>
      </w:r>
    </w:p>
    <w:p w:rsidR="007765B1" w:rsidRDefault="007765B1" w:rsidP="007765B1">
      <w:pPr>
        <w:pStyle w:val="NoSpacing"/>
        <w:rPr>
          <w:rFonts w:ascii="Arial" w:hAnsi="Arial" w:cs="Arial"/>
          <w:b/>
        </w:rPr>
      </w:pPr>
    </w:p>
    <w:p w:rsidR="00DC23CC" w:rsidRPr="00430581" w:rsidRDefault="006C26E4" w:rsidP="004305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read our guide on p</w:t>
      </w:r>
      <w:r w:rsidR="00FC3A55" w:rsidRPr="00AC0850">
        <w:rPr>
          <w:rFonts w:ascii="Arial" w:hAnsi="Arial" w:cs="Arial"/>
          <w:b/>
        </w:rPr>
        <w:t>ermission to read books aloud online</w:t>
      </w:r>
      <w:r>
        <w:rPr>
          <w:rFonts w:ascii="Arial" w:hAnsi="Arial" w:cs="Arial"/>
          <w:b/>
        </w:rPr>
        <w:t xml:space="preserve"> </w:t>
      </w:r>
      <w:hyperlink r:id="rId18" w:history="1">
        <w:r w:rsidRPr="003072E9">
          <w:rPr>
            <w:rStyle w:val="Hyperlink"/>
            <w:rFonts w:ascii="Arial" w:hAnsi="Arial" w:cs="Arial"/>
            <w:b/>
          </w:rPr>
          <w:t>https://www.scottishbooktrust.com/reading-and-stories/bookbug/online-bookbug-sessions-recommendations-and-permissions</w:t>
        </w:r>
      </w:hyperlink>
      <w:r w:rsidR="00514CFA">
        <w:rPr>
          <w:rFonts w:ascii="Arial" w:hAnsi="Arial" w:cs="Arial"/>
          <w:b/>
        </w:rPr>
        <w:t xml:space="preserve"> </w:t>
      </w:r>
    </w:p>
    <w:sectPr w:rsidR="00DC23CC" w:rsidRPr="00430581" w:rsidSect="00864F12">
      <w:headerReference w:type="first" r:id="rId19"/>
      <w:pgSz w:w="15840" w:h="12240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12" w:rsidRDefault="00671512" w:rsidP="00B65D74">
      <w:pPr>
        <w:spacing w:after="0" w:line="240" w:lineRule="auto"/>
      </w:pPr>
      <w:r>
        <w:separator/>
      </w:r>
    </w:p>
  </w:endnote>
  <w:endnote w:type="continuationSeparator" w:id="0">
    <w:p w:rsidR="00671512" w:rsidRDefault="00671512" w:rsidP="00B6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12" w:rsidRDefault="00671512" w:rsidP="00B65D74">
      <w:pPr>
        <w:spacing w:after="0" w:line="240" w:lineRule="auto"/>
      </w:pPr>
      <w:r>
        <w:separator/>
      </w:r>
    </w:p>
  </w:footnote>
  <w:footnote w:type="continuationSeparator" w:id="0">
    <w:p w:rsidR="00671512" w:rsidRDefault="00671512" w:rsidP="00B6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74" w:rsidRDefault="00EE0ADE">
    <w:pPr>
      <w:pStyle w:val="Header"/>
      <w:rPr>
        <w:noProof/>
        <w:lang w:eastAsia="en-GB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AD3A5BF" wp14:editId="648A53E6">
          <wp:simplePos x="0" y="0"/>
          <wp:positionH relativeFrom="column">
            <wp:posOffset>1467485</wp:posOffset>
          </wp:positionH>
          <wp:positionV relativeFrom="paragraph">
            <wp:posOffset>-39370</wp:posOffset>
          </wp:positionV>
          <wp:extent cx="713105" cy="9842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okbug main logo big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D74">
      <w:rPr>
        <w:noProof/>
        <w:lang w:eastAsia="en-GB"/>
      </w:rPr>
      <w:drawing>
        <wp:inline distT="0" distB="0" distL="0" distR="0">
          <wp:extent cx="1352282" cy="9144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-logo-no-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98" cy="921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7C8"/>
    <w:multiLevelType w:val="hybridMultilevel"/>
    <w:tmpl w:val="4ED82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NjG2BEJTEyNjcyUdpeDU4uLM/DyQAqNaAJNVxHYsAAAA"/>
  </w:docVars>
  <w:rsids>
    <w:rsidRoot w:val="00E1684C"/>
    <w:rsid w:val="00015477"/>
    <w:rsid w:val="00017762"/>
    <w:rsid w:val="00023674"/>
    <w:rsid w:val="00063F33"/>
    <w:rsid w:val="00080754"/>
    <w:rsid w:val="00094C0E"/>
    <w:rsid w:val="00097991"/>
    <w:rsid w:val="000A2EE6"/>
    <w:rsid w:val="000B029A"/>
    <w:rsid w:val="000C07F7"/>
    <w:rsid w:val="000D0E29"/>
    <w:rsid w:val="000D11A3"/>
    <w:rsid w:val="000F1B78"/>
    <w:rsid w:val="00133219"/>
    <w:rsid w:val="00140F63"/>
    <w:rsid w:val="001471CE"/>
    <w:rsid w:val="00162882"/>
    <w:rsid w:val="00174CD4"/>
    <w:rsid w:val="001C33BF"/>
    <w:rsid w:val="00204C2F"/>
    <w:rsid w:val="0021105A"/>
    <w:rsid w:val="00227FE6"/>
    <w:rsid w:val="0023061E"/>
    <w:rsid w:val="00240172"/>
    <w:rsid w:val="00287A05"/>
    <w:rsid w:val="002B1561"/>
    <w:rsid w:val="002C3CED"/>
    <w:rsid w:val="0033132C"/>
    <w:rsid w:val="00333308"/>
    <w:rsid w:val="0033569E"/>
    <w:rsid w:val="003545AB"/>
    <w:rsid w:val="003A6361"/>
    <w:rsid w:val="00411DB9"/>
    <w:rsid w:val="00430581"/>
    <w:rsid w:val="00470858"/>
    <w:rsid w:val="00485FB7"/>
    <w:rsid w:val="004A4DFC"/>
    <w:rsid w:val="00504DA2"/>
    <w:rsid w:val="005122EF"/>
    <w:rsid w:val="00514CFA"/>
    <w:rsid w:val="00574843"/>
    <w:rsid w:val="005F482C"/>
    <w:rsid w:val="00671512"/>
    <w:rsid w:val="006A2F4F"/>
    <w:rsid w:val="006A75AB"/>
    <w:rsid w:val="006C26E4"/>
    <w:rsid w:val="00714710"/>
    <w:rsid w:val="00726F3F"/>
    <w:rsid w:val="007327AE"/>
    <w:rsid w:val="007506AF"/>
    <w:rsid w:val="0075553F"/>
    <w:rsid w:val="007765B1"/>
    <w:rsid w:val="00776A56"/>
    <w:rsid w:val="007B4B2A"/>
    <w:rsid w:val="007B5ED4"/>
    <w:rsid w:val="007E3A55"/>
    <w:rsid w:val="007E7C84"/>
    <w:rsid w:val="00846F02"/>
    <w:rsid w:val="008509EC"/>
    <w:rsid w:val="00864F12"/>
    <w:rsid w:val="00874A4A"/>
    <w:rsid w:val="00880AA3"/>
    <w:rsid w:val="008C30EC"/>
    <w:rsid w:val="008E329C"/>
    <w:rsid w:val="0095320F"/>
    <w:rsid w:val="00953787"/>
    <w:rsid w:val="00977F12"/>
    <w:rsid w:val="009A731A"/>
    <w:rsid w:val="009B1FED"/>
    <w:rsid w:val="009B7E9F"/>
    <w:rsid w:val="00A0320D"/>
    <w:rsid w:val="00A10773"/>
    <w:rsid w:val="00A14086"/>
    <w:rsid w:val="00A510BC"/>
    <w:rsid w:val="00A60299"/>
    <w:rsid w:val="00A665CB"/>
    <w:rsid w:val="00AC0850"/>
    <w:rsid w:val="00AC3EA7"/>
    <w:rsid w:val="00AF2280"/>
    <w:rsid w:val="00AF5823"/>
    <w:rsid w:val="00B15438"/>
    <w:rsid w:val="00B54FF0"/>
    <w:rsid w:val="00B65D74"/>
    <w:rsid w:val="00B77721"/>
    <w:rsid w:val="00BA2E20"/>
    <w:rsid w:val="00BB1022"/>
    <w:rsid w:val="00BD4F1E"/>
    <w:rsid w:val="00BF174A"/>
    <w:rsid w:val="00C364D4"/>
    <w:rsid w:val="00C4498D"/>
    <w:rsid w:val="00C53B0D"/>
    <w:rsid w:val="00C87A66"/>
    <w:rsid w:val="00CF0C92"/>
    <w:rsid w:val="00CF2ECB"/>
    <w:rsid w:val="00CF3C4F"/>
    <w:rsid w:val="00D00DDF"/>
    <w:rsid w:val="00D10A3D"/>
    <w:rsid w:val="00D742D8"/>
    <w:rsid w:val="00DC23CC"/>
    <w:rsid w:val="00DD18AB"/>
    <w:rsid w:val="00DD2062"/>
    <w:rsid w:val="00E13138"/>
    <w:rsid w:val="00E1684C"/>
    <w:rsid w:val="00E202A2"/>
    <w:rsid w:val="00E353BB"/>
    <w:rsid w:val="00E57028"/>
    <w:rsid w:val="00E731E1"/>
    <w:rsid w:val="00EA7339"/>
    <w:rsid w:val="00EB7E6F"/>
    <w:rsid w:val="00ED78CC"/>
    <w:rsid w:val="00EE0ADE"/>
    <w:rsid w:val="00F2592E"/>
    <w:rsid w:val="00F260B9"/>
    <w:rsid w:val="00F27336"/>
    <w:rsid w:val="00F50700"/>
    <w:rsid w:val="00F66D52"/>
    <w:rsid w:val="00F955D8"/>
    <w:rsid w:val="00FC3A55"/>
    <w:rsid w:val="00FD17F0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E0578"/>
  <w15:chartTrackingRefBased/>
  <w15:docId w15:val="{DEE76590-7D59-4BEE-AC56-9610CA73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6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96A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C3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438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4A4DFC"/>
    <w:pPr>
      <w:spacing w:after="0" w:line="240" w:lineRule="auto"/>
    </w:pPr>
    <w:tblPr>
      <w:tblStyleRowBandSize w:val="1"/>
      <w:tblStyleColBandSize w:val="1"/>
      <w:tblBorders>
        <w:top w:val="single" w:sz="4" w:space="0" w:color="BAEE9D" w:themeColor="accent4" w:themeTint="66"/>
        <w:left w:val="single" w:sz="4" w:space="0" w:color="BAEE9D" w:themeColor="accent4" w:themeTint="66"/>
        <w:bottom w:val="single" w:sz="4" w:space="0" w:color="BAEE9D" w:themeColor="accent4" w:themeTint="66"/>
        <w:right w:val="single" w:sz="4" w:space="0" w:color="BAEE9D" w:themeColor="accent4" w:themeTint="66"/>
        <w:insideH w:val="single" w:sz="4" w:space="0" w:color="BAEE9D" w:themeColor="accent4" w:themeTint="66"/>
        <w:insideV w:val="single" w:sz="4" w:space="0" w:color="BAEE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8E5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E5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88ECFF" w:themeColor="accent1" w:themeTint="66"/>
        <w:left w:val="single" w:sz="4" w:space="0" w:color="88ECFF" w:themeColor="accent1" w:themeTint="66"/>
        <w:bottom w:val="single" w:sz="4" w:space="0" w:color="88ECFF" w:themeColor="accent1" w:themeTint="66"/>
        <w:right w:val="single" w:sz="4" w:space="0" w:color="88ECFF" w:themeColor="accent1" w:themeTint="66"/>
        <w:insideH w:val="single" w:sz="4" w:space="0" w:color="88ECFF" w:themeColor="accent1" w:themeTint="66"/>
        <w:insideV w:val="single" w:sz="4" w:space="0" w:color="88E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DE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E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CB95" w:themeColor="accent2" w:themeTint="66"/>
        <w:left w:val="single" w:sz="4" w:space="0" w:color="FFCB95" w:themeColor="accent2" w:themeTint="66"/>
        <w:bottom w:val="single" w:sz="4" w:space="0" w:color="FFCB95" w:themeColor="accent2" w:themeTint="66"/>
        <w:right w:val="single" w:sz="4" w:space="0" w:color="FFCB95" w:themeColor="accent2" w:themeTint="66"/>
        <w:insideH w:val="single" w:sz="4" w:space="0" w:color="FFCB95" w:themeColor="accent2" w:themeTint="66"/>
        <w:insideV w:val="single" w:sz="4" w:space="0" w:color="FFCB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2A7CC" w:themeColor="accent3" w:themeTint="66"/>
        <w:left w:val="single" w:sz="4" w:space="0" w:color="F2A7CC" w:themeColor="accent3" w:themeTint="66"/>
        <w:bottom w:val="single" w:sz="4" w:space="0" w:color="F2A7CC" w:themeColor="accent3" w:themeTint="66"/>
        <w:right w:val="single" w:sz="4" w:space="0" w:color="F2A7CC" w:themeColor="accent3" w:themeTint="66"/>
        <w:insideH w:val="single" w:sz="4" w:space="0" w:color="F2A7CC" w:themeColor="accent3" w:themeTint="66"/>
        <w:insideV w:val="single" w:sz="4" w:space="0" w:color="F2A7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7B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B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EB99" w:themeColor="accent6" w:themeTint="66"/>
        <w:left w:val="single" w:sz="4" w:space="0" w:color="FFEB99" w:themeColor="accent6" w:themeTint="66"/>
        <w:bottom w:val="single" w:sz="4" w:space="0" w:color="FFEB99" w:themeColor="accent6" w:themeTint="66"/>
        <w:right w:val="single" w:sz="4" w:space="0" w:color="FFEB99" w:themeColor="accent6" w:themeTint="66"/>
        <w:insideH w:val="single" w:sz="4" w:space="0" w:color="FFEB99" w:themeColor="accent6" w:themeTint="66"/>
        <w:insideV w:val="single" w:sz="4" w:space="0" w:color="FFEB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74"/>
  </w:style>
  <w:style w:type="paragraph" w:styleId="Footer">
    <w:name w:val="footer"/>
    <w:basedOn w:val="Normal"/>
    <w:link w:val="Foot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74"/>
  </w:style>
  <w:style w:type="character" w:styleId="Hyperlink">
    <w:name w:val="Hyperlink"/>
    <w:basedOn w:val="DefaultParagraphFont"/>
    <w:uiPriority w:val="99"/>
    <w:unhideWhenUsed/>
    <w:rsid w:val="00B7772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C3A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3A55"/>
    <w:rPr>
      <w:rFonts w:asciiTheme="majorHAnsi" w:eastAsiaTheme="majorEastAsia" w:hAnsiTheme="majorHAnsi" w:cstheme="majorBidi"/>
      <w:color w:val="0086A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A55"/>
    <w:rPr>
      <w:rFonts w:asciiTheme="majorHAnsi" w:eastAsiaTheme="majorEastAsia" w:hAnsiTheme="majorHAnsi" w:cstheme="majorBidi"/>
      <w:color w:val="00596A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017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F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F2ECB"/>
  </w:style>
  <w:style w:type="character" w:customStyle="1" w:styleId="eop">
    <w:name w:val="eop"/>
    <w:basedOn w:val="DefaultParagraphFont"/>
    <w:rsid w:val="00CF2ECB"/>
  </w:style>
  <w:style w:type="character" w:customStyle="1" w:styleId="spellingerror">
    <w:name w:val="spellingerror"/>
    <w:basedOn w:val="DefaultParagraphFont"/>
    <w:rsid w:val="00CF2ECB"/>
  </w:style>
  <w:style w:type="paragraph" w:styleId="NoSpacing">
    <w:name w:val="No Spacing"/>
    <w:uiPriority w:val="1"/>
    <w:qFormat/>
    <w:rsid w:val="00776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booktrust.com/songs-and-rhymes/the-hello-song-makaton" TargetMode="External"/><Relationship Id="rId13" Type="http://schemas.openxmlformats.org/officeDocument/2006/relationships/hyperlink" Target="https://www.scottishbooktrust.com/songs-and-rhymes/seashell" TargetMode="External"/><Relationship Id="rId18" Type="http://schemas.openxmlformats.org/officeDocument/2006/relationships/hyperlink" Target="https://www.scottishbooktrust.com/reading-and-stories/bookbug/online-bookbug-sessions-recommendations-and-permission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ttishbooktrust.com/songs-and-rhymes/rub-a-dub-dub" TargetMode="External"/><Relationship Id="rId17" Type="http://schemas.openxmlformats.org/officeDocument/2006/relationships/hyperlink" Target="https://www.scottishbooktrust.com/songs-and-rhymes/the-goodbye-so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ttishbooktrust.com/songs-and-rhymes/seashel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ttishbooktrust.com/songs-and-rhymes/little-green-fr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ttishbooktrust.com/songs-and-rhymes/one-two-three-four-five" TargetMode="External"/><Relationship Id="rId10" Type="http://schemas.openxmlformats.org/officeDocument/2006/relationships/hyperlink" Target="https://www.scottishbooktrust.com/songs-and-rhymes/when-i-was-on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ttishbooktrust.com/songs-and-rhymes/row-row-row-your-boat-" TargetMode="External"/><Relationship Id="rId14" Type="http://schemas.openxmlformats.org/officeDocument/2006/relationships/hyperlink" Target="https://www.scottishbooktrust.com/songs-and-rhymes/tiny-tim-i-have-a-little-turt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cottish Book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E02582"/>
      </a:accent3>
      <a:accent4>
        <a:srgbClr val="5BBF21"/>
      </a:accent4>
      <a:accent5>
        <a:srgbClr val="E8112D"/>
      </a:accent5>
      <a:accent6>
        <a:srgbClr val="FFCE00"/>
      </a:accent6>
      <a:hlink>
        <a:srgbClr val="0563C1"/>
      </a:hlink>
      <a:folHlink>
        <a:srgbClr val="954F72"/>
      </a:folHlink>
    </a:clrScheme>
    <a:fontScheme name="Scottish Book Tru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A2C7-B002-4B71-89C3-5EE5947B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Lewis</dc:creator>
  <cp:keywords/>
  <dc:description/>
  <cp:lastModifiedBy>Roz Coe</cp:lastModifiedBy>
  <cp:revision>11</cp:revision>
  <dcterms:created xsi:type="dcterms:W3CDTF">2021-04-20T13:57:00Z</dcterms:created>
  <dcterms:modified xsi:type="dcterms:W3CDTF">2021-04-26T12:30:00Z</dcterms:modified>
</cp:coreProperties>
</file>