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1443ED">
      <w:pPr>
        <w:rPr>
          <w:noProof/>
          <w:lang w:eastAsia="en-GB"/>
        </w:rPr>
      </w:pPr>
      <w:r w:rsidRPr="00140CF5">
        <w:rPr>
          <w:rFonts w:ascii="Arial" w:hAnsi="Arial" w:cs="Arial"/>
          <w:b/>
          <w:noProof/>
          <w:sz w:val="44"/>
          <w:szCs w:val="44"/>
          <w:lang w:eastAsia="en-GB"/>
        </w:rPr>
        <w:drawing>
          <wp:anchor distT="0" distB="0" distL="114300" distR="114300" simplePos="0" relativeHeight="251693056" behindDoc="1" locked="0" layoutInCell="1" allowOverlap="1" wp14:anchorId="3E83360D" wp14:editId="4ABD6551">
            <wp:simplePos x="0" y="0"/>
            <wp:positionH relativeFrom="column">
              <wp:posOffset>-304800</wp:posOffset>
            </wp:positionH>
            <wp:positionV relativeFrom="paragraph">
              <wp:posOffset>-556260</wp:posOffset>
            </wp:positionV>
            <wp:extent cx="1439545" cy="973455"/>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9545" cy="973455"/>
                    </a:xfrm>
                    <a:prstGeom prst="rect">
                      <a:avLst/>
                    </a:prstGeom>
                  </pic:spPr>
                </pic:pic>
              </a:graphicData>
            </a:graphic>
            <wp14:sizeRelH relativeFrom="page">
              <wp14:pctWidth>0</wp14:pctWidth>
            </wp14:sizeRelH>
            <wp14:sizeRelV relativeFrom="page">
              <wp14:pctHeight>0</wp14:pctHeight>
            </wp14:sizeRelV>
          </wp:anchor>
        </w:drawing>
      </w:r>
    </w:p>
    <w:p w:rsidR="00CC54BB" w:rsidRDefault="006F5773">
      <w:r>
        <w:rPr>
          <w:noProof/>
          <w:lang w:eastAsia="en-GB"/>
        </w:rPr>
        <w:drawing>
          <wp:anchor distT="0" distB="0" distL="114300" distR="114300" simplePos="0" relativeHeight="251658240" behindDoc="1" locked="1" layoutInCell="1" allowOverlap="1">
            <wp:simplePos x="0" y="0"/>
            <wp:positionH relativeFrom="page">
              <wp:posOffset>22860</wp:posOffset>
            </wp:positionH>
            <wp:positionV relativeFrom="page">
              <wp:posOffset>-380365</wp:posOffset>
            </wp:positionV>
            <wp:extent cx="7543800" cy="5621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7543800" cy="5621020"/>
                    </a:xfrm>
                    <a:prstGeom prst="rect">
                      <a:avLst/>
                    </a:prstGeom>
                  </pic:spPr>
                </pic:pic>
              </a:graphicData>
            </a:graphic>
            <wp14:sizeRelH relativeFrom="page">
              <wp14:pctWidth>0</wp14:pctWidth>
            </wp14:sizeRelH>
            <wp14:sizeRelV relativeFrom="page">
              <wp14:pctHeight>0</wp14:pctHeight>
            </wp14:sizeRelV>
          </wp:anchor>
        </w:drawing>
      </w:r>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38213F">
      <w:pPr>
        <w:ind w:firstLine="720"/>
      </w:pPr>
    </w:p>
    <w:p w:rsidR="00CC54BB" w:rsidRPr="00CC54BB" w:rsidRDefault="00CC54BB" w:rsidP="00CC54BB"/>
    <w:p w:rsidR="00CC54BB" w:rsidRPr="00CC54BB" w:rsidRDefault="000C2890" w:rsidP="00CC54BB">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-419100</wp:posOffset>
                </wp:positionH>
                <wp:positionV relativeFrom="paragraph">
                  <wp:posOffset>106680</wp:posOffset>
                </wp:positionV>
                <wp:extent cx="3733800" cy="27527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752725"/>
                        </a:xfrm>
                        <a:prstGeom prst="rect">
                          <a:avLst/>
                        </a:prstGeom>
                        <a:solidFill>
                          <a:srgbClr val="FFFFFF"/>
                        </a:solidFill>
                        <a:ln w="9525">
                          <a:noFill/>
                          <a:miter lim="800000"/>
                          <a:headEnd/>
                          <a:tailEnd/>
                        </a:ln>
                      </wps:spPr>
                      <wps:txbx>
                        <w:txbxContent>
                          <w:p w:rsidR="000C2890" w:rsidRPr="000C2890" w:rsidRDefault="000C2890" w:rsidP="000C2890">
                            <w:pPr>
                              <w:spacing w:after="0" w:line="216" w:lineRule="auto"/>
                              <w:rPr>
                                <w:rFonts w:ascii="Arial" w:hAnsi="Arial" w:cs="Arial"/>
                                <w:b/>
                                <w:color w:val="00B5D6" w:themeColor="accent1"/>
                                <w:sz w:val="80"/>
                                <w:szCs w:val="80"/>
                              </w:rPr>
                            </w:pPr>
                            <w:r w:rsidRPr="000C2890">
                              <w:rPr>
                                <w:rFonts w:ascii="Arial" w:hAnsi="Arial" w:cs="Arial"/>
                                <w:b/>
                                <w:color w:val="00B5D6" w:themeColor="accent1"/>
                                <w:sz w:val="78"/>
                                <w:szCs w:val="78"/>
                              </w:rPr>
                              <w:t>Supporting early numeracy with</w:t>
                            </w:r>
                            <w:r w:rsidRPr="000C2890">
                              <w:rPr>
                                <w:rFonts w:ascii="Arial" w:hAnsi="Arial" w:cs="Arial"/>
                                <w:b/>
                                <w:color w:val="00B5D6" w:themeColor="accent1"/>
                                <w:sz w:val="80"/>
                                <w:szCs w:val="80"/>
                              </w:rPr>
                              <w:t xml:space="preserve"> </w:t>
                            </w:r>
                            <w:r w:rsidRPr="000C2890">
                              <w:rPr>
                                <w:rFonts w:ascii="Arial" w:hAnsi="Arial" w:cs="Arial"/>
                                <w:b/>
                                <w:color w:val="00B5D6" w:themeColor="accent1"/>
                                <w:sz w:val="80"/>
                                <w:szCs w:val="80"/>
                              </w:rPr>
                              <w:br/>
                              <w:t>Bookbug</w:t>
                            </w:r>
                          </w:p>
                          <w:p w:rsidR="006F5773" w:rsidRPr="00815E93" w:rsidRDefault="006F5773" w:rsidP="006F5773">
                            <w:pPr>
                              <w:spacing w:after="0" w:line="216" w:lineRule="auto"/>
                              <w:rPr>
                                <w:rFonts w:ascii="Arial" w:hAnsi="Arial" w:cs="Arial"/>
                                <w:b/>
                                <w:sz w:val="96"/>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pt;margin-top:8.4pt;width:294pt;height:216.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" stroked="f">
                <v:textbox>
                  <w:txbxContent>
                    <w:p w:rsidR="000C2890" w:rsidRPr="000C2890" w:rsidRDefault="000C2890" w:rsidP="000C2890">
                      <w:pPr>
                        <w:spacing w:after="0" w:line="216" w:lineRule="auto"/>
                        <w:rPr>
                          <w:rFonts w:ascii="Arial" w:hAnsi="Arial" w:cs="Arial"/>
                          <w:b/>
                          <w:color w:val="00B5D6" w:themeColor="accent1"/>
                          <w:sz w:val="80"/>
                          <w:szCs w:val="80"/>
                        </w:rPr>
                      </w:pPr>
                      <w:r w:rsidRPr="000C2890">
                        <w:rPr>
                          <w:rFonts w:ascii="Arial" w:hAnsi="Arial" w:cs="Arial"/>
                          <w:b/>
                          <w:color w:val="00B5D6" w:themeColor="accent1"/>
                          <w:sz w:val="78"/>
                          <w:szCs w:val="78"/>
                        </w:rPr>
                        <w:t>Supporting early numeracy with</w:t>
                      </w:r>
                      <w:r w:rsidRPr="000C2890">
                        <w:rPr>
                          <w:rFonts w:ascii="Arial" w:hAnsi="Arial" w:cs="Arial"/>
                          <w:b/>
                          <w:color w:val="00B5D6" w:themeColor="accent1"/>
                          <w:sz w:val="80"/>
                          <w:szCs w:val="80"/>
                        </w:rPr>
                        <w:t xml:space="preserve"> </w:t>
                      </w:r>
                      <w:r w:rsidRPr="000C2890">
                        <w:rPr>
                          <w:rFonts w:ascii="Arial" w:hAnsi="Arial" w:cs="Arial"/>
                          <w:b/>
                          <w:color w:val="00B5D6" w:themeColor="accent1"/>
                          <w:sz w:val="80"/>
                          <w:szCs w:val="80"/>
                        </w:rPr>
                        <w:br/>
                        <w:t>Bookbug</w:t>
                      </w:r>
                    </w:p>
                    <w:p w:rsidR="006F5773" w:rsidRPr="00815E93" w:rsidRDefault="006F5773" w:rsidP="006F5773">
                      <w:pPr>
                        <w:spacing w:after="0" w:line="216" w:lineRule="auto"/>
                        <w:rPr>
                          <w:rFonts w:ascii="Arial" w:hAnsi="Arial" w:cs="Arial"/>
                          <w:b/>
                          <w:sz w:val="96"/>
                          <w:szCs w:val="44"/>
                        </w:rPr>
                      </w:pPr>
                    </w:p>
                  </w:txbxContent>
                </v:textbox>
                <w10:wrap type="square"/>
              </v:shape>
            </w:pict>
          </mc:Fallback>
        </mc:AlternateContent>
      </w:r>
    </w:p>
    <w:p w:rsidR="00CC54BB" w:rsidRPr="00CC54BB" w:rsidRDefault="0032454B" w:rsidP="00CC54BB">
      <w:r w:rsidRPr="007C3D9A">
        <w:rPr>
          <w:noProof/>
          <w:lang w:eastAsia="en-GB"/>
        </w:rPr>
        <mc:AlternateContent>
          <mc:Choice Requires="wps">
            <w:drawing>
              <wp:anchor distT="45720" distB="45720" distL="114300" distR="114300" simplePos="0" relativeHeight="251674624" behindDoc="1" locked="0" layoutInCell="1" allowOverlap="1" wp14:anchorId="504EC541" wp14:editId="78F2224E">
                <wp:simplePos x="0" y="0"/>
                <wp:positionH relativeFrom="column">
                  <wp:posOffset>3409950</wp:posOffset>
                </wp:positionH>
                <wp:positionV relativeFrom="paragraph">
                  <wp:posOffset>144145</wp:posOffset>
                </wp:positionV>
                <wp:extent cx="2752725" cy="3238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C3D9A" w:rsidRPr="00A31253" w:rsidRDefault="0032454B" w:rsidP="007C3D9A">
                            <w:pPr>
                              <w:spacing w:after="0" w:line="216" w:lineRule="auto"/>
                              <w:rPr>
                                <w:rFonts w:ascii="Arial" w:hAnsi="Arial" w:cs="Arial"/>
                                <w:color w:val="00B5D6" w:themeColor="accent1"/>
                                <w:sz w:val="32"/>
                                <w:szCs w:val="44"/>
                              </w:rPr>
                            </w:pPr>
                            <w:r w:rsidRPr="00A31253">
                              <w:rPr>
                                <w:rFonts w:ascii="Arial" w:hAnsi="Arial" w:cs="Arial"/>
                                <w:color w:val="00B5D6" w:themeColor="accent1"/>
                                <w:sz w:val="32"/>
                                <w:szCs w:val="44"/>
                              </w:rPr>
                              <w:t>Ages 0–5</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C541" id="Text Box 9" o:spid="_x0000_s1027" type="#_x0000_t202" style="position:absolute;margin-left:268.5pt;margin-top:11.35pt;width:216.75pt;height:2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" stroked="f">
                <v:textbox>
                  <w:txbxContent>
                    <w:p w:rsidR="007C3D9A" w:rsidRPr="00A31253" w:rsidRDefault="0032454B" w:rsidP="007C3D9A">
                      <w:pPr>
                        <w:spacing w:after="0" w:line="216" w:lineRule="auto"/>
                        <w:rPr>
                          <w:rFonts w:ascii="Arial" w:hAnsi="Arial" w:cs="Arial"/>
                          <w:color w:val="00B5D6" w:themeColor="accent1"/>
                          <w:sz w:val="32"/>
                          <w:szCs w:val="44"/>
                        </w:rPr>
                      </w:pPr>
                      <w:r w:rsidRPr="00A31253">
                        <w:rPr>
                          <w:rFonts w:ascii="Arial" w:hAnsi="Arial" w:cs="Arial"/>
                          <w:color w:val="00B5D6" w:themeColor="accent1"/>
                          <w:sz w:val="32"/>
                          <w:szCs w:val="44"/>
                        </w:rPr>
                        <w:t>Ages 0–5</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68480" behindDoc="0" locked="0" layoutInCell="1" allowOverlap="1" wp14:anchorId="363C9292" wp14:editId="4CCFB72A">
                <wp:simplePos x="0" y="0"/>
                <wp:positionH relativeFrom="column">
                  <wp:posOffset>3514725</wp:posOffset>
                </wp:positionH>
                <wp:positionV relativeFrom="paragraph">
                  <wp:posOffset>77470</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95790C"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6.1pt" to="485.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" strokecolor="black [3213]" strokeweight=".5pt">
                <v:stroke joinstyle="miter"/>
              </v:line>
            </w:pict>
          </mc:Fallback>
        </mc:AlternateContent>
      </w:r>
      <w:r w:rsidRPr="007C3D9A">
        <w:rPr>
          <w:noProof/>
          <w:lang w:eastAsia="en-GB"/>
        </w:rPr>
        <mc:AlternateContent>
          <mc:Choice Requires="wps">
            <w:drawing>
              <wp:anchor distT="45720" distB="45720" distL="114300" distR="114300" simplePos="0" relativeHeight="251676672" behindDoc="1" locked="0" layoutInCell="1" allowOverlap="1" wp14:anchorId="01D928D7" wp14:editId="030061E7">
                <wp:simplePos x="0" y="0"/>
                <wp:positionH relativeFrom="column">
                  <wp:posOffset>3409950</wp:posOffset>
                </wp:positionH>
                <wp:positionV relativeFrom="paragraph">
                  <wp:posOffset>562610</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rsidR="007C3D9A" w:rsidRPr="00A31253" w:rsidRDefault="007C3D9A" w:rsidP="007C3D9A">
                            <w:pPr>
                              <w:spacing w:after="0" w:line="216" w:lineRule="auto"/>
                              <w:rPr>
                                <w:rFonts w:ascii="Arial" w:hAnsi="Arial" w:cs="Arial"/>
                                <w:color w:val="00B5D6" w:themeColor="accent1"/>
                                <w:sz w:val="32"/>
                                <w:szCs w:val="44"/>
                              </w:rPr>
                            </w:pPr>
                            <w:r w:rsidRPr="00A31253">
                              <w:rPr>
                                <w:rFonts w:ascii="Arial" w:hAnsi="Arial" w:cs="Arial"/>
                                <w:color w:val="00B5D6" w:themeColor="accent1"/>
                                <w:sz w:val="32"/>
                                <w:szCs w:val="44"/>
                              </w:rPr>
                              <w:t xml:space="preserve">Resource created by </w:t>
                            </w:r>
                            <w:r w:rsidR="00A01738" w:rsidRPr="00A31253">
                              <w:rPr>
                                <w:rFonts w:ascii="Arial" w:hAnsi="Arial" w:cs="Arial"/>
                                <w:color w:val="00B5D6" w:themeColor="accent1"/>
                                <w:sz w:val="32"/>
                                <w:szCs w:val="44"/>
                              </w:rPr>
                              <w:t>Scottish Book Trust</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928D7" id="Text Box 10" o:spid="_x0000_s1028" type="#_x0000_t202" style="position:absolute;margin-left:268.5pt;margin-top:44.3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" stroked="f">
                <v:textbox>
                  <w:txbxContent>
                    <w:p w:rsidR="007C3D9A" w:rsidRPr="00A31253" w:rsidRDefault="007C3D9A" w:rsidP="007C3D9A">
                      <w:pPr>
                        <w:spacing w:after="0" w:line="216" w:lineRule="auto"/>
                        <w:rPr>
                          <w:rFonts w:ascii="Arial" w:hAnsi="Arial" w:cs="Arial"/>
                          <w:color w:val="00B5D6" w:themeColor="accent1"/>
                          <w:sz w:val="32"/>
                          <w:szCs w:val="44"/>
                        </w:rPr>
                      </w:pPr>
                      <w:r w:rsidRPr="00A31253">
                        <w:rPr>
                          <w:rFonts w:ascii="Arial" w:hAnsi="Arial" w:cs="Arial"/>
                          <w:color w:val="00B5D6" w:themeColor="accent1"/>
                          <w:sz w:val="32"/>
                          <w:szCs w:val="44"/>
                        </w:rPr>
                        <w:t xml:space="preserve">Resource created by </w:t>
                      </w:r>
                      <w:r w:rsidR="00A01738" w:rsidRPr="00A31253">
                        <w:rPr>
                          <w:rFonts w:ascii="Arial" w:hAnsi="Arial" w:cs="Arial"/>
                          <w:color w:val="00B5D6" w:themeColor="accent1"/>
                          <w:sz w:val="32"/>
                          <w:szCs w:val="44"/>
                        </w:rPr>
                        <w:t>Scottish Book Trust</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8720" behindDoc="0" locked="0" layoutInCell="1" allowOverlap="1" wp14:anchorId="508268D5" wp14:editId="35FC8DD1">
                <wp:simplePos x="0" y="0"/>
                <wp:positionH relativeFrom="column">
                  <wp:posOffset>3514725</wp:posOffset>
                </wp:positionH>
                <wp:positionV relativeFrom="paragraph">
                  <wp:posOffset>1287145</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B06E3"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01.35pt" to="485.25pt,1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" strokecolor="black [3213]" strokeweight=".5pt">
                <v:stroke joinstyle="miter"/>
              </v:line>
            </w:pict>
          </mc:Fallback>
        </mc:AlternateContent>
      </w:r>
    </w:p>
    <w:p w:rsidR="00CC54BB" w:rsidRPr="00CC54BB" w:rsidRDefault="0032454B" w:rsidP="00CC54BB">
      <w:r w:rsidRPr="007C3D9A">
        <w:rPr>
          <w:noProof/>
          <w:lang w:eastAsia="en-GB"/>
        </w:rPr>
        <mc:AlternateContent>
          <mc:Choice Requires="wps">
            <w:drawing>
              <wp:anchor distT="0" distB="0" distL="114300" distR="114300" simplePos="0" relativeHeight="251670528" behindDoc="0" locked="0" layoutInCell="1" allowOverlap="1" wp14:anchorId="363C9292" wp14:editId="4CCFB72A">
                <wp:simplePos x="0" y="0"/>
                <wp:positionH relativeFrom="column">
                  <wp:posOffset>3514725</wp:posOffset>
                </wp:positionH>
                <wp:positionV relativeFrom="paragraph">
                  <wp:posOffset>211293</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C3F403"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16.65pt" to="485.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" strokecolor="black [3213]" strokeweight=".5pt">
                <v:stroke joinstyle="miter"/>
              </v:line>
            </w:pict>
          </mc:Fallback>
        </mc:AlternateContent>
      </w:r>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bookmarkStart w:id="0" w:name="_GoBack"/>
      <w:bookmarkEnd w:id="0"/>
    </w:p>
    <w:p w:rsidR="00CC54BB" w:rsidRPr="00CC54BB" w:rsidRDefault="001443ED" w:rsidP="00CC54BB">
      <w:r>
        <w:rPr>
          <w:noProof/>
          <w:lang w:eastAsia="en-GB"/>
        </w:rPr>
        <w:drawing>
          <wp:anchor distT="0" distB="0" distL="114300" distR="114300" simplePos="0" relativeHeight="251685888" behindDoc="1" locked="0" layoutInCell="1" allowOverlap="1">
            <wp:simplePos x="0" y="0"/>
            <wp:positionH relativeFrom="column">
              <wp:posOffset>2946688</wp:posOffset>
            </wp:positionH>
            <wp:positionV relativeFrom="paragraph">
              <wp:posOffset>104222</wp:posOffset>
            </wp:positionV>
            <wp:extent cx="3696087" cy="31076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10" cstate="print">
                      <a:extLst>
                        <a:ext uri="{28A0092B-C50C-407E-A947-70E740481C1C}">
                          <a14:useLocalDpi xmlns:a14="http://schemas.microsoft.com/office/drawing/2010/main" val="0"/>
                        </a:ext>
                      </a:extLst>
                    </a:blip>
                    <a:srcRect l="12419" t="18510"/>
                    <a:stretch/>
                  </pic:blipFill>
                  <pic:spPr bwMode="auto">
                    <a:xfrm>
                      <a:off x="0" y="0"/>
                      <a:ext cx="3696087"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54BB" w:rsidRPr="00CC54BB" w:rsidRDefault="00CC54BB" w:rsidP="00CC54BB"/>
    <w:p w:rsidR="00211681" w:rsidRDefault="000C2890" w:rsidP="00140CF5">
      <w:pPr>
        <w:spacing w:line="276" w:lineRule="auto"/>
      </w:pPr>
      <w:r>
        <w:rPr>
          <w:noProof/>
          <w:lang w:eastAsia="en-GB"/>
        </w:rPr>
        <mc:AlternateContent>
          <mc:Choice Requires="wps">
            <w:drawing>
              <wp:anchor distT="45720" distB="45720" distL="114300" distR="114300" simplePos="0" relativeHeight="251662336" behindDoc="0" locked="0" layoutInCell="1" allowOverlap="1" wp14:anchorId="27DD6E75" wp14:editId="74E34169">
                <wp:simplePos x="0" y="0"/>
                <wp:positionH relativeFrom="column">
                  <wp:posOffset>-381000</wp:posOffset>
                </wp:positionH>
                <wp:positionV relativeFrom="paragraph">
                  <wp:posOffset>269875</wp:posOffset>
                </wp:positionV>
                <wp:extent cx="3333750" cy="11239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123950"/>
                        </a:xfrm>
                        <a:prstGeom prst="rect">
                          <a:avLst/>
                        </a:prstGeom>
                        <a:solidFill>
                          <a:srgbClr val="FFFFFF"/>
                        </a:solidFill>
                        <a:ln w="9525">
                          <a:noFill/>
                          <a:miter lim="800000"/>
                          <a:headEnd/>
                          <a:tailEnd/>
                        </a:ln>
                      </wps:spPr>
                      <wps:txbx>
                        <w:txbxContent>
                          <w:p w:rsidR="006F5773" w:rsidRPr="00862888" w:rsidRDefault="000C2890" w:rsidP="006F5773">
                            <w:pPr>
                              <w:spacing w:after="0" w:line="216" w:lineRule="auto"/>
                              <w:rPr>
                                <w:rFonts w:ascii="Arial" w:hAnsi="Arial" w:cs="Arial"/>
                                <w:color w:val="00B5D6" w:themeColor="accent1"/>
                                <w:sz w:val="36"/>
                                <w:szCs w:val="44"/>
                              </w:rPr>
                            </w:pPr>
                            <w:r w:rsidRPr="00862888">
                              <w:rPr>
                                <w:rFonts w:ascii="Arial" w:hAnsi="Arial" w:cs="Arial"/>
                                <w:color w:val="00B5D6" w:themeColor="accent1"/>
                                <w:sz w:val="36"/>
                                <w:szCs w:val="44"/>
                              </w:rPr>
                              <w:t xml:space="preserve">Ideas and information for delivering a Bookbug Session for Maths Week Scotland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6E75" id="_x0000_s1029" type="#_x0000_t202" style="position:absolute;margin-left:-30pt;margin-top:21.25pt;width:262.5pt;height:88.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" stroked="f">
                <v:textbox>
                  <w:txbxContent>
                    <w:p w:rsidR="006F5773" w:rsidRPr="00862888" w:rsidRDefault="000C2890" w:rsidP="006F5773">
                      <w:pPr>
                        <w:spacing w:after="0" w:line="216" w:lineRule="auto"/>
                        <w:rPr>
                          <w:rFonts w:ascii="Arial" w:hAnsi="Arial" w:cs="Arial"/>
                          <w:color w:val="00B5D6" w:themeColor="accent1"/>
                          <w:sz w:val="36"/>
                          <w:szCs w:val="44"/>
                        </w:rPr>
                      </w:pPr>
                      <w:r w:rsidRPr="00862888">
                        <w:rPr>
                          <w:rFonts w:ascii="Arial" w:hAnsi="Arial" w:cs="Arial"/>
                          <w:color w:val="00B5D6" w:themeColor="accent1"/>
                          <w:sz w:val="36"/>
                          <w:szCs w:val="44"/>
                        </w:rPr>
                        <w:t xml:space="preserve">Ideas and information for delivering a Bookbug Session for Maths Week Scotland </w:t>
                      </w:r>
                    </w:p>
                  </w:txbxContent>
                </v:textbox>
                <w10:wrap type="square"/>
              </v:shape>
            </w:pict>
          </mc:Fallback>
        </mc:AlternateContent>
      </w:r>
    </w:p>
    <w:p w:rsidR="00211681" w:rsidRDefault="00211681" w:rsidP="00140CF5">
      <w:pPr>
        <w:spacing w:line="276" w:lineRule="auto"/>
      </w:pPr>
    </w:p>
    <w:p w:rsidR="00140CF5" w:rsidRDefault="007937A1" w:rsidP="00140CF5">
      <w:pPr>
        <w:spacing w:line="276" w:lineRule="auto"/>
        <w:rPr>
          <w:rFonts w:ascii="Arial" w:hAnsi="Arial" w:cs="Arial"/>
          <w:b/>
          <w:sz w:val="44"/>
          <w:szCs w:val="44"/>
        </w:rPr>
      </w:pPr>
      <w:r>
        <w:rPr>
          <w:noProof/>
          <w:lang w:eastAsia="en-GB"/>
        </w:rPr>
        <w:drawing>
          <wp:anchor distT="0" distB="0" distL="114300" distR="114300" simplePos="0" relativeHeight="251701248" behindDoc="1" locked="0" layoutInCell="1" allowOverlap="1">
            <wp:simplePos x="0" y="0"/>
            <wp:positionH relativeFrom="margin">
              <wp:posOffset>5226372</wp:posOffset>
            </wp:positionH>
            <wp:positionV relativeFrom="paragraph">
              <wp:posOffset>433705</wp:posOffset>
            </wp:positionV>
            <wp:extent cx="1209830" cy="129852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ookbug (1).png"/>
                    <pic:cNvPicPr/>
                  </pic:nvPicPr>
                  <pic:blipFill rotWithShape="1">
                    <a:blip r:embed="rId11" cstate="print">
                      <a:extLst>
                        <a:ext uri="{28A0092B-C50C-407E-A947-70E740481C1C}">
                          <a14:useLocalDpi xmlns:a14="http://schemas.microsoft.com/office/drawing/2010/main" val="0"/>
                        </a:ext>
                      </a:extLst>
                    </a:blip>
                    <a:srcRect b="18625"/>
                    <a:stretch/>
                  </pic:blipFill>
                  <pic:spPr bwMode="auto">
                    <a:xfrm>
                      <a:off x="0" y="0"/>
                      <a:ext cx="1209830" cy="1298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EEB" w:rsidRPr="00612EEB">
        <w:rPr>
          <w:rFonts w:ascii="Arial" w:hAnsi="Arial" w:cs="Arial"/>
          <w:b/>
          <w:noProof/>
          <w:sz w:val="44"/>
          <w:szCs w:val="44"/>
          <w:lang w:eastAsia="en-GB"/>
        </w:rPr>
        <mc:AlternateContent>
          <mc:Choice Requires="wps">
            <w:drawing>
              <wp:anchor distT="45720" distB="45720" distL="114300" distR="114300" simplePos="0" relativeHeight="251697152" behindDoc="1" locked="0" layoutInCell="1" allowOverlap="1" wp14:anchorId="4897F95F" wp14:editId="094688F5">
                <wp:simplePos x="0" y="0"/>
                <wp:positionH relativeFrom="column">
                  <wp:posOffset>-400050</wp:posOffset>
                </wp:positionH>
                <wp:positionV relativeFrom="paragraph">
                  <wp:posOffset>997585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rsidR="00612EEB" w:rsidRPr="0053304E" w:rsidRDefault="00612EEB" w:rsidP="00612EEB">
                            <w:pPr>
                              <w:spacing w:after="0" w:line="216" w:lineRule="auto"/>
                              <w:rPr>
                                <w:rFonts w:ascii="Arial" w:hAnsi="Arial" w:cs="Arial"/>
                                <w:b/>
                                <w:sz w:val="36"/>
                                <w:szCs w:val="44"/>
                              </w:rPr>
                            </w:pPr>
                            <w:r w:rsidRPr="00A31253">
                              <w:rPr>
                                <w:rFonts w:ascii="Arial" w:hAnsi="Arial" w:cs="Arial"/>
                                <w:b/>
                                <w:color w:val="00B5D6" w:themeColor="accent1"/>
                                <w:sz w:val="36"/>
                                <w:szCs w:val="44"/>
                              </w:rPr>
                              <w:t>scottishbooktrust.com</w:t>
                            </w:r>
                          </w:p>
                          <w:p w:rsidR="00612EEB" w:rsidRPr="00944AB9" w:rsidRDefault="00612EEB" w:rsidP="00612EEB">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F95F" id="Text Box 3" o:spid="_x0000_s1030" type="#_x0000_t202" style="position:absolute;margin-left:-31.5pt;margin-top:78.55pt;width:234.75pt;height:29.2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" stroked="f">
                <v:textbox>
                  <w:txbxContent>
                    <w:p w:rsidR="00612EEB" w:rsidRPr="0053304E" w:rsidRDefault="00612EEB" w:rsidP="00612EEB">
                      <w:pPr>
                        <w:spacing w:after="0" w:line="216" w:lineRule="auto"/>
                        <w:rPr>
                          <w:rFonts w:ascii="Arial" w:hAnsi="Arial" w:cs="Arial"/>
                          <w:b/>
                          <w:sz w:val="36"/>
                          <w:szCs w:val="44"/>
                        </w:rPr>
                      </w:pPr>
                      <w:r w:rsidRPr="00A31253">
                        <w:rPr>
                          <w:rFonts w:ascii="Arial" w:hAnsi="Arial" w:cs="Arial"/>
                          <w:b/>
                          <w:color w:val="00B5D6" w:themeColor="accent1"/>
                          <w:sz w:val="36"/>
                          <w:szCs w:val="44"/>
                        </w:rPr>
                        <w:t>scottishbooktrust.com</w:t>
                      </w:r>
                    </w:p>
                    <w:p w:rsidR="00612EEB" w:rsidRPr="00944AB9" w:rsidRDefault="00612EEB" w:rsidP="00612EEB">
                      <w:pPr>
                        <w:spacing w:after="0" w:line="216" w:lineRule="auto"/>
                        <w:rPr>
                          <w:rFonts w:ascii="HelveticaNeueAltaLT Std" w:hAnsi="HelveticaNeueAltaLT Std"/>
                          <w:b/>
                          <w:sz w:val="40"/>
                          <w:szCs w:val="44"/>
                        </w:rPr>
                      </w:pPr>
                    </w:p>
                  </w:txbxContent>
                </v:textbox>
              </v:shape>
            </w:pict>
          </mc:Fallback>
        </mc:AlternateContent>
      </w:r>
      <w:r w:rsidR="00612EEB" w:rsidRPr="00612EEB">
        <w:rPr>
          <w:rFonts w:ascii="Arial" w:hAnsi="Arial" w:cs="Arial"/>
          <w:b/>
          <w:noProof/>
          <w:sz w:val="44"/>
          <w:szCs w:val="44"/>
          <w:lang w:eastAsia="en-GB"/>
        </w:rPr>
        <w:drawing>
          <wp:anchor distT="0" distB="0" distL="114300" distR="114300" simplePos="0" relativeHeight="251698176" behindDoc="1" locked="0" layoutInCell="1" allowOverlap="1" wp14:anchorId="24722C0A" wp14:editId="4B103DF2">
            <wp:simplePos x="0" y="0"/>
            <wp:positionH relativeFrom="column">
              <wp:posOffset>-314325</wp:posOffset>
            </wp:positionH>
            <wp:positionV relativeFrom="paragraph">
              <wp:posOffset>1351280</wp:posOffset>
            </wp:positionV>
            <wp:extent cx="1162050" cy="3575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s for email footer_bla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p>
    <w:p w:rsidR="008F3961" w:rsidRDefault="008F3961" w:rsidP="00140CF5">
      <w:pPr>
        <w:spacing w:line="276" w:lineRule="auto"/>
        <w:rPr>
          <w:rFonts w:ascii="Arial" w:hAnsi="Arial" w:cs="Arial"/>
          <w:b/>
          <w:sz w:val="44"/>
          <w:szCs w:val="44"/>
        </w:rPr>
      </w:pPr>
    </w:p>
    <w:p w:rsidR="008F3961" w:rsidRPr="00A31253" w:rsidRDefault="008F3961" w:rsidP="008F3961">
      <w:pPr>
        <w:spacing w:line="276" w:lineRule="auto"/>
        <w:rPr>
          <w:rFonts w:ascii="Arial" w:hAnsi="Arial" w:cs="Arial"/>
          <w:b/>
          <w:color w:val="00B5D6" w:themeColor="accent1"/>
          <w:sz w:val="44"/>
          <w:szCs w:val="44"/>
        </w:rPr>
      </w:pPr>
      <w:r w:rsidRPr="00A31253">
        <w:rPr>
          <w:rFonts w:ascii="Arial" w:hAnsi="Arial" w:cs="Arial"/>
          <w:b/>
          <w:color w:val="00B5D6" w:themeColor="accent1"/>
          <w:sz w:val="44"/>
          <w:szCs w:val="44"/>
        </w:rPr>
        <w:lastRenderedPageBreak/>
        <w:t>Contents</w:t>
      </w:r>
    </w:p>
    <w:p w:rsidR="008F3961" w:rsidRDefault="008F3961" w:rsidP="008F3961">
      <w:pPr>
        <w:spacing w:line="276" w:lineRule="auto"/>
        <w:rPr>
          <w:rFonts w:ascii="Arial" w:hAnsi="Arial" w:cs="Arial"/>
          <w:sz w:val="24"/>
          <w:szCs w:val="24"/>
        </w:rPr>
      </w:pPr>
      <w:r>
        <w:rPr>
          <w:rFonts w:ascii="Arial" w:hAnsi="Arial" w:cs="Arial"/>
          <w:sz w:val="24"/>
          <w:szCs w:val="24"/>
        </w:rPr>
        <w:t>About this resource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8F3961" w:rsidRDefault="009B2313" w:rsidP="008F3961">
      <w:pPr>
        <w:spacing w:line="276" w:lineRule="auto"/>
        <w:rPr>
          <w:rFonts w:ascii="Arial" w:hAnsi="Arial" w:cs="Arial"/>
          <w:sz w:val="24"/>
          <w:szCs w:val="24"/>
        </w:rPr>
      </w:pPr>
      <w:r>
        <w:rPr>
          <w:rFonts w:ascii="Arial" w:hAnsi="Arial" w:cs="Arial"/>
          <w:sz w:val="24"/>
          <w:szCs w:val="24"/>
        </w:rPr>
        <w:t>How can songs and rhymes help to develop numeracy skills?</w:t>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8F3961" w:rsidRDefault="009B2313" w:rsidP="008F3961">
      <w:pPr>
        <w:spacing w:line="276" w:lineRule="auto"/>
        <w:rPr>
          <w:rFonts w:ascii="Arial" w:hAnsi="Arial" w:cs="Arial"/>
          <w:sz w:val="24"/>
          <w:szCs w:val="24"/>
        </w:rPr>
      </w:pPr>
      <w:r>
        <w:rPr>
          <w:rFonts w:ascii="Arial" w:hAnsi="Arial" w:cs="Arial"/>
          <w:sz w:val="24"/>
          <w:szCs w:val="24"/>
        </w:rPr>
        <w:t>Messages for families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8F3961" w:rsidRDefault="009B2313" w:rsidP="008F3961">
      <w:pPr>
        <w:spacing w:line="276" w:lineRule="auto"/>
        <w:rPr>
          <w:rFonts w:ascii="Arial" w:hAnsi="Arial" w:cs="Arial"/>
          <w:sz w:val="24"/>
          <w:szCs w:val="24"/>
        </w:rPr>
      </w:pPr>
      <w:r>
        <w:rPr>
          <w:rFonts w:ascii="Arial" w:hAnsi="Arial" w:cs="Arial"/>
          <w:sz w:val="24"/>
          <w:szCs w:val="24"/>
        </w:rPr>
        <w:t xml:space="preserve">Delivering Bookbug Sessions online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8F3961" w:rsidRDefault="009B2313" w:rsidP="008F3961">
      <w:pPr>
        <w:spacing w:line="276" w:lineRule="auto"/>
        <w:rPr>
          <w:rFonts w:ascii="Arial" w:hAnsi="Arial" w:cs="Arial"/>
          <w:sz w:val="24"/>
          <w:szCs w:val="24"/>
        </w:rPr>
      </w:pPr>
      <w:r>
        <w:rPr>
          <w:rFonts w:ascii="Arial" w:hAnsi="Arial" w:cs="Arial"/>
          <w:sz w:val="24"/>
          <w:szCs w:val="24"/>
        </w:rPr>
        <w:t>Bookbug Session Plan: Maths Week Scotland 2020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8F3961" w:rsidRPr="004B5F44" w:rsidRDefault="008F3961" w:rsidP="008F3961">
      <w:pPr>
        <w:spacing w:line="276" w:lineRule="auto"/>
        <w:rPr>
          <w:rFonts w:ascii="Arial" w:hAnsi="Arial" w:cs="Arial"/>
          <w:sz w:val="24"/>
          <w:szCs w:val="24"/>
        </w:rPr>
      </w:pPr>
      <w:r w:rsidRPr="007C3D9A">
        <w:rPr>
          <w:noProof/>
          <w:lang w:eastAsia="en-GB"/>
        </w:rPr>
        <mc:AlternateContent>
          <mc:Choice Requires="wps">
            <w:drawing>
              <wp:anchor distT="0" distB="0" distL="114300" distR="114300" simplePos="0" relativeHeight="251700224" behindDoc="0" locked="0" layoutInCell="1" allowOverlap="1" wp14:anchorId="13734B7F" wp14:editId="492402A1">
                <wp:simplePos x="0" y="0"/>
                <wp:positionH relativeFrom="column">
                  <wp:posOffset>-28575</wp:posOffset>
                </wp:positionH>
                <wp:positionV relativeFrom="paragraph">
                  <wp:posOffset>82347</wp:posOffset>
                </wp:positionV>
                <wp:extent cx="58102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75F95" id="Straight Connector 1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5pt" to="45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" strokecolor="black [3213]" strokeweight=".5pt">
                <v:stroke joinstyle="miter"/>
              </v:line>
            </w:pict>
          </mc:Fallback>
        </mc:AlternateContent>
      </w:r>
    </w:p>
    <w:p w:rsidR="008F3961" w:rsidRPr="00A31253" w:rsidRDefault="008F3961" w:rsidP="008F3961">
      <w:pPr>
        <w:spacing w:after="120" w:line="276" w:lineRule="auto"/>
        <w:rPr>
          <w:rFonts w:ascii="Arial" w:hAnsi="Arial" w:cs="Arial"/>
          <w:b/>
          <w:color w:val="00B5D6" w:themeColor="accent1"/>
          <w:sz w:val="44"/>
          <w:szCs w:val="24"/>
        </w:rPr>
      </w:pPr>
      <w:r w:rsidRPr="00A31253">
        <w:rPr>
          <w:rFonts w:ascii="Arial" w:hAnsi="Arial" w:cs="Arial"/>
          <w:b/>
          <w:color w:val="00B5D6" w:themeColor="accent1"/>
          <w:sz w:val="44"/>
          <w:szCs w:val="24"/>
        </w:rPr>
        <w:t>About this resource</w:t>
      </w:r>
    </w:p>
    <w:p w:rsidR="000C2890" w:rsidRPr="00FE5F32" w:rsidRDefault="000C2890" w:rsidP="000C2890">
      <w:pPr>
        <w:spacing w:line="276" w:lineRule="auto"/>
        <w:rPr>
          <w:rFonts w:ascii="Arial" w:hAnsi="Arial" w:cs="Arial"/>
          <w:sz w:val="24"/>
          <w:szCs w:val="24"/>
        </w:rPr>
      </w:pPr>
      <w:r w:rsidRPr="00FE5F32">
        <w:rPr>
          <w:rFonts w:ascii="Arial" w:hAnsi="Arial" w:cs="Arial"/>
          <w:iCs/>
          <w:sz w:val="24"/>
          <w:szCs w:val="24"/>
        </w:rPr>
        <w:t>Scottish Book Trust and the B</w:t>
      </w:r>
      <w:r w:rsidR="00300E2A">
        <w:rPr>
          <w:rFonts w:ascii="Arial" w:hAnsi="Arial" w:cs="Arial"/>
          <w:iCs/>
          <w:sz w:val="24"/>
          <w:szCs w:val="24"/>
        </w:rPr>
        <w:t xml:space="preserve">ookbug programme are supporting </w:t>
      </w:r>
      <w:hyperlink r:id="rId13" w:history="1">
        <w:r w:rsidRPr="00300E2A">
          <w:rPr>
            <w:rStyle w:val="Hyperlink"/>
            <w:rFonts w:ascii="Arial" w:hAnsi="Arial" w:cs="Arial"/>
            <w:b/>
            <w:iCs/>
            <w:sz w:val="24"/>
            <w:szCs w:val="24"/>
          </w:rPr>
          <w:t>Maths Week Scotland</w:t>
        </w:r>
      </w:hyperlink>
      <w:r w:rsidRPr="00FE5F32">
        <w:rPr>
          <w:rFonts w:ascii="Arial" w:hAnsi="Arial" w:cs="Arial"/>
          <w:iCs/>
          <w:sz w:val="24"/>
          <w:szCs w:val="24"/>
        </w:rPr>
        <w:t xml:space="preserve"> </w:t>
      </w:r>
      <w:r>
        <w:rPr>
          <w:rFonts w:ascii="Arial" w:hAnsi="Arial" w:cs="Arial"/>
          <w:iCs/>
          <w:sz w:val="24"/>
          <w:szCs w:val="24"/>
        </w:rPr>
        <w:t>with this special plan for a maths and numeracy themed</w:t>
      </w:r>
      <w:r w:rsidRPr="00FE5F32">
        <w:rPr>
          <w:rFonts w:ascii="Arial" w:hAnsi="Arial" w:cs="Arial"/>
          <w:iCs/>
          <w:sz w:val="24"/>
          <w:szCs w:val="24"/>
        </w:rPr>
        <w:t xml:space="preserve"> Bookbug</w:t>
      </w:r>
      <w:r>
        <w:rPr>
          <w:rFonts w:ascii="Arial" w:hAnsi="Arial" w:cs="Arial"/>
          <w:iCs/>
          <w:sz w:val="24"/>
          <w:szCs w:val="24"/>
        </w:rPr>
        <w:t xml:space="preserve"> Session</w:t>
      </w:r>
      <w:r w:rsidRPr="00FE5F32">
        <w:rPr>
          <w:rFonts w:ascii="Arial" w:hAnsi="Arial" w:cs="Arial"/>
          <w:iCs/>
          <w:sz w:val="24"/>
          <w:szCs w:val="24"/>
        </w:rPr>
        <w:t>.</w:t>
      </w:r>
      <w:r>
        <w:rPr>
          <w:rFonts w:ascii="Arial" w:hAnsi="Arial" w:cs="Arial"/>
          <w:iCs/>
          <w:sz w:val="24"/>
          <w:szCs w:val="24"/>
        </w:rPr>
        <w:t xml:space="preserve"> Maths Week Scotland takes place every year during the Autumn term. This year it takes place from 28</w:t>
      </w:r>
      <w:r w:rsidRPr="00F603B3">
        <w:rPr>
          <w:rFonts w:ascii="Arial" w:hAnsi="Arial" w:cs="Arial"/>
          <w:iCs/>
          <w:sz w:val="24"/>
          <w:szCs w:val="24"/>
          <w:vertAlign w:val="superscript"/>
        </w:rPr>
        <w:t>th</w:t>
      </w:r>
      <w:r>
        <w:rPr>
          <w:rFonts w:ascii="Arial" w:hAnsi="Arial" w:cs="Arial"/>
          <w:iCs/>
          <w:sz w:val="24"/>
          <w:szCs w:val="24"/>
        </w:rPr>
        <w:t xml:space="preserve"> September to 4</w:t>
      </w:r>
      <w:r w:rsidRPr="00F603B3">
        <w:rPr>
          <w:rFonts w:ascii="Arial" w:hAnsi="Arial" w:cs="Arial"/>
          <w:iCs/>
          <w:sz w:val="24"/>
          <w:szCs w:val="24"/>
          <w:vertAlign w:val="superscript"/>
        </w:rPr>
        <w:t>th</w:t>
      </w:r>
      <w:r>
        <w:rPr>
          <w:rFonts w:ascii="Arial" w:hAnsi="Arial" w:cs="Arial"/>
          <w:iCs/>
          <w:sz w:val="24"/>
          <w:szCs w:val="24"/>
        </w:rPr>
        <w:t xml:space="preserve"> October.</w:t>
      </w:r>
    </w:p>
    <w:p w:rsidR="000C2890" w:rsidRPr="00FE5F32" w:rsidRDefault="000D3CD9" w:rsidP="000C2890">
      <w:pPr>
        <w:spacing w:line="276" w:lineRule="auto"/>
        <w:rPr>
          <w:rFonts w:ascii="Arial" w:hAnsi="Arial" w:cs="Arial"/>
          <w:iCs/>
          <w:sz w:val="24"/>
          <w:szCs w:val="24"/>
        </w:rPr>
      </w:pPr>
      <w:hyperlink r:id="rId14" w:history="1">
        <w:r w:rsidR="000C2890" w:rsidRPr="00FE5F32">
          <w:rPr>
            <w:rStyle w:val="Hyperlink"/>
            <w:rFonts w:ascii="Arial" w:hAnsi="Arial" w:cs="Arial"/>
            <w:iCs/>
            <w:sz w:val="24"/>
            <w:szCs w:val="24"/>
          </w:rPr>
          <w:t>Maths Week Scotland</w:t>
        </w:r>
      </w:hyperlink>
      <w:r w:rsidR="000C2890" w:rsidRPr="00FE5F32">
        <w:rPr>
          <w:rFonts w:ascii="Arial" w:hAnsi="Arial" w:cs="Arial"/>
          <w:iCs/>
          <w:sz w:val="24"/>
          <w:szCs w:val="24"/>
        </w:rPr>
        <w:t xml:space="preserve"> is a wonderful way to experience the fun and relevance of the maths all around us.  Established in 2016, the initiative seeks to transform Scotland into maths-positive nation where we all appreciate the value and importance of numeracy and maths as well as its vital role in all aspects of our lives.</w:t>
      </w:r>
    </w:p>
    <w:p w:rsidR="000C2890" w:rsidRPr="00FE5F32" w:rsidRDefault="000C2890" w:rsidP="000C2890">
      <w:pPr>
        <w:spacing w:line="276" w:lineRule="auto"/>
        <w:rPr>
          <w:rFonts w:ascii="Arial" w:hAnsi="Arial" w:cs="Arial"/>
          <w:iCs/>
          <w:sz w:val="24"/>
          <w:szCs w:val="24"/>
        </w:rPr>
      </w:pPr>
      <w:r w:rsidRPr="00FE5F32">
        <w:rPr>
          <w:rFonts w:ascii="Arial" w:hAnsi="Arial" w:cs="Arial"/>
          <w:iCs/>
          <w:sz w:val="24"/>
          <w:szCs w:val="24"/>
        </w:rPr>
        <w:t>Parents and family have a huge rol</w:t>
      </w:r>
      <w:r w:rsidR="00300E2A">
        <w:rPr>
          <w:rFonts w:ascii="Arial" w:hAnsi="Arial" w:cs="Arial"/>
          <w:iCs/>
          <w:sz w:val="24"/>
          <w:szCs w:val="24"/>
        </w:rPr>
        <w:t xml:space="preserve">e to play in early learning and </w:t>
      </w:r>
      <w:r w:rsidRPr="00FE5F32">
        <w:rPr>
          <w:rFonts w:ascii="Arial" w:hAnsi="Arial" w:cs="Arial"/>
          <w:iCs/>
          <w:sz w:val="24"/>
          <w:szCs w:val="24"/>
        </w:rPr>
        <w:t>development.  Early maths is much more than</w:t>
      </w:r>
      <w:r>
        <w:rPr>
          <w:rFonts w:ascii="Arial" w:hAnsi="Arial" w:cs="Arial"/>
          <w:iCs/>
          <w:sz w:val="24"/>
          <w:szCs w:val="24"/>
        </w:rPr>
        <w:t xml:space="preserve"> counting - it’s shapes, measuring</w:t>
      </w:r>
      <w:r w:rsidRPr="00FE5F32">
        <w:rPr>
          <w:rFonts w:ascii="Arial" w:hAnsi="Arial" w:cs="Arial"/>
          <w:iCs/>
          <w:sz w:val="24"/>
          <w:szCs w:val="24"/>
        </w:rPr>
        <w:t>, estimating, building and problem solving, spatial awareness and the logical thinking that lays the foundations for developing numeracy and maths skills as education progresses.  Parent</w:t>
      </w:r>
      <w:r w:rsidR="00300E2A">
        <w:rPr>
          <w:rFonts w:ascii="Arial" w:hAnsi="Arial" w:cs="Arial"/>
          <w:iCs/>
          <w:sz w:val="24"/>
          <w:szCs w:val="24"/>
        </w:rPr>
        <w:t>al</w:t>
      </w:r>
      <w:r w:rsidRPr="00FE5F32">
        <w:rPr>
          <w:rFonts w:ascii="Arial" w:hAnsi="Arial" w:cs="Arial"/>
          <w:iCs/>
          <w:sz w:val="24"/>
          <w:szCs w:val="24"/>
        </w:rPr>
        <w:t xml:space="preserve"> and family attitudes to maths can have a significant impact on children’s confidence in the subject so it’s great to be positive about it, and to regard lots of pursuits like spotting patterns, counting things and board games and digital games as a fun way of building understanding.</w:t>
      </w:r>
    </w:p>
    <w:p w:rsidR="000C2890" w:rsidRPr="00FE5F32" w:rsidRDefault="000C2890" w:rsidP="000C2890">
      <w:pPr>
        <w:spacing w:line="276" w:lineRule="auto"/>
        <w:rPr>
          <w:rFonts w:ascii="Arial" w:hAnsi="Arial" w:cs="Arial"/>
          <w:iCs/>
          <w:sz w:val="24"/>
          <w:szCs w:val="24"/>
        </w:rPr>
      </w:pPr>
      <w:r w:rsidRPr="00FE5F32">
        <w:rPr>
          <w:rFonts w:ascii="Arial" w:hAnsi="Arial" w:cs="Arial"/>
          <w:iCs/>
          <w:sz w:val="24"/>
          <w:szCs w:val="24"/>
        </w:rPr>
        <w:t xml:space="preserve">A range of family learning and parental engagement sessions are already planned during Maths Week for parents with children at all ages.– showcasing the children’s learning, enjoying maths trails, treasure hunts, challenges and outdoor games.  </w:t>
      </w:r>
    </w:p>
    <w:p w:rsidR="000C2890" w:rsidRPr="00FE5F32" w:rsidRDefault="000C2890" w:rsidP="000C2890">
      <w:pPr>
        <w:spacing w:line="276" w:lineRule="auto"/>
        <w:rPr>
          <w:rFonts w:ascii="Arial" w:hAnsi="Arial" w:cs="Arial"/>
          <w:iCs/>
          <w:sz w:val="24"/>
          <w:szCs w:val="24"/>
        </w:rPr>
      </w:pPr>
      <w:r w:rsidRPr="00FE5F32">
        <w:rPr>
          <w:rFonts w:ascii="Arial" w:hAnsi="Arial" w:cs="Arial"/>
          <w:iCs/>
          <w:sz w:val="24"/>
          <w:szCs w:val="24"/>
        </w:rPr>
        <w:t xml:space="preserve">Any feedback would be hugely welcome and please tag </w:t>
      </w:r>
      <w:hyperlink r:id="rId15" w:history="1">
        <w:r w:rsidRPr="00300E2A">
          <w:rPr>
            <w:rStyle w:val="Hyperlink"/>
            <w:rFonts w:ascii="Arial" w:hAnsi="Arial" w:cs="Arial"/>
            <w:iCs/>
            <w:sz w:val="24"/>
            <w:szCs w:val="24"/>
          </w:rPr>
          <w:t>@</w:t>
        </w:r>
        <w:proofErr w:type="spellStart"/>
        <w:r w:rsidRPr="00300E2A">
          <w:rPr>
            <w:rStyle w:val="Hyperlink"/>
            <w:rFonts w:ascii="Arial" w:hAnsi="Arial" w:cs="Arial"/>
            <w:iCs/>
            <w:sz w:val="24"/>
            <w:szCs w:val="24"/>
          </w:rPr>
          <w:t>mathsweekscot</w:t>
        </w:r>
        <w:proofErr w:type="spellEnd"/>
      </w:hyperlink>
      <w:r>
        <w:rPr>
          <w:rFonts w:ascii="Arial" w:hAnsi="Arial" w:cs="Arial"/>
          <w:iCs/>
          <w:sz w:val="24"/>
          <w:szCs w:val="24"/>
        </w:rPr>
        <w:t xml:space="preserve"> in any tweets. If you’re singing, rhyming or reading about numbers please tag </w:t>
      </w:r>
      <w:hyperlink r:id="rId16" w:history="1">
        <w:r w:rsidRPr="00300E2A">
          <w:rPr>
            <w:rStyle w:val="Hyperlink"/>
            <w:rFonts w:ascii="Arial" w:hAnsi="Arial" w:cs="Arial"/>
            <w:iCs/>
            <w:sz w:val="24"/>
            <w:szCs w:val="24"/>
          </w:rPr>
          <w:t>@</w:t>
        </w:r>
        <w:proofErr w:type="spellStart"/>
        <w:r w:rsidRPr="00300E2A">
          <w:rPr>
            <w:rStyle w:val="Hyperlink"/>
            <w:rFonts w:ascii="Arial" w:hAnsi="Arial" w:cs="Arial"/>
            <w:iCs/>
            <w:sz w:val="24"/>
            <w:szCs w:val="24"/>
          </w:rPr>
          <w:t>BookbugSBT</w:t>
        </w:r>
        <w:proofErr w:type="spellEnd"/>
      </w:hyperlink>
      <w:r>
        <w:rPr>
          <w:rFonts w:ascii="Arial" w:hAnsi="Arial" w:cs="Arial"/>
          <w:iCs/>
          <w:sz w:val="24"/>
          <w:szCs w:val="24"/>
        </w:rPr>
        <w:t xml:space="preserve"> on Facebook and </w:t>
      </w:r>
      <w:hyperlink r:id="rId17" w:history="1">
        <w:r w:rsidRPr="00300E2A">
          <w:rPr>
            <w:rStyle w:val="Hyperlink"/>
            <w:rFonts w:ascii="Arial" w:hAnsi="Arial" w:cs="Arial"/>
            <w:iCs/>
            <w:sz w:val="24"/>
            <w:szCs w:val="24"/>
          </w:rPr>
          <w:t>@</w:t>
        </w:r>
        <w:proofErr w:type="spellStart"/>
        <w:r w:rsidRPr="00300E2A">
          <w:rPr>
            <w:rStyle w:val="Hyperlink"/>
            <w:rFonts w:ascii="Arial" w:hAnsi="Arial" w:cs="Arial"/>
            <w:iCs/>
            <w:sz w:val="24"/>
            <w:szCs w:val="24"/>
          </w:rPr>
          <w:t>Bookbug_SBT</w:t>
        </w:r>
        <w:proofErr w:type="spellEnd"/>
      </w:hyperlink>
      <w:r>
        <w:rPr>
          <w:rFonts w:ascii="Arial" w:hAnsi="Arial" w:cs="Arial"/>
          <w:iCs/>
          <w:sz w:val="24"/>
          <w:szCs w:val="24"/>
        </w:rPr>
        <w:t xml:space="preserve"> on Twitter.</w:t>
      </w:r>
    </w:p>
    <w:p w:rsidR="008F3961" w:rsidRDefault="008F3961" w:rsidP="008F3961">
      <w:pPr>
        <w:spacing w:after="120" w:line="276" w:lineRule="auto"/>
        <w:jc w:val="both"/>
        <w:rPr>
          <w:rFonts w:ascii="Arial" w:hAnsi="Arial" w:cs="Arial"/>
          <w:sz w:val="24"/>
          <w:szCs w:val="24"/>
        </w:rPr>
      </w:pPr>
    </w:p>
    <w:p w:rsidR="008F3961" w:rsidRDefault="008F3961" w:rsidP="008F3961">
      <w:pPr>
        <w:spacing w:after="120" w:line="276" w:lineRule="auto"/>
        <w:jc w:val="both"/>
        <w:rPr>
          <w:rFonts w:ascii="Arial" w:hAnsi="Arial" w:cs="Arial"/>
          <w:sz w:val="24"/>
          <w:szCs w:val="24"/>
        </w:rPr>
      </w:pPr>
    </w:p>
    <w:p w:rsidR="008F3961" w:rsidRDefault="008F3961" w:rsidP="00140CF5">
      <w:pPr>
        <w:spacing w:line="276" w:lineRule="auto"/>
        <w:rPr>
          <w:rFonts w:ascii="Arial" w:hAnsi="Arial" w:cs="Arial"/>
          <w:b/>
          <w:sz w:val="44"/>
          <w:szCs w:val="44"/>
        </w:rPr>
      </w:pPr>
    </w:p>
    <w:p w:rsidR="00300E2A" w:rsidRPr="00300E2A" w:rsidRDefault="00300E2A" w:rsidP="00300E2A">
      <w:pPr>
        <w:spacing w:after="120" w:line="276" w:lineRule="auto"/>
        <w:rPr>
          <w:rFonts w:ascii="Arial" w:hAnsi="Arial" w:cs="Arial"/>
          <w:b/>
          <w:color w:val="00B5D6" w:themeColor="accent1"/>
          <w:sz w:val="44"/>
          <w:szCs w:val="24"/>
        </w:rPr>
      </w:pPr>
      <w:r w:rsidRPr="00300E2A">
        <w:rPr>
          <w:rFonts w:ascii="Arial" w:hAnsi="Arial" w:cs="Arial"/>
          <w:b/>
          <w:color w:val="00B5D6" w:themeColor="accent1"/>
          <w:sz w:val="44"/>
          <w:szCs w:val="24"/>
        </w:rPr>
        <w:lastRenderedPageBreak/>
        <w:t>How can songs and rhymes help to develop numeracy skills?</w:t>
      </w:r>
    </w:p>
    <w:p w:rsidR="00300E2A" w:rsidRDefault="00300E2A" w:rsidP="00300E2A">
      <w:pPr>
        <w:spacing w:line="276" w:lineRule="auto"/>
        <w:rPr>
          <w:rFonts w:ascii="HelveticaNeueAltaLT Std" w:hAnsi="HelveticaNeueAltaLT Std" w:cs="HelveticaNeueAltaLT Std"/>
          <w:sz w:val="24"/>
          <w:szCs w:val="24"/>
        </w:rPr>
      </w:pPr>
      <w:r w:rsidRPr="006A1C3B">
        <w:rPr>
          <w:rFonts w:ascii="Arial" w:hAnsi="Arial" w:cs="Arial"/>
          <w:sz w:val="24"/>
          <w:szCs w:val="24"/>
        </w:rPr>
        <w:t>One of the simplest ways to support children’s numeracy skills is to include a range of counting songs and rhymes. Songs and rhymes help them to learn and understand the sequence of numbers e.g. from 1 to 5 or up to 10.</w:t>
      </w:r>
      <w:r w:rsidRPr="006A1C3B" w:rsidDel="005619F0">
        <w:rPr>
          <w:rFonts w:ascii="Arial" w:hAnsi="Arial" w:cs="Arial"/>
          <w:sz w:val="24"/>
          <w:szCs w:val="24"/>
        </w:rPr>
        <w:t xml:space="preserve"> </w:t>
      </w:r>
      <w:r w:rsidRPr="006A1C3B">
        <w:rPr>
          <w:rFonts w:ascii="Arial" w:hAnsi="Arial" w:cs="Arial"/>
          <w:sz w:val="24"/>
          <w:szCs w:val="24"/>
        </w:rPr>
        <w:t xml:space="preserve">Try to include some songs where you count up, and </w:t>
      </w:r>
      <w:r>
        <w:rPr>
          <w:rFonts w:ascii="Arial" w:hAnsi="Arial" w:cs="Arial"/>
          <w:sz w:val="24"/>
          <w:szCs w:val="24"/>
        </w:rPr>
        <w:t>others</w:t>
      </w:r>
      <w:r w:rsidRPr="006A1C3B">
        <w:rPr>
          <w:rFonts w:ascii="Arial" w:hAnsi="Arial" w:cs="Arial"/>
          <w:sz w:val="24"/>
          <w:szCs w:val="24"/>
        </w:rPr>
        <w:t xml:space="preserve"> where you count down.</w:t>
      </w:r>
      <w:r w:rsidRPr="00AB5B8C">
        <w:rPr>
          <w:rFonts w:ascii="Arial" w:hAnsi="Arial" w:cs="Arial"/>
          <w:sz w:val="24"/>
          <w:szCs w:val="24"/>
        </w:rPr>
        <w:t xml:space="preserve"> </w:t>
      </w:r>
      <w:r>
        <w:rPr>
          <w:rFonts w:ascii="Arial" w:hAnsi="Arial" w:cs="Arial"/>
          <w:sz w:val="24"/>
          <w:szCs w:val="24"/>
        </w:rPr>
        <w:t xml:space="preserve">Children need lots </w:t>
      </w:r>
      <w:r w:rsidRPr="006A1C3B">
        <w:rPr>
          <w:rFonts w:ascii="Arial" w:hAnsi="Arial" w:cs="Arial"/>
          <w:sz w:val="24"/>
          <w:szCs w:val="24"/>
        </w:rPr>
        <w:t>of opportunities to practise counting.</w:t>
      </w:r>
      <w:r>
        <w:rPr>
          <w:rFonts w:ascii="HelveticaNeueAltaLT Std" w:hAnsi="HelveticaNeueAltaLT Std" w:cs="HelveticaNeueAltaLT Std"/>
          <w:sz w:val="24"/>
          <w:szCs w:val="24"/>
        </w:rPr>
        <w:t xml:space="preserve"> </w:t>
      </w:r>
    </w:p>
    <w:p w:rsidR="00300E2A" w:rsidRDefault="00300E2A" w:rsidP="00300E2A">
      <w:pPr>
        <w:spacing w:line="276" w:lineRule="auto"/>
        <w:rPr>
          <w:rFonts w:ascii="Arial" w:hAnsi="Arial" w:cs="Arial"/>
          <w:sz w:val="24"/>
          <w:szCs w:val="24"/>
        </w:rPr>
      </w:pPr>
      <w:r>
        <w:rPr>
          <w:rFonts w:ascii="Arial" w:hAnsi="Arial" w:cs="Arial"/>
          <w:sz w:val="24"/>
          <w:szCs w:val="24"/>
        </w:rPr>
        <w:t>Simple a</w:t>
      </w:r>
      <w:r w:rsidRPr="006A1C3B">
        <w:rPr>
          <w:rFonts w:ascii="Arial" w:hAnsi="Arial" w:cs="Arial"/>
          <w:sz w:val="24"/>
          <w:szCs w:val="24"/>
        </w:rPr>
        <w:t xml:space="preserve">ctions </w:t>
      </w:r>
      <w:r>
        <w:rPr>
          <w:rFonts w:ascii="Arial" w:hAnsi="Arial" w:cs="Arial"/>
          <w:sz w:val="24"/>
          <w:szCs w:val="24"/>
        </w:rPr>
        <w:t xml:space="preserve">and using fingers to count </w:t>
      </w:r>
      <w:r w:rsidRPr="006A1C3B">
        <w:rPr>
          <w:rFonts w:ascii="Arial" w:hAnsi="Arial" w:cs="Arial"/>
          <w:sz w:val="24"/>
          <w:szCs w:val="24"/>
        </w:rPr>
        <w:t>will help to reinforce children’s awareness of numbers</w:t>
      </w:r>
      <w:r>
        <w:rPr>
          <w:rFonts w:ascii="Arial" w:hAnsi="Arial" w:cs="Arial"/>
          <w:sz w:val="24"/>
          <w:szCs w:val="24"/>
        </w:rPr>
        <w:t>. At the start of a song or rhyme, ask adults and children to show you the number of fingers they will need to join in with the counting. Choose different songs to vary the numbers you start with e.g. Three Little Speckled Frogs or Ten Fat Sausages.</w:t>
      </w:r>
    </w:p>
    <w:p w:rsidR="008F3961" w:rsidRDefault="00300E2A" w:rsidP="00140CF5">
      <w:pPr>
        <w:spacing w:line="276" w:lineRule="auto"/>
        <w:rPr>
          <w:rFonts w:ascii="Arial" w:hAnsi="Arial" w:cs="Arial"/>
          <w:sz w:val="24"/>
          <w:szCs w:val="24"/>
        </w:rPr>
      </w:pPr>
      <w:r>
        <w:rPr>
          <w:rFonts w:ascii="Arial" w:hAnsi="Arial" w:cs="Arial"/>
          <w:sz w:val="24"/>
          <w:szCs w:val="24"/>
        </w:rPr>
        <w:t>Counting props will help children understand that the number you are saying corresponds to the physical number of items. For example, bounce five puppets on Lycra or a parachute, and sing Five Little Ducks. After each verse count how many are left, holding up or touching each puppet as you say the number.</w:t>
      </w:r>
    </w:p>
    <w:p w:rsidR="004A7EE7" w:rsidRPr="004A7EE7" w:rsidRDefault="004A7EE7" w:rsidP="00140CF5">
      <w:pPr>
        <w:spacing w:line="276" w:lineRule="auto"/>
        <w:rPr>
          <w:rFonts w:ascii="Arial" w:hAnsi="Arial" w:cs="Arial"/>
          <w:sz w:val="24"/>
          <w:szCs w:val="24"/>
        </w:rPr>
      </w:pPr>
    </w:p>
    <w:p w:rsidR="00300E2A" w:rsidRPr="00300E2A" w:rsidRDefault="00300E2A" w:rsidP="00300E2A">
      <w:pPr>
        <w:spacing w:after="120" w:line="276" w:lineRule="auto"/>
        <w:rPr>
          <w:rFonts w:ascii="Arial" w:hAnsi="Arial" w:cs="Arial"/>
          <w:b/>
          <w:color w:val="00B5D6" w:themeColor="accent1"/>
          <w:sz w:val="24"/>
          <w:szCs w:val="24"/>
        </w:rPr>
      </w:pPr>
      <w:r w:rsidRPr="00300E2A">
        <w:rPr>
          <w:rFonts w:ascii="Arial" w:hAnsi="Arial" w:cs="Arial"/>
          <w:b/>
          <w:color w:val="00B5D6" w:themeColor="accent1"/>
          <w:sz w:val="24"/>
          <w:szCs w:val="24"/>
        </w:rPr>
        <w:t xml:space="preserve">Counting songs and rhymes </w:t>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2835"/>
        <w:gridCol w:w="2835"/>
      </w:tblGrid>
      <w:tr w:rsidR="00300E2A" w:rsidTr="00A96410">
        <w:tc>
          <w:tcPr>
            <w:tcW w:w="3970" w:type="dxa"/>
          </w:tcPr>
          <w:p w:rsidR="00300E2A" w:rsidRDefault="00300E2A" w:rsidP="00A96410">
            <w:pPr>
              <w:spacing w:after="120" w:line="360" w:lineRule="auto"/>
              <w:rPr>
                <w:rFonts w:ascii="Arial" w:hAnsi="Arial" w:cs="Arial"/>
                <w:sz w:val="24"/>
                <w:szCs w:val="24"/>
              </w:rPr>
            </w:pPr>
            <w:r>
              <w:rPr>
                <w:rFonts w:ascii="Arial" w:hAnsi="Arial" w:cs="Arial"/>
                <w:sz w:val="24"/>
                <w:szCs w:val="24"/>
              </w:rPr>
              <w:t>Three Little Men in a Flying Saucer</w:t>
            </w:r>
          </w:p>
        </w:tc>
        <w:tc>
          <w:tcPr>
            <w:tcW w:w="2835" w:type="dxa"/>
          </w:tcPr>
          <w:p w:rsidR="00300E2A" w:rsidRDefault="00300E2A" w:rsidP="00A96410">
            <w:pPr>
              <w:spacing w:after="120" w:line="360" w:lineRule="auto"/>
              <w:rPr>
                <w:rFonts w:ascii="Arial" w:hAnsi="Arial" w:cs="Arial"/>
                <w:sz w:val="24"/>
                <w:szCs w:val="24"/>
              </w:rPr>
            </w:pPr>
            <w:r>
              <w:rPr>
                <w:rFonts w:ascii="Arial" w:hAnsi="Arial" w:cs="Arial"/>
                <w:sz w:val="24"/>
                <w:szCs w:val="24"/>
              </w:rPr>
              <w:t>Five Little Ducks</w:t>
            </w:r>
          </w:p>
        </w:tc>
        <w:tc>
          <w:tcPr>
            <w:tcW w:w="2835" w:type="dxa"/>
          </w:tcPr>
          <w:p w:rsidR="00300E2A" w:rsidRDefault="00300E2A" w:rsidP="00A96410">
            <w:pPr>
              <w:spacing w:after="120" w:line="360" w:lineRule="auto"/>
              <w:rPr>
                <w:rFonts w:ascii="Arial" w:hAnsi="Arial" w:cs="Arial"/>
                <w:sz w:val="24"/>
                <w:szCs w:val="24"/>
              </w:rPr>
            </w:pPr>
            <w:r>
              <w:rPr>
                <w:rFonts w:ascii="Arial" w:hAnsi="Arial" w:cs="Arial"/>
                <w:sz w:val="24"/>
                <w:szCs w:val="24"/>
              </w:rPr>
              <w:t>One Little Teddy</w:t>
            </w:r>
          </w:p>
        </w:tc>
      </w:tr>
      <w:tr w:rsidR="00300E2A" w:rsidTr="00A96410">
        <w:tc>
          <w:tcPr>
            <w:tcW w:w="3970" w:type="dxa"/>
          </w:tcPr>
          <w:p w:rsidR="00300E2A" w:rsidRDefault="00300E2A" w:rsidP="00A96410">
            <w:pPr>
              <w:spacing w:line="360" w:lineRule="auto"/>
              <w:rPr>
                <w:rFonts w:ascii="Arial" w:hAnsi="Arial" w:cs="Arial"/>
                <w:sz w:val="24"/>
                <w:szCs w:val="24"/>
              </w:rPr>
            </w:pPr>
            <w:r>
              <w:rPr>
                <w:rFonts w:ascii="Arial" w:hAnsi="Arial" w:cs="Arial"/>
                <w:sz w:val="24"/>
                <w:szCs w:val="24"/>
              </w:rPr>
              <w:t xml:space="preserve">Hickory </w:t>
            </w:r>
            <w:proofErr w:type="spellStart"/>
            <w:r>
              <w:rPr>
                <w:rFonts w:ascii="Arial" w:hAnsi="Arial" w:cs="Arial"/>
                <w:sz w:val="24"/>
                <w:szCs w:val="24"/>
              </w:rPr>
              <w:t>Dickory</w:t>
            </w:r>
            <w:proofErr w:type="spellEnd"/>
            <w:r>
              <w:rPr>
                <w:rFonts w:ascii="Arial" w:hAnsi="Arial" w:cs="Arial"/>
                <w:sz w:val="24"/>
                <w:szCs w:val="24"/>
              </w:rPr>
              <w:t xml:space="preserve"> Dock</w:t>
            </w:r>
          </w:p>
        </w:tc>
        <w:tc>
          <w:tcPr>
            <w:tcW w:w="2835" w:type="dxa"/>
          </w:tcPr>
          <w:p w:rsidR="00300E2A" w:rsidRDefault="00300E2A" w:rsidP="00A96410">
            <w:pPr>
              <w:spacing w:line="360" w:lineRule="auto"/>
              <w:rPr>
                <w:rFonts w:ascii="Arial" w:hAnsi="Arial" w:cs="Arial"/>
                <w:sz w:val="24"/>
                <w:szCs w:val="24"/>
              </w:rPr>
            </w:pPr>
            <w:r>
              <w:rPr>
                <w:rFonts w:ascii="Arial" w:hAnsi="Arial" w:cs="Arial"/>
                <w:sz w:val="24"/>
                <w:szCs w:val="24"/>
              </w:rPr>
              <w:t>Ten Red Apples</w:t>
            </w:r>
          </w:p>
        </w:tc>
        <w:tc>
          <w:tcPr>
            <w:tcW w:w="2835" w:type="dxa"/>
          </w:tcPr>
          <w:p w:rsidR="00300E2A" w:rsidRDefault="00300E2A" w:rsidP="00A96410">
            <w:pPr>
              <w:spacing w:line="360" w:lineRule="auto"/>
              <w:rPr>
                <w:rFonts w:ascii="Arial" w:hAnsi="Arial" w:cs="Arial"/>
                <w:sz w:val="24"/>
                <w:szCs w:val="24"/>
              </w:rPr>
            </w:pPr>
            <w:r>
              <w:rPr>
                <w:rFonts w:ascii="Arial" w:hAnsi="Arial" w:cs="Arial"/>
                <w:sz w:val="24"/>
                <w:szCs w:val="24"/>
              </w:rPr>
              <w:t>Ten Fat Sausages</w:t>
            </w:r>
          </w:p>
        </w:tc>
      </w:tr>
      <w:tr w:rsidR="00300E2A" w:rsidTr="00A96410">
        <w:tc>
          <w:tcPr>
            <w:tcW w:w="3970" w:type="dxa"/>
          </w:tcPr>
          <w:p w:rsidR="00300E2A" w:rsidRDefault="00300E2A" w:rsidP="00A96410">
            <w:pPr>
              <w:spacing w:line="360" w:lineRule="auto"/>
              <w:rPr>
                <w:rFonts w:ascii="Arial" w:hAnsi="Arial" w:cs="Arial"/>
                <w:sz w:val="24"/>
                <w:szCs w:val="24"/>
              </w:rPr>
            </w:pPr>
            <w:r>
              <w:rPr>
                <w:rFonts w:ascii="Arial" w:hAnsi="Arial" w:cs="Arial"/>
                <w:sz w:val="24"/>
                <w:szCs w:val="24"/>
              </w:rPr>
              <w:t>Three Little Speckled Frogs</w:t>
            </w:r>
          </w:p>
        </w:tc>
        <w:tc>
          <w:tcPr>
            <w:tcW w:w="2835" w:type="dxa"/>
          </w:tcPr>
          <w:p w:rsidR="00300E2A" w:rsidRDefault="00300E2A" w:rsidP="00A96410">
            <w:pPr>
              <w:spacing w:line="360" w:lineRule="auto"/>
              <w:rPr>
                <w:rFonts w:ascii="Arial" w:hAnsi="Arial" w:cs="Arial"/>
                <w:sz w:val="24"/>
                <w:szCs w:val="24"/>
              </w:rPr>
            </w:pPr>
            <w:r>
              <w:rPr>
                <w:rFonts w:ascii="Arial" w:hAnsi="Arial" w:cs="Arial"/>
                <w:sz w:val="24"/>
                <w:szCs w:val="24"/>
              </w:rPr>
              <w:t>One Potato, Two Potato</w:t>
            </w:r>
          </w:p>
        </w:tc>
        <w:tc>
          <w:tcPr>
            <w:tcW w:w="2835" w:type="dxa"/>
          </w:tcPr>
          <w:p w:rsidR="00300E2A" w:rsidRDefault="00300E2A" w:rsidP="00A96410">
            <w:pPr>
              <w:spacing w:line="360" w:lineRule="auto"/>
              <w:rPr>
                <w:rFonts w:ascii="Arial" w:hAnsi="Arial" w:cs="Arial"/>
                <w:sz w:val="24"/>
                <w:szCs w:val="24"/>
              </w:rPr>
            </w:pPr>
            <w:r>
              <w:rPr>
                <w:rFonts w:ascii="Arial" w:hAnsi="Arial" w:cs="Arial"/>
                <w:sz w:val="24"/>
                <w:szCs w:val="24"/>
              </w:rPr>
              <w:t>Five Currant Buns</w:t>
            </w:r>
          </w:p>
        </w:tc>
      </w:tr>
      <w:tr w:rsidR="00300E2A" w:rsidTr="00A96410">
        <w:tc>
          <w:tcPr>
            <w:tcW w:w="3970" w:type="dxa"/>
          </w:tcPr>
          <w:p w:rsidR="00300E2A" w:rsidRDefault="00300E2A" w:rsidP="00A96410">
            <w:pPr>
              <w:spacing w:line="360" w:lineRule="auto"/>
              <w:rPr>
                <w:rFonts w:ascii="Arial" w:hAnsi="Arial" w:cs="Arial"/>
                <w:sz w:val="24"/>
                <w:szCs w:val="24"/>
              </w:rPr>
            </w:pPr>
            <w:r>
              <w:rPr>
                <w:rFonts w:ascii="Arial" w:hAnsi="Arial" w:cs="Arial"/>
                <w:sz w:val="24"/>
                <w:szCs w:val="24"/>
              </w:rPr>
              <w:t>One, Two, Buckle My Shoe</w:t>
            </w:r>
          </w:p>
        </w:tc>
        <w:tc>
          <w:tcPr>
            <w:tcW w:w="2835" w:type="dxa"/>
          </w:tcPr>
          <w:p w:rsidR="00300E2A" w:rsidRDefault="00300E2A" w:rsidP="00A96410">
            <w:pPr>
              <w:spacing w:line="360" w:lineRule="auto"/>
              <w:rPr>
                <w:rFonts w:ascii="Arial" w:hAnsi="Arial" w:cs="Arial"/>
                <w:sz w:val="24"/>
                <w:szCs w:val="24"/>
              </w:rPr>
            </w:pPr>
            <w:r>
              <w:rPr>
                <w:rFonts w:ascii="Arial" w:hAnsi="Arial" w:cs="Arial"/>
                <w:sz w:val="24"/>
                <w:szCs w:val="24"/>
              </w:rPr>
              <w:t>When I Was One</w:t>
            </w:r>
          </w:p>
        </w:tc>
        <w:tc>
          <w:tcPr>
            <w:tcW w:w="2835" w:type="dxa"/>
          </w:tcPr>
          <w:p w:rsidR="00300E2A" w:rsidRDefault="00300E2A" w:rsidP="00A96410">
            <w:pPr>
              <w:spacing w:line="360" w:lineRule="auto"/>
              <w:rPr>
                <w:rFonts w:ascii="Arial" w:hAnsi="Arial" w:cs="Arial"/>
                <w:sz w:val="24"/>
                <w:szCs w:val="24"/>
              </w:rPr>
            </w:pPr>
            <w:r>
              <w:rPr>
                <w:rFonts w:ascii="Arial" w:hAnsi="Arial" w:cs="Arial"/>
                <w:sz w:val="24"/>
                <w:szCs w:val="24"/>
              </w:rPr>
              <w:t>Zoom</w:t>
            </w:r>
            <w:r w:rsidR="004A7EE7">
              <w:rPr>
                <w:rFonts w:ascii="Arial" w:hAnsi="Arial" w:cs="Arial"/>
                <w:sz w:val="24"/>
                <w:szCs w:val="24"/>
              </w:rPr>
              <w:t>,</w:t>
            </w:r>
            <w:r>
              <w:rPr>
                <w:rFonts w:ascii="Arial" w:hAnsi="Arial" w:cs="Arial"/>
                <w:sz w:val="24"/>
                <w:szCs w:val="24"/>
              </w:rPr>
              <w:t xml:space="preserve"> Zoom</w:t>
            </w:r>
            <w:r w:rsidR="004A7EE7">
              <w:rPr>
                <w:rFonts w:ascii="Arial" w:hAnsi="Arial" w:cs="Arial"/>
                <w:sz w:val="24"/>
                <w:szCs w:val="24"/>
              </w:rPr>
              <w:t>,</w:t>
            </w:r>
            <w:r>
              <w:rPr>
                <w:rFonts w:ascii="Arial" w:hAnsi="Arial" w:cs="Arial"/>
                <w:sz w:val="24"/>
                <w:szCs w:val="24"/>
              </w:rPr>
              <w:t xml:space="preserve"> Zoom</w:t>
            </w:r>
          </w:p>
        </w:tc>
      </w:tr>
      <w:tr w:rsidR="00300E2A" w:rsidTr="00A96410">
        <w:tc>
          <w:tcPr>
            <w:tcW w:w="3970" w:type="dxa"/>
          </w:tcPr>
          <w:p w:rsidR="00300E2A" w:rsidRDefault="00300E2A" w:rsidP="00A96410">
            <w:pPr>
              <w:spacing w:line="360" w:lineRule="auto"/>
              <w:rPr>
                <w:rFonts w:ascii="Arial" w:hAnsi="Arial" w:cs="Arial"/>
                <w:sz w:val="24"/>
                <w:szCs w:val="24"/>
              </w:rPr>
            </w:pPr>
            <w:r>
              <w:rPr>
                <w:rFonts w:ascii="Arial" w:hAnsi="Arial" w:cs="Arial"/>
                <w:sz w:val="24"/>
                <w:szCs w:val="24"/>
              </w:rPr>
              <w:t>One, Two, Three, Four, Five</w:t>
            </w:r>
          </w:p>
        </w:tc>
        <w:tc>
          <w:tcPr>
            <w:tcW w:w="2835" w:type="dxa"/>
          </w:tcPr>
          <w:p w:rsidR="00300E2A" w:rsidRDefault="00300E2A" w:rsidP="00A96410">
            <w:pPr>
              <w:spacing w:line="360" w:lineRule="auto"/>
              <w:rPr>
                <w:rFonts w:ascii="Arial" w:hAnsi="Arial" w:cs="Arial"/>
                <w:sz w:val="24"/>
                <w:szCs w:val="24"/>
              </w:rPr>
            </w:pPr>
            <w:r>
              <w:rPr>
                <w:rFonts w:ascii="Arial" w:hAnsi="Arial" w:cs="Arial"/>
                <w:sz w:val="24"/>
                <w:szCs w:val="24"/>
              </w:rPr>
              <w:t>Alice the Camel</w:t>
            </w:r>
          </w:p>
        </w:tc>
        <w:tc>
          <w:tcPr>
            <w:tcW w:w="2835" w:type="dxa"/>
          </w:tcPr>
          <w:p w:rsidR="00300E2A" w:rsidRDefault="00300E2A" w:rsidP="00A96410">
            <w:pPr>
              <w:spacing w:line="360" w:lineRule="auto"/>
              <w:rPr>
                <w:rFonts w:ascii="Arial" w:hAnsi="Arial" w:cs="Arial"/>
                <w:sz w:val="24"/>
                <w:szCs w:val="24"/>
              </w:rPr>
            </w:pPr>
            <w:r>
              <w:rPr>
                <w:rFonts w:ascii="Arial" w:hAnsi="Arial" w:cs="Arial"/>
                <w:sz w:val="24"/>
                <w:szCs w:val="24"/>
              </w:rPr>
              <w:t>Ten in the Bed</w:t>
            </w:r>
          </w:p>
        </w:tc>
      </w:tr>
      <w:tr w:rsidR="00300E2A" w:rsidTr="00A96410">
        <w:tc>
          <w:tcPr>
            <w:tcW w:w="3970" w:type="dxa"/>
          </w:tcPr>
          <w:p w:rsidR="00300E2A" w:rsidRDefault="00300E2A" w:rsidP="00A96410">
            <w:pPr>
              <w:spacing w:line="360" w:lineRule="auto"/>
              <w:rPr>
                <w:rFonts w:ascii="Arial" w:hAnsi="Arial" w:cs="Arial"/>
                <w:sz w:val="24"/>
                <w:szCs w:val="24"/>
              </w:rPr>
            </w:pPr>
            <w:r>
              <w:rPr>
                <w:rFonts w:ascii="Arial" w:hAnsi="Arial" w:cs="Arial"/>
                <w:sz w:val="24"/>
                <w:szCs w:val="24"/>
              </w:rPr>
              <w:t>I Have Ten Little Fingers</w:t>
            </w:r>
          </w:p>
        </w:tc>
        <w:tc>
          <w:tcPr>
            <w:tcW w:w="2835" w:type="dxa"/>
          </w:tcPr>
          <w:p w:rsidR="00300E2A" w:rsidRDefault="00300E2A" w:rsidP="00A96410">
            <w:pPr>
              <w:spacing w:line="360" w:lineRule="auto"/>
              <w:rPr>
                <w:rFonts w:ascii="Arial" w:hAnsi="Arial" w:cs="Arial"/>
                <w:sz w:val="24"/>
                <w:szCs w:val="24"/>
              </w:rPr>
            </w:pPr>
            <w:r>
              <w:rPr>
                <w:rFonts w:ascii="Arial" w:hAnsi="Arial" w:cs="Arial"/>
                <w:sz w:val="24"/>
                <w:szCs w:val="24"/>
              </w:rPr>
              <w:t>Five Fat Peas</w:t>
            </w:r>
          </w:p>
        </w:tc>
        <w:tc>
          <w:tcPr>
            <w:tcW w:w="2835" w:type="dxa"/>
          </w:tcPr>
          <w:p w:rsidR="00300E2A" w:rsidRDefault="00300E2A" w:rsidP="00A96410">
            <w:pPr>
              <w:spacing w:line="360" w:lineRule="auto"/>
              <w:rPr>
                <w:rFonts w:ascii="Arial" w:hAnsi="Arial" w:cs="Arial"/>
                <w:sz w:val="24"/>
                <w:szCs w:val="24"/>
              </w:rPr>
            </w:pPr>
            <w:r>
              <w:rPr>
                <w:rFonts w:ascii="Arial" w:hAnsi="Arial" w:cs="Arial"/>
                <w:sz w:val="24"/>
                <w:szCs w:val="24"/>
              </w:rPr>
              <w:t>Three Craws</w:t>
            </w:r>
          </w:p>
        </w:tc>
      </w:tr>
    </w:tbl>
    <w:p w:rsidR="00300E2A" w:rsidRDefault="00300E2A" w:rsidP="00300E2A">
      <w:pPr>
        <w:spacing w:line="276" w:lineRule="auto"/>
        <w:rPr>
          <w:rFonts w:ascii="Arial" w:hAnsi="Arial" w:cs="Arial"/>
          <w:b/>
          <w:sz w:val="24"/>
          <w:szCs w:val="24"/>
        </w:rPr>
      </w:pPr>
    </w:p>
    <w:p w:rsidR="00300E2A" w:rsidRDefault="00300E2A" w:rsidP="004A7EE7">
      <w:pPr>
        <w:spacing w:line="276" w:lineRule="auto"/>
        <w:rPr>
          <w:rFonts w:ascii="Arial" w:hAnsi="Arial" w:cs="Arial"/>
          <w:b/>
          <w:sz w:val="24"/>
          <w:szCs w:val="24"/>
        </w:rPr>
      </w:pPr>
      <w:r>
        <w:rPr>
          <w:rFonts w:ascii="Arial" w:hAnsi="Arial" w:cs="Arial"/>
          <w:b/>
          <w:sz w:val="24"/>
          <w:szCs w:val="24"/>
        </w:rPr>
        <w:t xml:space="preserve">Look for more suggestions on the </w:t>
      </w:r>
      <w:hyperlink r:id="rId18" w:history="1">
        <w:r w:rsidR="003C5BE3">
          <w:rPr>
            <w:rStyle w:val="Hyperlink"/>
            <w:rFonts w:ascii="Arial" w:hAnsi="Arial" w:cs="Arial"/>
            <w:b/>
            <w:sz w:val="24"/>
            <w:szCs w:val="24"/>
          </w:rPr>
          <w:t>Bookbug a</w:t>
        </w:r>
        <w:r w:rsidRPr="00A946AE">
          <w:rPr>
            <w:rStyle w:val="Hyperlink"/>
            <w:rFonts w:ascii="Arial" w:hAnsi="Arial" w:cs="Arial"/>
            <w:b/>
            <w:sz w:val="24"/>
            <w:szCs w:val="24"/>
          </w:rPr>
          <w:t>pp</w:t>
        </w:r>
      </w:hyperlink>
      <w:r>
        <w:rPr>
          <w:rFonts w:ascii="Arial" w:hAnsi="Arial" w:cs="Arial"/>
          <w:b/>
          <w:sz w:val="24"/>
          <w:szCs w:val="24"/>
        </w:rPr>
        <w:t xml:space="preserve"> or in the </w:t>
      </w:r>
      <w:hyperlink r:id="rId19" w:history="1">
        <w:r>
          <w:rPr>
            <w:rStyle w:val="Hyperlink"/>
            <w:rFonts w:ascii="Arial" w:hAnsi="Arial" w:cs="Arial"/>
            <w:b/>
            <w:sz w:val="24"/>
            <w:szCs w:val="24"/>
          </w:rPr>
          <w:t>Song and Rhyme Library</w:t>
        </w:r>
      </w:hyperlink>
      <w:r>
        <w:rPr>
          <w:rFonts w:ascii="Arial" w:hAnsi="Arial" w:cs="Arial"/>
          <w:b/>
          <w:sz w:val="24"/>
          <w:szCs w:val="24"/>
        </w:rPr>
        <w:t>.</w:t>
      </w:r>
    </w:p>
    <w:p w:rsidR="00300E2A" w:rsidRPr="00300E2A" w:rsidRDefault="00300E2A" w:rsidP="00300E2A">
      <w:pPr>
        <w:spacing w:after="120" w:line="276" w:lineRule="auto"/>
        <w:rPr>
          <w:rFonts w:ascii="Arial" w:hAnsi="Arial" w:cs="Arial"/>
          <w:b/>
          <w:color w:val="00B5D6" w:themeColor="accent1"/>
          <w:sz w:val="24"/>
          <w:szCs w:val="24"/>
        </w:rPr>
      </w:pPr>
      <w:r w:rsidRPr="00300E2A">
        <w:rPr>
          <w:rFonts w:ascii="Arial" w:hAnsi="Arial" w:cs="Arial"/>
          <w:b/>
          <w:color w:val="00B5D6" w:themeColor="accent1"/>
          <w:sz w:val="24"/>
          <w:szCs w:val="24"/>
        </w:rPr>
        <w:t>Finger Rhymes</w:t>
      </w:r>
    </w:p>
    <w:p w:rsidR="00300E2A" w:rsidRPr="004A7EE7" w:rsidRDefault="00300E2A" w:rsidP="004A7EE7">
      <w:pPr>
        <w:spacing w:after="120" w:line="276" w:lineRule="auto"/>
        <w:rPr>
          <w:rFonts w:ascii="Arial" w:hAnsi="Arial" w:cs="Arial"/>
          <w:sz w:val="24"/>
          <w:szCs w:val="24"/>
        </w:rPr>
      </w:pPr>
      <w:r>
        <w:rPr>
          <w:rFonts w:ascii="Arial" w:hAnsi="Arial" w:cs="Arial"/>
          <w:sz w:val="24"/>
          <w:szCs w:val="24"/>
        </w:rPr>
        <w:t>Songs and rhymes which encourage awareness and use of fingers can support children’s early learning. Include songs where you count on each finger, but also songs or rhymes which include finger play e.g. Two Little Dickybirds, Tommy Thumb.</w:t>
      </w:r>
    </w:p>
    <w:p w:rsidR="00300E2A" w:rsidRPr="00A946AE" w:rsidRDefault="00300E2A" w:rsidP="00300E2A">
      <w:pPr>
        <w:spacing w:after="120" w:line="276" w:lineRule="auto"/>
        <w:rPr>
          <w:rFonts w:ascii="Arial" w:hAnsi="Arial" w:cs="Arial"/>
          <w:b/>
          <w:color w:val="00B5D6" w:themeColor="accent1"/>
          <w:sz w:val="24"/>
          <w:szCs w:val="24"/>
        </w:rPr>
      </w:pPr>
      <w:r w:rsidRPr="00A946AE">
        <w:rPr>
          <w:rFonts w:ascii="Arial" w:hAnsi="Arial" w:cs="Arial"/>
          <w:b/>
          <w:color w:val="00B5D6" w:themeColor="accent1"/>
          <w:sz w:val="24"/>
          <w:szCs w:val="24"/>
        </w:rPr>
        <w:t>Size, shape and position</w:t>
      </w:r>
    </w:p>
    <w:p w:rsidR="00300E2A" w:rsidRDefault="00300E2A" w:rsidP="004F39F0">
      <w:pPr>
        <w:spacing w:after="120" w:line="276" w:lineRule="auto"/>
        <w:rPr>
          <w:rFonts w:ascii="Arial" w:hAnsi="Arial" w:cs="Arial"/>
          <w:sz w:val="24"/>
          <w:szCs w:val="24"/>
        </w:rPr>
      </w:pPr>
      <w:r>
        <w:rPr>
          <w:rFonts w:ascii="Arial" w:hAnsi="Arial" w:cs="Arial"/>
          <w:sz w:val="24"/>
          <w:szCs w:val="24"/>
        </w:rPr>
        <w:t>Action songs and rhymes featuring size, direction or position will support children’s awareness of t</w:t>
      </w:r>
      <w:r w:rsidR="004F39F0">
        <w:rPr>
          <w:rFonts w:ascii="Arial" w:hAnsi="Arial" w:cs="Arial"/>
          <w:sz w:val="24"/>
          <w:szCs w:val="24"/>
        </w:rPr>
        <w:t>hese concepts. Examples include:</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680"/>
        <w:gridCol w:w="2977"/>
      </w:tblGrid>
      <w:tr w:rsidR="00300E2A" w:rsidTr="00A96410">
        <w:tc>
          <w:tcPr>
            <w:tcW w:w="2694" w:type="dxa"/>
          </w:tcPr>
          <w:p w:rsidR="00300E2A" w:rsidRPr="00C27ABD" w:rsidRDefault="00300E2A" w:rsidP="00A96410">
            <w:pPr>
              <w:spacing w:line="360" w:lineRule="auto"/>
              <w:rPr>
                <w:rFonts w:ascii="Arial" w:hAnsi="Arial" w:cs="Arial"/>
                <w:b/>
                <w:sz w:val="24"/>
                <w:szCs w:val="24"/>
              </w:rPr>
            </w:pPr>
            <w:r w:rsidRPr="00A946AE">
              <w:rPr>
                <w:rFonts w:ascii="Arial" w:hAnsi="Arial" w:cs="Arial"/>
                <w:b/>
                <w:color w:val="00B5D6" w:themeColor="accent1"/>
                <w:sz w:val="24"/>
                <w:szCs w:val="24"/>
              </w:rPr>
              <w:lastRenderedPageBreak/>
              <w:t>Size</w:t>
            </w:r>
          </w:p>
        </w:tc>
        <w:tc>
          <w:tcPr>
            <w:tcW w:w="6657" w:type="dxa"/>
            <w:gridSpan w:val="2"/>
          </w:tcPr>
          <w:p w:rsidR="00300E2A" w:rsidRPr="00C27ABD" w:rsidRDefault="00300E2A" w:rsidP="00A96410">
            <w:pPr>
              <w:spacing w:line="360" w:lineRule="auto"/>
              <w:rPr>
                <w:rFonts w:ascii="Arial" w:hAnsi="Arial" w:cs="Arial"/>
                <w:b/>
                <w:sz w:val="24"/>
                <w:szCs w:val="24"/>
              </w:rPr>
            </w:pPr>
            <w:r w:rsidRPr="00A946AE">
              <w:rPr>
                <w:rFonts w:ascii="Arial" w:hAnsi="Arial" w:cs="Arial"/>
                <w:b/>
                <w:color w:val="00B5D6" w:themeColor="accent1"/>
                <w:sz w:val="24"/>
                <w:szCs w:val="24"/>
              </w:rPr>
              <w:t>Direction/position</w:t>
            </w:r>
          </w:p>
        </w:tc>
      </w:tr>
      <w:tr w:rsidR="00300E2A" w:rsidTr="00A96410">
        <w:tc>
          <w:tcPr>
            <w:tcW w:w="2694" w:type="dxa"/>
          </w:tcPr>
          <w:p w:rsidR="00300E2A" w:rsidRDefault="00300E2A" w:rsidP="00A96410">
            <w:pPr>
              <w:spacing w:line="360" w:lineRule="auto"/>
              <w:rPr>
                <w:rFonts w:ascii="Arial" w:hAnsi="Arial" w:cs="Arial"/>
                <w:sz w:val="24"/>
                <w:szCs w:val="24"/>
              </w:rPr>
            </w:pPr>
            <w:r>
              <w:rPr>
                <w:rFonts w:ascii="Arial" w:hAnsi="Arial" w:cs="Arial"/>
                <w:sz w:val="24"/>
                <w:szCs w:val="24"/>
              </w:rPr>
              <w:t>Five Fat Peas</w:t>
            </w:r>
          </w:p>
        </w:tc>
        <w:tc>
          <w:tcPr>
            <w:tcW w:w="3680" w:type="dxa"/>
          </w:tcPr>
          <w:p w:rsidR="00300E2A" w:rsidRDefault="00300E2A" w:rsidP="00A96410">
            <w:pPr>
              <w:spacing w:line="360" w:lineRule="auto"/>
              <w:rPr>
                <w:rFonts w:ascii="Arial" w:hAnsi="Arial" w:cs="Arial"/>
                <w:sz w:val="24"/>
                <w:szCs w:val="24"/>
              </w:rPr>
            </w:pPr>
            <w:proofErr w:type="spellStart"/>
            <w:r>
              <w:rPr>
                <w:rFonts w:ascii="Arial" w:hAnsi="Arial" w:cs="Arial"/>
                <w:sz w:val="24"/>
                <w:szCs w:val="24"/>
              </w:rPr>
              <w:t>Roly</w:t>
            </w:r>
            <w:proofErr w:type="spellEnd"/>
            <w:r>
              <w:rPr>
                <w:rFonts w:ascii="Arial" w:hAnsi="Arial" w:cs="Arial"/>
                <w:sz w:val="24"/>
                <w:szCs w:val="24"/>
              </w:rPr>
              <w:t xml:space="preserve"> Poly Up, Up, Up</w:t>
            </w:r>
          </w:p>
        </w:tc>
        <w:tc>
          <w:tcPr>
            <w:tcW w:w="2977" w:type="dxa"/>
          </w:tcPr>
          <w:p w:rsidR="00300E2A" w:rsidRDefault="00300E2A" w:rsidP="00A96410">
            <w:pPr>
              <w:spacing w:line="360" w:lineRule="auto"/>
              <w:rPr>
                <w:rFonts w:ascii="Arial" w:hAnsi="Arial" w:cs="Arial"/>
                <w:sz w:val="24"/>
                <w:szCs w:val="24"/>
              </w:rPr>
            </w:pPr>
            <w:r>
              <w:rPr>
                <w:rFonts w:ascii="Arial" w:hAnsi="Arial" w:cs="Arial"/>
                <w:sz w:val="24"/>
                <w:szCs w:val="24"/>
              </w:rPr>
              <w:t>Forwards and Backwards</w:t>
            </w:r>
          </w:p>
        </w:tc>
      </w:tr>
      <w:tr w:rsidR="00300E2A" w:rsidTr="00A96410">
        <w:tc>
          <w:tcPr>
            <w:tcW w:w="2694" w:type="dxa"/>
          </w:tcPr>
          <w:p w:rsidR="00300E2A" w:rsidRDefault="00300E2A" w:rsidP="00A96410">
            <w:pPr>
              <w:spacing w:line="360" w:lineRule="auto"/>
              <w:rPr>
                <w:rFonts w:ascii="Arial" w:hAnsi="Arial" w:cs="Arial"/>
                <w:sz w:val="24"/>
                <w:szCs w:val="24"/>
              </w:rPr>
            </w:pPr>
            <w:r>
              <w:rPr>
                <w:rFonts w:ascii="Arial" w:hAnsi="Arial" w:cs="Arial"/>
                <w:sz w:val="24"/>
                <w:szCs w:val="24"/>
              </w:rPr>
              <w:t>A Big Red Bus</w:t>
            </w:r>
          </w:p>
        </w:tc>
        <w:tc>
          <w:tcPr>
            <w:tcW w:w="3680" w:type="dxa"/>
          </w:tcPr>
          <w:p w:rsidR="00300E2A" w:rsidRDefault="00300E2A" w:rsidP="00A96410">
            <w:pPr>
              <w:spacing w:line="360" w:lineRule="auto"/>
              <w:rPr>
                <w:rFonts w:ascii="Arial" w:hAnsi="Arial" w:cs="Arial"/>
                <w:sz w:val="24"/>
                <w:szCs w:val="24"/>
              </w:rPr>
            </w:pPr>
            <w:r>
              <w:rPr>
                <w:rFonts w:ascii="Arial" w:hAnsi="Arial" w:cs="Arial"/>
                <w:sz w:val="24"/>
                <w:szCs w:val="24"/>
              </w:rPr>
              <w:t>The Grand Old Duke of York</w:t>
            </w:r>
          </w:p>
        </w:tc>
        <w:tc>
          <w:tcPr>
            <w:tcW w:w="2977" w:type="dxa"/>
            <w:vMerge w:val="restart"/>
          </w:tcPr>
          <w:p w:rsidR="00300E2A" w:rsidRDefault="00300E2A" w:rsidP="00A96410">
            <w:pPr>
              <w:spacing w:line="360" w:lineRule="auto"/>
              <w:rPr>
                <w:rFonts w:ascii="Arial" w:hAnsi="Arial" w:cs="Arial"/>
                <w:sz w:val="24"/>
                <w:szCs w:val="24"/>
              </w:rPr>
            </w:pPr>
            <w:proofErr w:type="spellStart"/>
            <w:r>
              <w:rPr>
                <w:rFonts w:ascii="Arial" w:hAnsi="Arial" w:cs="Arial"/>
                <w:sz w:val="24"/>
                <w:szCs w:val="24"/>
              </w:rPr>
              <w:t>Shooglie</w:t>
            </w:r>
            <w:proofErr w:type="spellEnd"/>
            <w:r>
              <w:rPr>
                <w:rFonts w:ascii="Arial" w:hAnsi="Arial" w:cs="Arial"/>
                <w:sz w:val="24"/>
                <w:szCs w:val="24"/>
              </w:rPr>
              <w:t xml:space="preserve"> </w:t>
            </w:r>
            <w:proofErr w:type="spellStart"/>
            <w:r>
              <w:rPr>
                <w:rFonts w:ascii="Arial" w:hAnsi="Arial" w:cs="Arial"/>
                <w:sz w:val="24"/>
                <w:szCs w:val="24"/>
              </w:rPr>
              <w:t>Wooglie</w:t>
            </w:r>
            <w:proofErr w:type="spellEnd"/>
          </w:p>
        </w:tc>
      </w:tr>
      <w:tr w:rsidR="00300E2A" w:rsidTr="00A96410">
        <w:tc>
          <w:tcPr>
            <w:tcW w:w="2694" w:type="dxa"/>
          </w:tcPr>
          <w:p w:rsidR="00300E2A" w:rsidRDefault="00300E2A" w:rsidP="00A96410">
            <w:pPr>
              <w:spacing w:line="360" w:lineRule="auto"/>
              <w:rPr>
                <w:rFonts w:ascii="Arial" w:hAnsi="Arial" w:cs="Arial"/>
                <w:sz w:val="24"/>
                <w:szCs w:val="24"/>
              </w:rPr>
            </w:pPr>
          </w:p>
        </w:tc>
        <w:tc>
          <w:tcPr>
            <w:tcW w:w="3680" w:type="dxa"/>
          </w:tcPr>
          <w:p w:rsidR="00300E2A" w:rsidRDefault="00300E2A" w:rsidP="00A96410">
            <w:pPr>
              <w:spacing w:line="360" w:lineRule="auto"/>
              <w:rPr>
                <w:rFonts w:ascii="Arial" w:hAnsi="Arial" w:cs="Arial"/>
                <w:sz w:val="24"/>
                <w:szCs w:val="24"/>
              </w:rPr>
            </w:pPr>
            <w:r>
              <w:rPr>
                <w:rFonts w:ascii="Arial" w:hAnsi="Arial" w:cs="Arial"/>
                <w:sz w:val="24"/>
                <w:szCs w:val="24"/>
              </w:rPr>
              <w:t>Here We Go Round The  Mulberry Bush</w:t>
            </w:r>
          </w:p>
        </w:tc>
        <w:tc>
          <w:tcPr>
            <w:tcW w:w="2977" w:type="dxa"/>
            <w:vMerge/>
          </w:tcPr>
          <w:p w:rsidR="00300E2A" w:rsidRDefault="00300E2A" w:rsidP="00A96410">
            <w:pPr>
              <w:spacing w:line="360" w:lineRule="auto"/>
              <w:rPr>
                <w:rFonts w:ascii="Arial" w:hAnsi="Arial" w:cs="Arial"/>
                <w:sz w:val="24"/>
                <w:szCs w:val="24"/>
              </w:rPr>
            </w:pPr>
          </w:p>
        </w:tc>
      </w:tr>
    </w:tbl>
    <w:p w:rsidR="00300E2A" w:rsidRDefault="00300E2A" w:rsidP="00300E2A">
      <w:pPr>
        <w:spacing w:after="120" w:line="276" w:lineRule="auto"/>
        <w:rPr>
          <w:rFonts w:ascii="Arial" w:hAnsi="Arial" w:cs="Arial"/>
          <w:b/>
          <w:sz w:val="24"/>
          <w:szCs w:val="24"/>
        </w:rPr>
      </w:pPr>
    </w:p>
    <w:p w:rsidR="00300E2A" w:rsidRPr="004A7EE7" w:rsidRDefault="00300E2A" w:rsidP="00300E2A">
      <w:pPr>
        <w:spacing w:after="120" w:line="276" w:lineRule="auto"/>
        <w:rPr>
          <w:rFonts w:ascii="Arial" w:hAnsi="Arial" w:cs="Arial"/>
          <w:b/>
          <w:color w:val="00B5D6" w:themeColor="accent1"/>
          <w:sz w:val="24"/>
          <w:szCs w:val="24"/>
        </w:rPr>
      </w:pPr>
      <w:r w:rsidRPr="004A7EE7">
        <w:rPr>
          <w:rFonts w:ascii="Arial" w:hAnsi="Arial" w:cs="Arial"/>
          <w:b/>
          <w:color w:val="00B5D6" w:themeColor="accent1"/>
          <w:sz w:val="24"/>
          <w:szCs w:val="24"/>
        </w:rPr>
        <w:t xml:space="preserve">Choosing a book </w:t>
      </w:r>
    </w:p>
    <w:p w:rsidR="00300E2A" w:rsidRPr="00471633" w:rsidRDefault="00300E2A" w:rsidP="00300E2A">
      <w:pPr>
        <w:spacing w:after="120" w:line="276" w:lineRule="auto"/>
        <w:rPr>
          <w:rFonts w:ascii="Arial" w:hAnsi="Arial" w:cs="Arial"/>
          <w:sz w:val="24"/>
          <w:szCs w:val="24"/>
        </w:rPr>
      </w:pPr>
      <w:r w:rsidRPr="0074446F">
        <w:rPr>
          <w:rFonts w:ascii="Arial" w:hAnsi="Arial" w:cs="Arial"/>
          <w:sz w:val="24"/>
          <w:szCs w:val="24"/>
        </w:rPr>
        <w:t xml:space="preserve">There are lots of books which feature counting, numbers, shapes, sizes </w:t>
      </w:r>
      <w:r>
        <w:rPr>
          <w:rFonts w:ascii="Arial" w:hAnsi="Arial" w:cs="Arial"/>
          <w:sz w:val="24"/>
          <w:szCs w:val="24"/>
        </w:rPr>
        <w:t xml:space="preserve">and other mathematical concepts. We’ve included a few suggestions on the Maths Week </w:t>
      </w:r>
      <w:r w:rsidR="00952201">
        <w:rPr>
          <w:rFonts w:ascii="Arial" w:hAnsi="Arial" w:cs="Arial"/>
          <w:sz w:val="24"/>
          <w:szCs w:val="24"/>
        </w:rPr>
        <w:t xml:space="preserve">Scotland </w:t>
      </w:r>
      <w:r>
        <w:rPr>
          <w:rFonts w:ascii="Arial" w:hAnsi="Arial" w:cs="Arial"/>
          <w:sz w:val="24"/>
          <w:szCs w:val="24"/>
        </w:rPr>
        <w:t xml:space="preserve">Bookbug Session plan </w:t>
      </w:r>
      <w:r w:rsidR="004A7EE7">
        <w:rPr>
          <w:rFonts w:ascii="Arial" w:hAnsi="Arial" w:cs="Arial"/>
          <w:sz w:val="24"/>
          <w:szCs w:val="24"/>
        </w:rPr>
        <w:t>below</w:t>
      </w:r>
      <w:r>
        <w:rPr>
          <w:rFonts w:ascii="Arial" w:hAnsi="Arial" w:cs="Arial"/>
          <w:sz w:val="24"/>
          <w:szCs w:val="24"/>
        </w:rPr>
        <w:t xml:space="preserve">. For other ideas, have a look at the </w:t>
      </w:r>
      <w:hyperlink r:id="rId20" w:history="1">
        <w:r w:rsidRPr="004A7EE7">
          <w:rPr>
            <w:rStyle w:val="Hyperlink"/>
            <w:rFonts w:ascii="Arial" w:hAnsi="Arial" w:cs="Arial"/>
            <w:i/>
            <w:sz w:val="24"/>
            <w:szCs w:val="24"/>
          </w:rPr>
          <w:t>Books that support numeracy</w:t>
        </w:r>
      </w:hyperlink>
      <w:r w:rsidR="004A7EE7">
        <w:rPr>
          <w:rFonts w:ascii="Arial" w:hAnsi="Arial" w:cs="Arial"/>
          <w:sz w:val="24"/>
          <w:szCs w:val="24"/>
        </w:rPr>
        <w:t xml:space="preserve"> booklist on our website.</w:t>
      </w:r>
      <w:r>
        <w:rPr>
          <w:rFonts w:ascii="Arial" w:hAnsi="Arial" w:cs="Arial"/>
          <w:sz w:val="24"/>
          <w:szCs w:val="24"/>
        </w:rPr>
        <w:t xml:space="preserve"> </w:t>
      </w:r>
    </w:p>
    <w:p w:rsidR="008F3961" w:rsidRPr="008F3961" w:rsidRDefault="008F3961" w:rsidP="00140CF5">
      <w:pPr>
        <w:spacing w:line="276" w:lineRule="auto"/>
        <w:rPr>
          <w:rFonts w:ascii="Arial" w:hAnsi="Arial" w:cs="Arial"/>
          <w:b/>
        </w:rPr>
      </w:pPr>
    </w:p>
    <w:p w:rsidR="004F39F0" w:rsidRPr="009B2313" w:rsidRDefault="004F39F0" w:rsidP="004F39F0">
      <w:pPr>
        <w:spacing w:after="120" w:line="276" w:lineRule="auto"/>
        <w:rPr>
          <w:rFonts w:ascii="Arial" w:hAnsi="Arial" w:cs="Arial"/>
          <w:b/>
          <w:color w:val="00B5D6" w:themeColor="accent1"/>
          <w:sz w:val="44"/>
          <w:szCs w:val="24"/>
        </w:rPr>
      </w:pPr>
      <w:r w:rsidRPr="009B2313">
        <w:rPr>
          <w:rFonts w:ascii="Arial" w:hAnsi="Arial" w:cs="Arial"/>
          <w:b/>
          <w:color w:val="00B5D6" w:themeColor="accent1"/>
          <w:sz w:val="44"/>
          <w:szCs w:val="24"/>
        </w:rPr>
        <w:t>Messages for families</w:t>
      </w:r>
    </w:p>
    <w:p w:rsidR="004F39F0" w:rsidRPr="008D3792" w:rsidRDefault="004F39F0" w:rsidP="004F39F0">
      <w:pPr>
        <w:spacing w:after="120" w:line="276" w:lineRule="auto"/>
        <w:rPr>
          <w:rFonts w:ascii="Arial" w:hAnsi="Arial" w:cs="Arial"/>
          <w:b/>
          <w:sz w:val="24"/>
          <w:szCs w:val="24"/>
        </w:rPr>
      </w:pPr>
      <w:r>
        <w:rPr>
          <w:rFonts w:ascii="Arial" w:hAnsi="Arial" w:cs="Arial"/>
          <w:sz w:val="24"/>
          <w:szCs w:val="24"/>
        </w:rPr>
        <w:t xml:space="preserve">We want families to have fun and to build songs, rhymes and stories into their daily life. Where possible, please share information with parents and carers about how doing this has a positive impact on children's learning and development. We’ve included a few examples below. Remind parents that they are already introducing maths and numeracy to their children by doing songs and rhymes. </w:t>
      </w:r>
    </w:p>
    <w:p w:rsidR="004F39F0" w:rsidRPr="00AD078B" w:rsidRDefault="004F39F0" w:rsidP="004F39F0">
      <w:pPr>
        <w:pStyle w:val="ListParagraph"/>
        <w:numPr>
          <w:ilvl w:val="0"/>
          <w:numId w:val="3"/>
        </w:numPr>
        <w:spacing w:line="276" w:lineRule="auto"/>
        <w:rPr>
          <w:rFonts w:ascii="Arial" w:hAnsi="Arial" w:cs="Arial"/>
          <w:sz w:val="24"/>
          <w:szCs w:val="24"/>
        </w:rPr>
      </w:pPr>
      <w:r>
        <w:rPr>
          <w:rFonts w:ascii="Arial" w:hAnsi="Arial" w:cs="Arial"/>
          <w:sz w:val="24"/>
          <w:szCs w:val="24"/>
        </w:rPr>
        <w:t xml:space="preserve">Action songs such as </w:t>
      </w:r>
      <w:r w:rsidRPr="00AD078B">
        <w:rPr>
          <w:rFonts w:ascii="Arial" w:hAnsi="Arial" w:cs="Arial"/>
          <w:sz w:val="24"/>
          <w:szCs w:val="24"/>
        </w:rPr>
        <w:t xml:space="preserve">A Big Red </w:t>
      </w:r>
      <w:r>
        <w:rPr>
          <w:rFonts w:ascii="Arial" w:hAnsi="Arial" w:cs="Arial"/>
          <w:sz w:val="24"/>
          <w:szCs w:val="24"/>
        </w:rPr>
        <w:t>Bus</w:t>
      </w:r>
      <w:r w:rsidRPr="00AD078B">
        <w:rPr>
          <w:rFonts w:ascii="Arial" w:hAnsi="Arial" w:cs="Arial"/>
          <w:sz w:val="24"/>
          <w:szCs w:val="24"/>
        </w:rPr>
        <w:t xml:space="preserve"> </w:t>
      </w:r>
      <w:r>
        <w:rPr>
          <w:rFonts w:ascii="Arial" w:hAnsi="Arial" w:cs="Arial"/>
          <w:sz w:val="24"/>
          <w:szCs w:val="24"/>
        </w:rPr>
        <w:t>and Forwards and Backwards are</w:t>
      </w:r>
      <w:r w:rsidRPr="00AD078B">
        <w:rPr>
          <w:rFonts w:ascii="Arial" w:hAnsi="Arial" w:cs="Arial"/>
          <w:sz w:val="24"/>
          <w:szCs w:val="24"/>
        </w:rPr>
        <w:t xml:space="preserve"> a great way to introduce to children to children to the concepts of shape</w:t>
      </w:r>
      <w:r>
        <w:rPr>
          <w:rFonts w:ascii="Arial" w:hAnsi="Arial" w:cs="Arial"/>
          <w:sz w:val="24"/>
          <w:szCs w:val="24"/>
        </w:rPr>
        <w:t xml:space="preserve">, </w:t>
      </w:r>
      <w:r w:rsidRPr="00AD078B">
        <w:rPr>
          <w:rFonts w:ascii="Arial" w:hAnsi="Arial" w:cs="Arial"/>
          <w:sz w:val="24"/>
          <w:szCs w:val="24"/>
        </w:rPr>
        <w:t>size</w:t>
      </w:r>
      <w:r>
        <w:rPr>
          <w:rFonts w:ascii="Arial" w:hAnsi="Arial" w:cs="Arial"/>
          <w:sz w:val="24"/>
          <w:szCs w:val="24"/>
        </w:rPr>
        <w:t xml:space="preserve"> and direction</w:t>
      </w:r>
      <w:r w:rsidRPr="00AD078B">
        <w:rPr>
          <w:rFonts w:ascii="Arial" w:hAnsi="Arial" w:cs="Arial"/>
          <w:sz w:val="24"/>
          <w:szCs w:val="24"/>
        </w:rPr>
        <w:t>.</w:t>
      </w:r>
      <w:r>
        <w:rPr>
          <w:rFonts w:ascii="Arial" w:hAnsi="Arial" w:cs="Arial"/>
          <w:sz w:val="24"/>
          <w:szCs w:val="24"/>
        </w:rPr>
        <w:t xml:space="preserve"> Joining in with the actions helps children to grasp these concepts and introduces them to early maths language.</w:t>
      </w:r>
      <w:r w:rsidRPr="00AD078B">
        <w:rPr>
          <w:rFonts w:ascii="Arial" w:hAnsi="Arial" w:cs="Arial"/>
          <w:sz w:val="24"/>
          <w:szCs w:val="24"/>
        </w:rPr>
        <w:t xml:space="preserve"> </w:t>
      </w:r>
    </w:p>
    <w:p w:rsidR="004F39F0" w:rsidRDefault="004F39F0" w:rsidP="004F39F0">
      <w:pPr>
        <w:pStyle w:val="ListParagraph"/>
        <w:numPr>
          <w:ilvl w:val="0"/>
          <w:numId w:val="3"/>
        </w:numPr>
        <w:spacing w:line="276" w:lineRule="auto"/>
        <w:rPr>
          <w:rFonts w:ascii="Arial" w:hAnsi="Arial" w:cs="Arial"/>
          <w:sz w:val="24"/>
          <w:szCs w:val="24"/>
        </w:rPr>
      </w:pPr>
      <w:r w:rsidRPr="00AD078B">
        <w:rPr>
          <w:rFonts w:ascii="Arial" w:hAnsi="Arial" w:cs="Arial"/>
          <w:sz w:val="24"/>
          <w:szCs w:val="24"/>
        </w:rPr>
        <w:t>Finger rhymes help chi</w:t>
      </w:r>
      <w:r w:rsidRPr="008D76F6">
        <w:rPr>
          <w:rFonts w:ascii="Arial" w:hAnsi="Arial" w:cs="Arial"/>
          <w:sz w:val="24"/>
          <w:szCs w:val="24"/>
        </w:rPr>
        <w:t>ldren see numbers represented. This wi</w:t>
      </w:r>
      <w:r>
        <w:rPr>
          <w:rFonts w:ascii="Arial" w:hAnsi="Arial" w:cs="Arial"/>
          <w:sz w:val="24"/>
          <w:szCs w:val="24"/>
        </w:rPr>
        <w:t>ll help them learn to recognise numbers by sight so they will know what 3 looks like and they won't have to count each time.</w:t>
      </w:r>
    </w:p>
    <w:p w:rsidR="004F39F0" w:rsidRPr="00F603B3" w:rsidRDefault="004F39F0" w:rsidP="004F39F0">
      <w:pPr>
        <w:pStyle w:val="ListParagraph"/>
        <w:numPr>
          <w:ilvl w:val="0"/>
          <w:numId w:val="3"/>
        </w:numPr>
        <w:spacing w:line="276" w:lineRule="auto"/>
        <w:rPr>
          <w:rFonts w:eastAsiaTheme="minorHAnsi"/>
          <w:color w:val="auto"/>
          <w:kern w:val="0"/>
        </w:rPr>
      </w:pPr>
      <w:r w:rsidRPr="00B34104">
        <w:rPr>
          <w:rFonts w:ascii="Arial" w:hAnsi="Arial" w:cs="Arial"/>
          <w:sz w:val="24"/>
          <w:szCs w:val="24"/>
        </w:rPr>
        <w:t>Children need lots of opportunity to practise counting. Include a range of songs and rhymes that count forwards and backwards</w:t>
      </w:r>
      <w:r>
        <w:rPr>
          <w:rFonts w:ascii="Arial" w:hAnsi="Arial" w:cs="Arial"/>
          <w:sz w:val="24"/>
          <w:szCs w:val="24"/>
        </w:rPr>
        <w:t>.</w:t>
      </w:r>
    </w:p>
    <w:p w:rsidR="009D0EDB" w:rsidRDefault="009D0EDB" w:rsidP="00CC54BB"/>
    <w:p w:rsidR="004F39F0" w:rsidRPr="009B2313" w:rsidRDefault="004F39F0" w:rsidP="004F39F0">
      <w:pPr>
        <w:spacing w:after="120" w:line="276" w:lineRule="auto"/>
        <w:rPr>
          <w:rFonts w:ascii="Arial" w:hAnsi="Arial" w:cs="Arial"/>
          <w:b/>
          <w:color w:val="00B5D6" w:themeColor="accent1"/>
          <w:sz w:val="44"/>
          <w:szCs w:val="24"/>
        </w:rPr>
      </w:pPr>
      <w:r w:rsidRPr="009B2313">
        <w:rPr>
          <w:rFonts w:ascii="Arial" w:hAnsi="Arial" w:cs="Arial"/>
          <w:b/>
          <w:color w:val="00B5D6" w:themeColor="accent1"/>
          <w:sz w:val="44"/>
          <w:szCs w:val="24"/>
        </w:rPr>
        <w:t>Delivering Bookbug Sessions online</w:t>
      </w:r>
    </w:p>
    <w:p w:rsidR="004F39F0" w:rsidRDefault="004F39F0" w:rsidP="004F39F0">
      <w:pPr>
        <w:spacing w:line="276" w:lineRule="auto"/>
        <w:rPr>
          <w:rFonts w:ascii="Arial" w:hAnsi="Arial" w:cs="Arial"/>
          <w:sz w:val="24"/>
          <w:szCs w:val="24"/>
        </w:rPr>
      </w:pPr>
      <w:r>
        <w:rPr>
          <w:rFonts w:ascii="Arial" w:hAnsi="Arial" w:cs="Arial"/>
          <w:sz w:val="24"/>
          <w:szCs w:val="24"/>
        </w:rPr>
        <w:t xml:space="preserve">Due to the current Covid-19 restrictions, in-person Bookbug Sessions are not running, but you can hold a special online Bookbug Session to celebrate Maths Week. Find lots of ideas in our Maths Week session plan. If you’re new to online sessions, take a look at our </w:t>
      </w:r>
      <w:hyperlink r:id="rId21" w:history="1">
        <w:r w:rsidRPr="003460FB">
          <w:rPr>
            <w:rStyle w:val="Hyperlink"/>
            <w:rFonts w:ascii="Arial" w:hAnsi="Arial" w:cs="Arial"/>
            <w:sz w:val="24"/>
            <w:szCs w:val="24"/>
          </w:rPr>
          <w:t>guidance document</w:t>
        </w:r>
      </w:hyperlink>
      <w:r>
        <w:rPr>
          <w:rFonts w:ascii="Arial" w:hAnsi="Arial" w:cs="Arial"/>
          <w:sz w:val="24"/>
          <w:szCs w:val="24"/>
        </w:rPr>
        <w:t xml:space="preserve"> which will help you get started.</w:t>
      </w:r>
    </w:p>
    <w:p w:rsidR="003C5BE3" w:rsidRPr="009B2313" w:rsidRDefault="004F39F0" w:rsidP="009B2313">
      <w:pPr>
        <w:spacing w:line="276" w:lineRule="auto"/>
        <w:rPr>
          <w:rFonts w:ascii="Arial" w:hAnsi="Arial" w:cs="Arial"/>
          <w:sz w:val="24"/>
          <w:szCs w:val="24"/>
        </w:rPr>
      </w:pPr>
      <w:r>
        <w:rPr>
          <w:rFonts w:ascii="Arial" w:hAnsi="Arial" w:cs="Arial"/>
          <w:sz w:val="24"/>
          <w:szCs w:val="24"/>
        </w:rPr>
        <w:t xml:space="preserve">Scottish Book Trust will broadcast a themed online Bookbug Session on </w:t>
      </w:r>
      <w:hyperlink r:id="rId22" w:history="1">
        <w:r w:rsidRPr="00066C51">
          <w:rPr>
            <w:rStyle w:val="Hyperlink"/>
            <w:rFonts w:ascii="Arial" w:hAnsi="Arial" w:cs="Arial"/>
            <w:sz w:val="24"/>
            <w:szCs w:val="24"/>
          </w:rPr>
          <w:t>Facebook</w:t>
        </w:r>
      </w:hyperlink>
      <w:r>
        <w:rPr>
          <w:rFonts w:ascii="Arial" w:hAnsi="Arial" w:cs="Arial"/>
          <w:sz w:val="24"/>
          <w:szCs w:val="24"/>
        </w:rPr>
        <w:t xml:space="preserve"> on </w:t>
      </w:r>
      <w:r w:rsidRPr="003460FB">
        <w:rPr>
          <w:rFonts w:ascii="Arial" w:hAnsi="Arial" w:cs="Arial"/>
          <w:b/>
          <w:sz w:val="24"/>
          <w:szCs w:val="24"/>
        </w:rPr>
        <w:t>Friday 2</w:t>
      </w:r>
      <w:r w:rsidRPr="003460FB">
        <w:rPr>
          <w:rFonts w:ascii="Arial" w:hAnsi="Arial" w:cs="Arial"/>
          <w:b/>
          <w:sz w:val="24"/>
          <w:szCs w:val="24"/>
          <w:vertAlign w:val="superscript"/>
        </w:rPr>
        <w:t>nd</w:t>
      </w:r>
      <w:r w:rsidRPr="003460FB">
        <w:rPr>
          <w:rFonts w:ascii="Arial" w:hAnsi="Arial" w:cs="Arial"/>
          <w:b/>
          <w:sz w:val="24"/>
          <w:szCs w:val="24"/>
        </w:rPr>
        <w:t xml:space="preserve"> October at 10am</w:t>
      </w:r>
      <w:r>
        <w:rPr>
          <w:rFonts w:ascii="Arial" w:hAnsi="Arial" w:cs="Arial"/>
          <w:sz w:val="24"/>
          <w:szCs w:val="24"/>
        </w:rPr>
        <w:t xml:space="preserve">. Please </w:t>
      </w:r>
      <w:r w:rsidR="00AA1E3B">
        <w:rPr>
          <w:rFonts w:ascii="Arial" w:hAnsi="Arial" w:cs="Arial"/>
          <w:sz w:val="24"/>
          <w:szCs w:val="24"/>
        </w:rPr>
        <w:t xml:space="preserve">join us then and </w:t>
      </w:r>
      <w:r>
        <w:rPr>
          <w:rFonts w:ascii="Arial" w:hAnsi="Arial" w:cs="Arial"/>
          <w:sz w:val="24"/>
          <w:szCs w:val="24"/>
        </w:rPr>
        <w:t xml:space="preserve">encourage families to follow </w:t>
      </w:r>
      <w:hyperlink r:id="rId23" w:history="1">
        <w:r w:rsidRPr="00066C51">
          <w:rPr>
            <w:rStyle w:val="Hyperlink"/>
            <w:rFonts w:ascii="Arial" w:hAnsi="Arial" w:cs="Arial"/>
            <w:sz w:val="24"/>
            <w:szCs w:val="24"/>
          </w:rPr>
          <w:t>@</w:t>
        </w:r>
        <w:proofErr w:type="spellStart"/>
        <w:r w:rsidRPr="00066C51">
          <w:rPr>
            <w:rStyle w:val="Hyperlink"/>
            <w:rFonts w:ascii="Arial" w:hAnsi="Arial" w:cs="Arial"/>
            <w:sz w:val="24"/>
            <w:szCs w:val="24"/>
          </w:rPr>
          <w:t>BookbugSBT</w:t>
        </w:r>
        <w:proofErr w:type="spellEnd"/>
      </w:hyperlink>
      <w:r>
        <w:rPr>
          <w:rFonts w:ascii="Arial" w:hAnsi="Arial" w:cs="Arial"/>
          <w:sz w:val="24"/>
          <w:szCs w:val="24"/>
        </w:rPr>
        <w:t xml:space="preserve"> on Facebook for updates.</w:t>
      </w:r>
    </w:p>
    <w:p w:rsidR="003C5BE3" w:rsidRPr="003C5BE3" w:rsidRDefault="003C5BE3" w:rsidP="003C5BE3">
      <w:pPr>
        <w:rPr>
          <w:rFonts w:ascii="Arial" w:eastAsia="Arial" w:hAnsi="Arial" w:cs="Arial"/>
          <w:b/>
          <w:color w:val="00B5D6" w:themeColor="accent1"/>
          <w:sz w:val="24"/>
          <w:szCs w:val="24"/>
        </w:rPr>
      </w:pPr>
      <w:r w:rsidRPr="003C5BE3">
        <w:rPr>
          <w:rFonts w:ascii="Arial" w:eastAsia="Arial" w:hAnsi="Arial" w:cs="Arial"/>
          <w:b/>
          <w:color w:val="00B5D6" w:themeColor="accent1"/>
          <w:sz w:val="24"/>
          <w:szCs w:val="24"/>
        </w:rPr>
        <w:lastRenderedPageBreak/>
        <w:t>Bookbug Session: Maths Week Scotland 2020</w:t>
      </w:r>
    </w:p>
    <w:tbl>
      <w:tblPr>
        <w:tblStyle w:val="GridTable1Light-Accent11"/>
        <w:tblW w:w="5000" w:type="pct"/>
        <w:tblLook w:val="04A0" w:firstRow="1" w:lastRow="0" w:firstColumn="1" w:lastColumn="0" w:noHBand="0" w:noVBand="1"/>
      </w:tblPr>
      <w:tblGrid>
        <w:gridCol w:w="1607"/>
        <w:gridCol w:w="1596"/>
        <w:gridCol w:w="2382"/>
        <w:gridCol w:w="3431"/>
      </w:tblGrid>
      <w:tr w:rsidR="003C5BE3" w:rsidRPr="003C5BE3" w:rsidTr="00A96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sz w:val="24"/>
                <w:szCs w:val="24"/>
              </w:rPr>
            </w:pPr>
            <w:r w:rsidRPr="003C5BE3">
              <w:rPr>
                <w:rFonts w:ascii="Arial" w:eastAsia="Arial" w:hAnsi="Arial" w:cs="Arial"/>
                <w:sz w:val="24"/>
                <w:szCs w:val="24"/>
              </w:rPr>
              <w:t>Activity type</w:t>
            </w:r>
          </w:p>
        </w:tc>
        <w:tc>
          <w:tcPr>
            <w:tcW w:w="885" w:type="pct"/>
          </w:tcPr>
          <w:p w:rsidR="003C5BE3" w:rsidRPr="003C5BE3" w:rsidRDefault="003C5BE3" w:rsidP="003C5BE3">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3C5BE3">
              <w:rPr>
                <w:rFonts w:ascii="Arial" w:eastAsia="Arial" w:hAnsi="Arial" w:cs="Arial"/>
                <w:sz w:val="24"/>
                <w:szCs w:val="24"/>
              </w:rPr>
              <w:t>Title</w:t>
            </w:r>
          </w:p>
        </w:tc>
        <w:tc>
          <w:tcPr>
            <w:tcW w:w="1321" w:type="pct"/>
          </w:tcPr>
          <w:p w:rsidR="003C5BE3" w:rsidRPr="003C5BE3" w:rsidRDefault="003C5BE3" w:rsidP="003C5BE3">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3C5BE3">
              <w:rPr>
                <w:rFonts w:ascii="Arial" w:eastAsia="Arial" w:hAnsi="Arial" w:cs="Arial"/>
                <w:sz w:val="24"/>
                <w:szCs w:val="24"/>
              </w:rPr>
              <w:t>Benefits</w:t>
            </w:r>
          </w:p>
        </w:tc>
        <w:tc>
          <w:tcPr>
            <w:tcW w:w="1903" w:type="pct"/>
          </w:tcPr>
          <w:p w:rsidR="003C5BE3" w:rsidRPr="003C5BE3" w:rsidRDefault="003C5BE3" w:rsidP="003C5BE3">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sidRPr="003C5BE3">
              <w:rPr>
                <w:rFonts w:ascii="Arial" w:eastAsia="Arial" w:hAnsi="Arial" w:cs="Arial"/>
                <w:sz w:val="24"/>
                <w:szCs w:val="24"/>
              </w:rPr>
              <w:t>Tips</w:t>
            </w:r>
          </w:p>
        </w:tc>
      </w:tr>
      <w:tr w:rsidR="003C5BE3" w:rsidRPr="003C5BE3" w:rsidTr="00A96410">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Introduction</w:t>
            </w:r>
          </w:p>
        </w:tc>
        <w:tc>
          <w:tcPr>
            <w:tcW w:w="4109" w:type="pct"/>
            <w:gridSpan w:val="3"/>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Times New Roman"/>
              </w:rPr>
              <w:t>Welcome families and let them know this is a special session for Maths Week and includes songs and rhymes with counting, size, and shape – all of these things help children to develop early maths skills and numeracy.</w:t>
            </w:r>
          </w:p>
        </w:tc>
      </w:tr>
      <w:tr w:rsidR="003C5BE3" w:rsidRPr="003C5BE3" w:rsidTr="00A96410">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Introduction song</w:t>
            </w:r>
          </w:p>
        </w:tc>
        <w:tc>
          <w:tcPr>
            <w:tcW w:w="885" w:type="pct"/>
          </w:tcPr>
          <w:p w:rsidR="003C5BE3" w:rsidRPr="003C5BE3" w:rsidRDefault="000D3CD9"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24" w:history="1">
              <w:r w:rsidR="003C5BE3" w:rsidRPr="003C5BE3">
                <w:rPr>
                  <w:rFonts w:ascii="Arial" w:eastAsia="Arial" w:hAnsi="Arial" w:cs="Arial"/>
                  <w:color w:val="0563C1"/>
                  <w:u w:val="single"/>
                </w:rPr>
                <w:t>The Hello Song</w:t>
              </w:r>
            </w:hyperlink>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3C5BE3">
              <w:rPr>
                <w:rFonts w:ascii="Arial" w:eastAsia="Arial" w:hAnsi="Arial" w:cs="Times New Roman"/>
              </w:rPr>
              <w:t>Let’s everyone know they are welcome and the session has started!</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r w:rsidRPr="003C5BE3">
              <w:rPr>
                <w:rFonts w:ascii="Arial" w:eastAsia="Arial" w:hAnsi="Arial" w:cs="Times New Roman"/>
              </w:rPr>
              <w:t>Clap or tap along to the beat</w:t>
            </w: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Times New Roman"/>
              </w:rPr>
            </w:pPr>
          </w:p>
        </w:tc>
      </w:tr>
      <w:tr w:rsidR="003C5BE3" w:rsidRPr="003C5BE3" w:rsidTr="00A96410">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Finger play rhymes</w:t>
            </w:r>
          </w:p>
        </w:tc>
        <w:tc>
          <w:tcPr>
            <w:tcW w:w="885" w:type="pct"/>
          </w:tcPr>
          <w:p w:rsidR="003C5BE3" w:rsidRPr="003C5BE3" w:rsidRDefault="000D3CD9" w:rsidP="003C5BE3">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hyperlink r:id="rId25" w:history="1">
              <w:r w:rsidR="003C5BE3" w:rsidRPr="003C5BE3">
                <w:rPr>
                  <w:rFonts w:ascii="Arial" w:eastAsia="Times New Roman" w:hAnsi="Arial" w:cs="Arial"/>
                  <w:color w:val="0563C1"/>
                  <w:u w:val="single"/>
                  <w:lang w:eastAsia="en-GB"/>
                </w:rPr>
                <w:t>Two Little Dicky Birds</w:t>
              </w:r>
            </w:hyperlink>
          </w:p>
          <w:p w:rsidR="003C5BE3" w:rsidRPr="003C5BE3" w:rsidRDefault="000D3CD9" w:rsidP="003C5BE3">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hyperlink r:id="rId26" w:history="1">
              <w:r w:rsidR="003C5BE3" w:rsidRPr="003C5BE3">
                <w:rPr>
                  <w:rFonts w:ascii="Arial" w:eastAsia="Times New Roman" w:hAnsi="Arial" w:cs="Arial"/>
                  <w:color w:val="0563C1"/>
                  <w:u w:val="single"/>
                  <w:lang w:eastAsia="en-GB"/>
                </w:rPr>
                <w:t>One Potato</w:t>
              </w:r>
            </w:hyperlink>
          </w:p>
          <w:p w:rsidR="003C5BE3" w:rsidRPr="003C5BE3" w:rsidRDefault="000D3CD9" w:rsidP="003C5BE3">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hyperlink r:id="rId27" w:history="1">
              <w:r w:rsidR="003C5BE3" w:rsidRPr="003C5BE3">
                <w:rPr>
                  <w:rFonts w:ascii="Arial" w:eastAsia="Times New Roman" w:hAnsi="Arial" w:cs="Arial"/>
                  <w:color w:val="0563C1"/>
                  <w:u w:val="single"/>
                  <w:lang w:eastAsia="en-GB"/>
                </w:rPr>
                <w:t>Five Fat Peas</w:t>
              </w:r>
            </w:hyperlink>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321" w:type="pct"/>
          </w:tcPr>
          <w:p w:rsidR="003C5BE3" w:rsidRPr="003C5BE3" w:rsidRDefault="003C5BE3" w:rsidP="003C5BE3">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Using your hands gives a visual understanding of the concept of counting. The rhyme and rhythm help with learning the words as well as being important pre-literacy skills.</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Use your fingers and hands and encourage families to do the same.</w:t>
            </w: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 xml:space="preserve">They can do these rhymes on the adults’ hands then on the children’s. </w:t>
            </w: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3C5BE3" w:rsidRPr="003C5BE3" w:rsidTr="00A96410">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“Transition song”</w:t>
            </w:r>
          </w:p>
          <w:p w:rsidR="003C5BE3" w:rsidRPr="003C5BE3" w:rsidRDefault="003C5BE3" w:rsidP="003C5BE3">
            <w:pPr>
              <w:rPr>
                <w:rFonts w:ascii="Arial" w:eastAsia="Arial" w:hAnsi="Arial" w:cs="Arial"/>
              </w:rPr>
            </w:pPr>
          </w:p>
        </w:tc>
        <w:tc>
          <w:tcPr>
            <w:tcW w:w="885" w:type="pct"/>
          </w:tcPr>
          <w:p w:rsidR="003C5BE3" w:rsidRPr="003C5BE3" w:rsidRDefault="003C5BE3" w:rsidP="003C5BE3">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 xml:space="preserve">What is in my bag today? </w:t>
            </w:r>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Builds anticipation and creates interest.</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(e.g. Have pebbles, fish/net, shoe/stick) Count your pebbles as you bring them out of the bag.</w:t>
            </w:r>
          </w:p>
        </w:tc>
      </w:tr>
      <w:tr w:rsidR="003C5BE3" w:rsidRPr="003C5BE3" w:rsidTr="00A96410">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Counting Up To Ten</w:t>
            </w:r>
          </w:p>
        </w:tc>
        <w:tc>
          <w:tcPr>
            <w:tcW w:w="885" w:type="pct"/>
          </w:tcPr>
          <w:p w:rsidR="00C351C4" w:rsidRPr="00C351C4" w:rsidRDefault="00C351C4" w:rsidP="00C351C4">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351C4">
              <w:rPr>
                <w:rFonts w:ascii="Arial" w:eastAsia="Times New Roman" w:hAnsi="Arial" w:cs="Times New Roman"/>
              </w:rPr>
              <w:t>*Counting Stones</w:t>
            </w:r>
          </w:p>
          <w:p w:rsidR="003C5BE3" w:rsidRPr="003C5BE3" w:rsidRDefault="00C351C4" w:rsidP="00C351C4">
            <w:pPr>
              <w:shd w:val="clear" w:color="auto" w:fill="FFFFFF"/>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C351C4">
              <w:rPr>
                <w:rFonts w:ascii="Arial" w:eastAsia="Times New Roman" w:hAnsi="Arial" w:cs="Arial"/>
              </w:rPr>
              <w:t>**One, Two, Buckle My Shoe</w:t>
            </w:r>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Lots of repetition, using hands and objects all help with learning to count.</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Use your fingers to count and show numbers.</w:t>
            </w: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Encourage everyone to join in with actions in “Buckle My Shoe”</w:t>
            </w:r>
          </w:p>
        </w:tc>
      </w:tr>
      <w:tr w:rsidR="003C5BE3" w:rsidRPr="003C5BE3" w:rsidTr="00A96410">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Story</w:t>
            </w:r>
          </w:p>
        </w:tc>
        <w:tc>
          <w:tcPr>
            <w:tcW w:w="885"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Tall &amp; Short</w:t>
            </w: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i/>
              </w:rPr>
            </w:pPr>
            <w:r w:rsidRPr="003C5BE3">
              <w:rPr>
                <w:rFonts w:ascii="Arial" w:eastAsia="Arial" w:hAnsi="Arial" w:cs="Arial"/>
                <w:i/>
              </w:rPr>
              <w:t xml:space="preserve">By Jonathan Litton &amp; illustrated by </w:t>
            </w:r>
            <w:proofErr w:type="spellStart"/>
            <w:r w:rsidRPr="003C5BE3">
              <w:rPr>
                <w:rFonts w:ascii="Arial" w:eastAsia="Arial" w:hAnsi="Arial" w:cs="Arial"/>
                <w:i/>
              </w:rPr>
              <w:t>Fhionna</w:t>
            </w:r>
            <w:proofErr w:type="spellEnd"/>
            <w:r w:rsidRPr="003C5BE3">
              <w:rPr>
                <w:rFonts w:ascii="Arial" w:eastAsia="Arial" w:hAnsi="Arial" w:cs="Arial"/>
                <w:i/>
              </w:rPr>
              <w:t xml:space="preserve"> Galloway</w:t>
            </w:r>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 xml:space="preserve">This story shows lots of maths concepts like size, weight and speed. </w:t>
            </w: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 xml:space="preserve">Have fun with animal noises and actions and encourage children to join in. </w:t>
            </w:r>
          </w:p>
        </w:tc>
      </w:tr>
      <w:tr w:rsidR="003C5BE3" w:rsidRPr="003C5BE3" w:rsidTr="00A96410">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Size, Speed and Position Action songs</w:t>
            </w:r>
          </w:p>
        </w:tc>
        <w:tc>
          <w:tcPr>
            <w:tcW w:w="885" w:type="pct"/>
          </w:tcPr>
          <w:p w:rsidR="003C5BE3" w:rsidRPr="003C5BE3" w:rsidRDefault="000D3CD9"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28" w:history="1">
              <w:r w:rsidR="003C5BE3" w:rsidRPr="003C5BE3">
                <w:rPr>
                  <w:rFonts w:ascii="Arial" w:eastAsia="Arial" w:hAnsi="Arial" w:cs="Arial"/>
                  <w:color w:val="0563C1"/>
                  <w:u w:val="single"/>
                </w:rPr>
                <w:t>A Big Red Bus</w:t>
              </w:r>
            </w:hyperlink>
          </w:p>
          <w:p w:rsidR="003C5BE3" w:rsidRPr="003C5BE3" w:rsidRDefault="000D3CD9"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29" w:history="1">
              <w:r w:rsidR="003C5BE3" w:rsidRPr="003C5BE3">
                <w:rPr>
                  <w:rFonts w:ascii="Arial" w:eastAsia="Arial" w:hAnsi="Arial" w:cs="Arial"/>
                  <w:color w:val="0563C1"/>
                  <w:u w:val="single"/>
                </w:rPr>
                <w:t>Forwards &amp; Backwards</w:t>
              </w:r>
            </w:hyperlink>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Repetition and fun actions help with understanding concepts of size, speed and direction.</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Have lots of fun and encourage children and adults to join in with the actions.</w:t>
            </w: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3C5BE3" w:rsidRPr="003C5BE3" w:rsidTr="00A96410">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Counting Down from 5 and adding</w:t>
            </w:r>
          </w:p>
        </w:tc>
        <w:tc>
          <w:tcPr>
            <w:tcW w:w="885" w:type="pct"/>
          </w:tcPr>
          <w:p w:rsidR="003C5BE3" w:rsidRPr="003C5BE3" w:rsidRDefault="000D3CD9"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30" w:history="1">
              <w:r w:rsidR="003C5BE3" w:rsidRPr="003C5BE3">
                <w:rPr>
                  <w:rFonts w:ascii="Arial" w:eastAsia="Arial" w:hAnsi="Arial" w:cs="Arial"/>
                  <w:color w:val="0563C1"/>
                  <w:u w:val="single"/>
                </w:rPr>
                <w:t>Five Currant Buns</w:t>
              </w:r>
            </w:hyperlink>
          </w:p>
          <w:p w:rsidR="003C5BE3" w:rsidRPr="003C5BE3" w:rsidRDefault="000D3CD9"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31" w:history="1">
              <w:r w:rsidR="003C5BE3" w:rsidRPr="003C5BE3">
                <w:rPr>
                  <w:rFonts w:ascii="Arial" w:eastAsia="Arial" w:hAnsi="Arial" w:cs="Arial"/>
                  <w:color w:val="0563C1"/>
                  <w:u w:val="single"/>
                </w:rPr>
                <w:t>Three Craws</w:t>
              </w:r>
            </w:hyperlink>
          </w:p>
          <w:p w:rsidR="003C5BE3" w:rsidRPr="003C5BE3" w:rsidRDefault="000D3CD9"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32" w:history="1">
              <w:r w:rsidR="003C5BE3" w:rsidRPr="003C5BE3">
                <w:rPr>
                  <w:rFonts w:ascii="Arial" w:eastAsia="Arial" w:hAnsi="Arial" w:cs="Arial"/>
                  <w:color w:val="0563C1"/>
                  <w:u w:val="single"/>
                </w:rPr>
                <w:t>Ten Red Apples</w:t>
              </w:r>
            </w:hyperlink>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 xml:space="preserve">The repetition in each verse reinforces the concept of “taking away” </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When counting down buns, count how many are left after each one disappears. You can do this on your fingers if you don’t have buns or apples!</w:t>
            </w:r>
          </w:p>
        </w:tc>
      </w:tr>
      <w:tr w:rsidR="003C5BE3" w:rsidRPr="003C5BE3" w:rsidTr="00A96410">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Lullabies with finger puppets</w:t>
            </w:r>
          </w:p>
        </w:tc>
        <w:tc>
          <w:tcPr>
            <w:tcW w:w="885" w:type="pct"/>
          </w:tcPr>
          <w:p w:rsidR="003C5BE3" w:rsidRPr="003C5BE3" w:rsidRDefault="000D3CD9"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33" w:history="1">
              <w:r w:rsidR="003C5BE3" w:rsidRPr="003C5BE3">
                <w:rPr>
                  <w:rFonts w:ascii="Arial" w:eastAsia="Arial" w:hAnsi="Arial" w:cs="Arial"/>
                  <w:color w:val="0563C1"/>
                  <w:u w:val="single"/>
                </w:rPr>
                <w:t xml:space="preserve">Twinkle </w:t>
              </w:r>
              <w:proofErr w:type="spellStart"/>
              <w:r w:rsidR="003C5BE3" w:rsidRPr="003C5BE3">
                <w:rPr>
                  <w:rFonts w:ascii="Arial" w:eastAsia="Arial" w:hAnsi="Arial" w:cs="Arial"/>
                  <w:color w:val="0563C1"/>
                  <w:u w:val="single"/>
                </w:rPr>
                <w:t>Twinkle</w:t>
              </w:r>
              <w:proofErr w:type="spellEnd"/>
            </w:hyperlink>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Lovely for bonding as parent and child cuddle up.</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Point up above to the sky and make a diamond shape with your hands.</w:t>
            </w:r>
          </w:p>
        </w:tc>
      </w:tr>
      <w:tr w:rsidR="003C5BE3" w:rsidRPr="003C5BE3" w:rsidTr="00A96410">
        <w:tc>
          <w:tcPr>
            <w:cnfStyle w:val="001000000000" w:firstRow="0" w:lastRow="0" w:firstColumn="1" w:lastColumn="0" w:oddVBand="0" w:evenVBand="0" w:oddHBand="0" w:evenHBand="0" w:firstRowFirstColumn="0" w:firstRowLastColumn="0" w:lastRowFirstColumn="0" w:lastRowLastColumn="0"/>
            <w:tcW w:w="891" w:type="pct"/>
          </w:tcPr>
          <w:p w:rsidR="003C5BE3" w:rsidRPr="003C5BE3" w:rsidRDefault="003C5BE3" w:rsidP="003C5BE3">
            <w:pPr>
              <w:rPr>
                <w:rFonts w:ascii="Arial" w:eastAsia="Arial" w:hAnsi="Arial" w:cs="Arial"/>
              </w:rPr>
            </w:pPr>
            <w:r w:rsidRPr="003C5BE3">
              <w:rPr>
                <w:rFonts w:ascii="Arial" w:eastAsia="Arial" w:hAnsi="Arial" w:cs="Arial"/>
              </w:rPr>
              <w:t>Final song</w:t>
            </w:r>
          </w:p>
        </w:tc>
        <w:tc>
          <w:tcPr>
            <w:tcW w:w="885" w:type="pct"/>
          </w:tcPr>
          <w:p w:rsidR="003C5BE3" w:rsidRPr="003C5BE3" w:rsidRDefault="000D3CD9"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hyperlink r:id="rId34" w:history="1">
              <w:r w:rsidR="003C5BE3" w:rsidRPr="003C5BE3">
                <w:rPr>
                  <w:rFonts w:ascii="Arial" w:eastAsia="Arial" w:hAnsi="Arial" w:cs="Arial"/>
                  <w:color w:val="0563C1"/>
                  <w:u w:val="single"/>
                </w:rPr>
                <w:t>The Goodbye Song</w:t>
              </w:r>
            </w:hyperlink>
          </w:p>
        </w:tc>
        <w:tc>
          <w:tcPr>
            <w:tcW w:w="1321"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This familiar song lets everyone know the session is over.</w:t>
            </w:r>
          </w:p>
        </w:tc>
        <w:tc>
          <w:tcPr>
            <w:tcW w:w="1903" w:type="pct"/>
          </w:tcPr>
          <w:p w:rsidR="003C5BE3" w:rsidRPr="003C5BE3" w:rsidRDefault="003C5BE3" w:rsidP="003C5BE3">
            <w:pPr>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3C5BE3">
              <w:rPr>
                <w:rFonts w:ascii="Arial" w:eastAsia="Arial" w:hAnsi="Arial" w:cs="Arial"/>
              </w:rPr>
              <w:t>Thank everyone for joining in.</w:t>
            </w:r>
          </w:p>
        </w:tc>
      </w:tr>
    </w:tbl>
    <w:p w:rsidR="003C5BE3" w:rsidRPr="003C5BE3" w:rsidRDefault="003C5BE3" w:rsidP="003C5BE3">
      <w:pPr>
        <w:shd w:val="clear" w:color="auto" w:fill="FFFFFF"/>
        <w:spacing w:after="24"/>
        <w:ind w:left="720"/>
        <w:rPr>
          <w:rFonts w:ascii="Arial" w:eastAsia="Arial" w:hAnsi="Arial" w:cs="Arial"/>
        </w:rPr>
      </w:pPr>
    </w:p>
    <w:p w:rsidR="00C351C4" w:rsidRDefault="00C351C4" w:rsidP="003C5BE3">
      <w:pPr>
        <w:shd w:val="clear" w:color="auto" w:fill="FFFFFF"/>
        <w:spacing w:after="24"/>
        <w:rPr>
          <w:rFonts w:ascii="Arial" w:eastAsia="Arial" w:hAnsi="Arial" w:cs="Arial"/>
        </w:rPr>
      </w:pPr>
    </w:p>
    <w:p w:rsidR="00C351C4" w:rsidRPr="00C351C4" w:rsidRDefault="00C351C4" w:rsidP="00C351C4">
      <w:pPr>
        <w:shd w:val="clear" w:color="auto" w:fill="FFFFFF"/>
        <w:spacing w:after="24"/>
        <w:rPr>
          <w:rFonts w:ascii="Arial" w:eastAsia="Times New Roman" w:hAnsi="Arial" w:cs="Arial"/>
          <w:b/>
        </w:rPr>
      </w:pPr>
      <w:r w:rsidRPr="00C351C4">
        <w:rPr>
          <w:rFonts w:ascii="Arial" w:eastAsia="Times New Roman" w:hAnsi="Arial" w:cs="Arial"/>
          <w:b/>
        </w:rPr>
        <w:lastRenderedPageBreak/>
        <w:t>*Counting Stones</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One stone, two stones, three stones four,</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Five stones, six stones sitting on the floor.</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Seven stones, eight stones, nine stones, ten</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Put them in a row and count them all again!</w:t>
      </w:r>
    </w:p>
    <w:p w:rsidR="00C351C4" w:rsidRPr="00C351C4" w:rsidRDefault="00C351C4" w:rsidP="00C351C4">
      <w:pPr>
        <w:shd w:val="clear" w:color="auto" w:fill="FFFFFF"/>
        <w:spacing w:after="24" w:line="240" w:lineRule="auto"/>
        <w:rPr>
          <w:rFonts w:ascii="Arial" w:eastAsia="Times New Roman" w:hAnsi="Arial" w:cs="Arial"/>
        </w:rPr>
      </w:pPr>
    </w:p>
    <w:p w:rsidR="00C351C4" w:rsidRPr="00C351C4" w:rsidRDefault="00C351C4" w:rsidP="00C351C4">
      <w:pPr>
        <w:shd w:val="clear" w:color="auto" w:fill="FFFFFF"/>
        <w:spacing w:after="24" w:line="240" w:lineRule="auto"/>
        <w:rPr>
          <w:rFonts w:ascii="Arial" w:eastAsia="Times New Roman" w:hAnsi="Arial" w:cs="Arial"/>
          <w:b/>
        </w:rPr>
      </w:pPr>
      <w:r w:rsidRPr="00C351C4">
        <w:rPr>
          <w:rFonts w:ascii="Arial" w:eastAsia="Times New Roman" w:hAnsi="Arial" w:cs="Arial"/>
        </w:rPr>
        <w:t>**</w:t>
      </w:r>
      <w:r w:rsidRPr="00C351C4">
        <w:rPr>
          <w:rFonts w:ascii="Arial" w:eastAsia="Times New Roman" w:hAnsi="Arial" w:cs="Arial"/>
          <w:b/>
        </w:rPr>
        <w:t>One, two, buckle my shoe</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Three, four, knock at the door</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Five, six, pick up sticks</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Seven, eight, lay them straight</w:t>
      </w:r>
    </w:p>
    <w:p w:rsidR="00C351C4" w:rsidRPr="00C351C4" w:rsidRDefault="00C351C4" w:rsidP="00C351C4">
      <w:pPr>
        <w:shd w:val="clear" w:color="auto" w:fill="FFFFFF"/>
        <w:spacing w:after="24" w:line="240" w:lineRule="auto"/>
        <w:rPr>
          <w:rFonts w:ascii="Arial" w:eastAsia="Times New Roman" w:hAnsi="Arial" w:cs="Arial"/>
        </w:rPr>
      </w:pPr>
      <w:r w:rsidRPr="00C351C4">
        <w:rPr>
          <w:rFonts w:ascii="Arial" w:eastAsia="Times New Roman" w:hAnsi="Arial" w:cs="Arial"/>
        </w:rPr>
        <w:t>Nine, ten, a</w:t>
      </w:r>
      <w:r>
        <w:rPr>
          <w:rFonts w:ascii="Arial" w:eastAsia="Times New Roman" w:hAnsi="Arial" w:cs="Arial"/>
        </w:rPr>
        <w:t xml:space="preserve"> big fat hen.</w:t>
      </w:r>
    </w:p>
    <w:p w:rsidR="003C5BE3" w:rsidRPr="003C5BE3" w:rsidRDefault="003C5BE3" w:rsidP="003C5BE3">
      <w:pPr>
        <w:rPr>
          <w:rFonts w:ascii="Arial" w:eastAsia="Arial" w:hAnsi="Arial" w:cs="Arial"/>
        </w:rPr>
      </w:pPr>
    </w:p>
    <w:p w:rsidR="003C5BE3" w:rsidRPr="003C5BE3" w:rsidRDefault="003C5BE3" w:rsidP="003C5BE3">
      <w:pPr>
        <w:rPr>
          <w:rFonts w:ascii="Arial" w:eastAsia="Arial" w:hAnsi="Arial" w:cs="Arial"/>
        </w:rPr>
      </w:pPr>
      <w:r w:rsidRPr="003C5BE3">
        <w:rPr>
          <w:rFonts w:ascii="Arial" w:eastAsia="Arial" w:hAnsi="Arial" w:cs="Arial"/>
        </w:rPr>
        <w:t xml:space="preserve">For more songs, rhymes and stories that support numeracy, check out the </w:t>
      </w:r>
      <w:hyperlink r:id="rId35" w:history="1">
        <w:r w:rsidRPr="003C5BE3">
          <w:rPr>
            <w:rFonts w:ascii="Arial" w:eastAsia="Arial" w:hAnsi="Arial" w:cs="Arial"/>
            <w:color w:val="0563C1"/>
            <w:u w:val="single"/>
          </w:rPr>
          <w:t>Books About Numbers</w:t>
        </w:r>
      </w:hyperlink>
      <w:r w:rsidRPr="003C5BE3">
        <w:rPr>
          <w:rFonts w:ascii="Arial" w:eastAsia="Arial" w:hAnsi="Arial" w:cs="Arial"/>
        </w:rPr>
        <w:t xml:space="preserve"> booklist on our website &amp; </w:t>
      </w:r>
      <w:hyperlink r:id="rId36" w:history="1">
        <w:r w:rsidRPr="003C5BE3">
          <w:rPr>
            <w:rFonts w:ascii="Arial" w:eastAsia="Arial" w:hAnsi="Arial" w:cs="Arial"/>
            <w:color w:val="0563C1"/>
            <w:u w:val="single"/>
          </w:rPr>
          <w:t>Counting Songs</w:t>
        </w:r>
      </w:hyperlink>
      <w:r w:rsidRPr="003C5BE3">
        <w:rPr>
          <w:rFonts w:ascii="Arial" w:eastAsia="Arial" w:hAnsi="Arial" w:cs="Arial"/>
        </w:rPr>
        <w:t xml:space="preserve"> in the </w:t>
      </w:r>
      <w:hyperlink r:id="rId37" w:history="1">
        <w:r w:rsidRPr="003C5BE3">
          <w:rPr>
            <w:rFonts w:ascii="Arial" w:eastAsia="Arial" w:hAnsi="Arial" w:cs="Arial"/>
            <w:color w:val="0563C1"/>
            <w:u w:val="single"/>
          </w:rPr>
          <w:t>Song and Rhyme Library</w:t>
        </w:r>
      </w:hyperlink>
      <w:r w:rsidRPr="003C5BE3">
        <w:rPr>
          <w:rFonts w:ascii="Arial" w:eastAsia="Arial" w:hAnsi="Arial" w:cs="Arial"/>
        </w:rPr>
        <w:t xml:space="preserve"> or free </w:t>
      </w:r>
      <w:hyperlink r:id="rId38" w:history="1">
        <w:r w:rsidRPr="003C5BE3">
          <w:rPr>
            <w:rFonts w:ascii="Arial" w:eastAsia="Arial" w:hAnsi="Arial" w:cs="Arial"/>
            <w:color w:val="0563C1"/>
            <w:u w:val="single"/>
          </w:rPr>
          <w:t>Bookbug app</w:t>
        </w:r>
      </w:hyperlink>
      <w:r w:rsidRPr="003C5BE3">
        <w:rPr>
          <w:rFonts w:ascii="Arial" w:eastAsia="Arial" w:hAnsi="Arial" w:cs="Arial"/>
        </w:rPr>
        <w:t>.</w:t>
      </w:r>
    </w:p>
    <w:p w:rsidR="003C5BE3" w:rsidRPr="003C5BE3" w:rsidRDefault="003C5BE3" w:rsidP="003C5BE3">
      <w:pPr>
        <w:ind w:left="360"/>
        <w:rPr>
          <w:rFonts w:ascii="Arial" w:eastAsia="Arial" w:hAnsi="Arial" w:cs="Arial"/>
        </w:rPr>
      </w:pPr>
    </w:p>
    <w:p w:rsidR="003C5BE3" w:rsidRPr="003C5BE3" w:rsidRDefault="003C5BE3" w:rsidP="003C5BE3">
      <w:pPr>
        <w:ind w:left="360"/>
        <w:rPr>
          <w:rFonts w:ascii="Arial" w:eastAsia="Arial" w:hAnsi="Arial" w:cs="Arial"/>
        </w:rPr>
      </w:pPr>
    </w:p>
    <w:p w:rsidR="003C5BE3" w:rsidRPr="003C5BE3" w:rsidRDefault="003C5BE3" w:rsidP="003C5BE3">
      <w:pPr>
        <w:ind w:left="720"/>
        <w:contextualSpacing/>
        <w:rPr>
          <w:rFonts w:ascii="Arial" w:eastAsia="Arial" w:hAnsi="Arial" w:cs="Arial"/>
          <w:sz w:val="24"/>
          <w:szCs w:val="24"/>
        </w:rPr>
      </w:pPr>
    </w:p>
    <w:p w:rsidR="003C5BE3" w:rsidRPr="00A5459C" w:rsidRDefault="003C5BE3" w:rsidP="00A5459C">
      <w:pPr>
        <w:spacing w:line="276" w:lineRule="auto"/>
        <w:rPr>
          <w:rFonts w:ascii="Arial" w:hAnsi="Arial" w:cs="Arial"/>
          <w:sz w:val="24"/>
          <w:szCs w:val="24"/>
        </w:rPr>
      </w:pPr>
    </w:p>
    <w:sectPr w:rsidR="003C5BE3" w:rsidRPr="00A5459C" w:rsidSect="00F147EF">
      <w:footerReference w:type="default" r:id="rId39"/>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6186" w:rsidRDefault="00E36186" w:rsidP="00CC54BB">
      <w:pPr>
        <w:spacing w:after="0" w:line="240" w:lineRule="auto"/>
      </w:pPr>
      <w:r>
        <w:separator/>
      </w:r>
    </w:p>
  </w:endnote>
  <w:endnote w:type="continuationSeparator" w:id="0">
    <w:p w:rsidR="00E36186" w:rsidRDefault="00E36186"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NeueAltaLT Std">
    <w:panose1 w:val="02000503040000020004"/>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373505"/>
      <w:docPartObj>
        <w:docPartGallery w:val="Page Numbers (Bottom of Page)"/>
        <w:docPartUnique/>
      </w:docPartObj>
    </w:sdtPr>
    <w:sdtEndPr>
      <w:rPr>
        <w:noProof/>
      </w:rPr>
    </w:sdtEndPr>
    <w:sdtContent>
      <w:p w:rsidR="000D3CD9" w:rsidRDefault="000D3C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31253" w:rsidRDefault="00A31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6186" w:rsidRDefault="00E36186" w:rsidP="00CC54BB">
      <w:pPr>
        <w:spacing w:after="0" w:line="240" w:lineRule="auto"/>
      </w:pPr>
      <w:r>
        <w:separator/>
      </w:r>
    </w:p>
  </w:footnote>
  <w:footnote w:type="continuationSeparator" w:id="0">
    <w:p w:rsidR="00E36186" w:rsidRDefault="00E36186"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4176378"/>
    <w:multiLevelType w:val="hybridMultilevel"/>
    <w:tmpl w:val="6E366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186"/>
    <w:rsid w:val="000204A3"/>
    <w:rsid w:val="00066C51"/>
    <w:rsid w:val="000C2890"/>
    <w:rsid w:val="000D3CD9"/>
    <w:rsid w:val="001067EF"/>
    <w:rsid w:val="00140CF5"/>
    <w:rsid w:val="001443ED"/>
    <w:rsid w:val="00162DDB"/>
    <w:rsid w:val="001D6A40"/>
    <w:rsid w:val="00211681"/>
    <w:rsid w:val="002262B0"/>
    <w:rsid w:val="00264E31"/>
    <w:rsid w:val="00300E2A"/>
    <w:rsid w:val="0032454B"/>
    <w:rsid w:val="0038213F"/>
    <w:rsid w:val="003C5BE3"/>
    <w:rsid w:val="004211F7"/>
    <w:rsid w:val="00432721"/>
    <w:rsid w:val="004A7EE7"/>
    <w:rsid w:val="004F39F0"/>
    <w:rsid w:val="005267EB"/>
    <w:rsid w:val="0052684F"/>
    <w:rsid w:val="0053304E"/>
    <w:rsid w:val="00540017"/>
    <w:rsid w:val="00612EEB"/>
    <w:rsid w:val="0067374D"/>
    <w:rsid w:val="006F5773"/>
    <w:rsid w:val="00705129"/>
    <w:rsid w:val="0076565C"/>
    <w:rsid w:val="007937A1"/>
    <w:rsid w:val="007C3D9A"/>
    <w:rsid w:val="00815E93"/>
    <w:rsid w:val="00831342"/>
    <w:rsid w:val="00862888"/>
    <w:rsid w:val="00886229"/>
    <w:rsid w:val="008A70D4"/>
    <w:rsid w:val="008B1FC9"/>
    <w:rsid w:val="008F3961"/>
    <w:rsid w:val="00944AB9"/>
    <w:rsid w:val="00952201"/>
    <w:rsid w:val="00997294"/>
    <w:rsid w:val="009B2313"/>
    <w:rsid w:val="009D0EDB"/>
    <w:rsid w:val="00A01738"/>
    <w:rsid w:val="00A31253"/>
    <w:rsid w:val="00A5459C"/>
    <w:rsid w:val="00A946AE"/>
    <w:rsid w:val="00AA1E3B"/>
    <w:rsid w:val="00B36DA9"/>
    <w:rsid w:val="00BB1353"/>
    <w:rsid w:val="00BE3A88"/>
    <w:rsid w:val="00C01E46"/>
    <w:rsid w:val="00C351C4"/>
    <w:rsid w:val="00C5703E"/>
    <w:rsid w:val="00C75CC2"/>
    <w:rsid w:val="00C84DF2"/>
    <w:rsid w:val="00CB3607"/>
    <w:rsid w:val="00CC54BB"/>
    <w:rsid w:val="00DC5F66"/>
    <w:rsid w:val="00DF1513"/>
    <w:rsid w:val="00E36186"/>
    <w:rsid w:val="00E407DD"/>
    <w:rsid w:val="00E775B7"/>
    <w:rsid w:val="00ED0DCB"/>
    <w:rsid w:val="00F147EF"/>
    <w:rsid w:val="00FA6D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F154DBF"/>
  <w15:chartTrackingRefBased/>
  <w15:docId w15:val="{1F0B5B45-C9E7-4541-BB05-4EF34BDC7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Bullet">
    <w:name w:val="List Bullet"/>
    <w:basedOn w:val="Normal"/>
    <w:uiPriority w:val="99"/>
    <w:unhideWhenUsed/>
    <w:rsid w:val="008F3961"/>
    <w:pPr>
      <w:numPr>
        <w:numId w:val="1"/>
      </w:numPr>
      <w:spacing w:after="200" w:line="276" w:lineRule="auto"/>
      <w:contextualSpacing/>
    </w:pPr>
    <w:rPr>
      <w:rFonts w:ascii="Arial" w:eastAsia="Calibri" w:hAnsi="Arial" w:cs="Times New Roman"/>
      <w:sz w:val="24"/>
    </w:rPr>
  </w:style>
  <w:style w:type="character" w:styleId="Hyperlink">
    <w:name w:val="Hyperlink"/>
    <w:basedOn w:val="DefaultParagraphFont"/>
    <w:uiPriority w:val="99"/>
    <w:unhideWhenUsed/>
    <w:rsid w:val="000C2890"/>
    <w:rPr>
      <w:color w:val="0000FF"/>
      <w:u w:val="single"/>
    </w:rPr>
  </w:style>
  <w:style w:type="character" w:styleId="FollowedHyperlink">
    <w:name w:val="FollowedHyperlink"/>
    <w:basedOn w:val="DefaultParagraphFont"/>
    <w:uiPriority w:val="99"/>
    <w:semiHidden/>
    <w:unhideWhenUsed/>
    <w:rsid w:val="00300E2A"/>
    <w:rPr>
      <w:color w:val="954F72" w:themeColor="followedHyperlink"/>
      <w:u w:val="single"/>
    </w:rPr>
  </w:style>
  <w:style w:type="table" w:styleId="TableGrid">
    <w:name w:val="Table Grid"/>
    <w:basedOn w:val="TableNormal"/>
    <w:uiPriority w:val="39"/>
    <w:rsid w:val="00300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39F0"/>
    <w:pPr>
      <w:widowControl w:val="0"/>
      <w:overflowPunct w:val="0"/>
      <w:autoSpaceDE w:val="0"/>
      <w:autoSpaceDN w:val="0"/>
      <w:adjustRightInd w:val="0"/>
      <w:spacing w:after="0" w:line="240" w:lineRule="auto"/>
      <w:ind w:left="720"/>
      <w:contextualSpacing/>
    </w:pPr>
    <w:rPr>
      <w:rFonts w:ascii="Times New Roman" w:eastAsiaTheme="minorEastAsia" w:hAnsi="Times New Roman" w:cs="Times New Roman"/>
      <w:color w:val="000000"/>
      <w:kern w:val="28"/>
      <w:sz w:val="20"/>
      <w:szCs w:val="20"/>
      <w:lang w:eastAsia="en-GB"/>
    </w:rPr>
  </w:style>
  <w:style w:type="table" w:customStyle="1" w:styleId="GridTable1Light-Accent11">
    <w:name w:val="Grid Table 1 Light - Accent 11"/>
    <w:basedOn w:val="TableNormal"/>
    <w:next w:val="GridTable1Light-Accent1"/>
    <w:uiPriority w:val="46"/>
    <w:rsid w:val="003C5BE3"/>
    <w:pPr>
      <w:spacing w:after="0" w:line="240" w:lineRule="auto"/>
    </w:pPr>
    <w:tblPr>
      <w:tblStyleRowBandSize w:val="1"/>
      <w:tblStyleColBandSize w:val="1"/>
      <w:tblBorders>
        <w:top w:val="single" w:sz="4" w:space="0" w:color="88ECFF"/>
        <w:left w:val="single" w:sz="4" w:space="0" w:color="88ECFF"/>
        <w:bottom w:val="single" w:sz="4" w:space="0" w:color="88ECFF"/>
        <w:right w:val="single" w:sz="4" w:space="0" w:color="88ECFF"/>
        <w:insideH w:val="single" w:sz="4" w:space="0" w:color="88ECFF"/>
        <w:insideV w:val="single" w:sz="4" w:space="0" w:color="88ECFF"/>
      </w:tblBorders>
    </w:tblPr>
    <w:tblStylePr w:type="firstRow">
      <w:rPr>
        <w:b/>
        <w:bCs/>
      </w:rPr>
      <w:tblPr/>
      <w:tcPr>
        <w:tcBorders>
          <w:bottom w:val="single" w:sz="12" w:space="0" w:color="4DE3FF"/>
        </w:tcBorders>
      </w:tcPr>
    </w:tblStylePr>
    <w:tblStylePr w:type="lastRow">
      <w:rPr>
        <w:b/>
        <w:bCs/>
      </w:rPr>
      <w:tblPr/>
      <w:tcPr>
        <w:tcBorders>
          <w:top w:val="double" w:sz="2" w:space="0" w:color="4DE3FF"/>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C5BE3"/>
    <w:pPr>
      <w:spacing w:after="0" w:line="240" w:lineRule="auto"/>
    </w:pPr>
    <w:tblPr>
      <w:tblStyleRowBandSize w:val="1"/>
      <w:tblStyleColBandSize w:val="1"/>
      <w:tblBorders>
        <w:top w:val="single" w:sz="4" w:space="0" w:color="88ECFF" w:themeColor="accent1" w:themeTint="66"/>
        <w:left w:val="single" w:sz="4" w:space="0" w:color="88ECFF" w:themeColor="accent1" w:themeTint="66"/>
        <w:bottom w:val="single" w:sz="4" w:space="0" w:color="88ECFF" w:themeColor="accent1" w:themeTint="66"/>
        <w:right w:val="single" w:sz="4" w:space="0" w:color="88ECFF" w:themeColor="accent1" w:themeTint="66"/>
        <w:insideH w:val="single" w:sz="4" w:space="0" w:color="88ECFF" w:themeColor="accent1" w:themeTint="66"/>
        <w:insideV w:val="single" w:sz="4" w:space="0" w:color="88ECFF" w:themeColor="accent1" w:themeTint="66"/>
      </w:tblBorders>
    </w:tblPr>
    <w:tblStylePr w:type="firstRow">
      <w:rPr>
        <w:b/>
        <w:bCs/>
      </w:rPr>
      <w:tblPr/>
      <w:tcPr>
        <w:tcBorders>
          <w:bottom w:val="single" w:sz="12" w:space="0" w:color="4DE3FF" w:themeColor="accent1" w:themeTint="99"/>
        </w:tcBorders>
      </w:tcPr>
    </w:tblStylePr>
    <w:tblStylePr w:type="lastRow">
      <w:rPr>
        <w:b/>
        <w:bCs/>
      </w:rPr>
      <w:tblPr/>
      <w:tcPr>
        <w:tcBorders>
          <w:top w:val="double" w:sz="2" w:space="0" w:color="4DE3FF"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athsweek.scot/" TargetMode="External"/><Relationship Id="rId18" Type="http://schemas.openxmlformats.org/officeDocument/2006/relationships/hyperlink" Target="https://www.scottishbooktrust.com/reading-and-stories/bookbug/bookbug-app" TargetMode="External"/><Relationship Id="rId26" Type="http://schemas.openxmlformats.org/officeDocument/2006/relationships/hyperlink" Target="https://www.scottishbooktrust.com/songs-and-rhymes/one-potato-two-potato-three-potato-four"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cottishbooktrust.com/learning-resources/delivering-bookbug-sessions-online" TargetMode="External"/><Relationship Id="rId34" Type="http://schemas.openxmlformats.org/officeDocument/2006/relationships/hyperlink" Target="https://www.scottishbooktrust.com/songs-and-rhymes/the-goodbye-so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witter.com/Bookbug_SBT" TargetMode="External"/><Relationship Id="rId25" Type="http://schemas.openxmlformats.org/officeDocument/2006/relationships/hyperlink" Target="https://www.scottishbooktrust.com/songs-and-rhymes/two-little-dicky-birds" TargetMode="External"/><Relationship Id="rId33" Type="http://schemas.openxmlformats.org/officeDocument/2006/relationships/hyperlink" Target="https://www.scottishbooktrust.com/songs-and-rhymes/twinkle-twinkle-little-star-" TargetMode="External"/><Relationship Id="rId38" Type="http://schemas.openxmlformats.org/officeDocument/2006/relationships/hyperlink" Target="https://www.scottishbooktrust.com/reading-and-stories/bookbug/bookbug-app" TargetMode="External"/><Relationship Id="rId2" Type="http://schemas.openxmlformats.org/officeDocument/2006/relationships/numbering" Target="numbering.xml"/><Relationship Id="rId16" Type="http://schemas.openxmlformats.org/officeDocument/2006/relationships/hyperlink" Target="https://www.facebook.com/BookbugSBT/" TargetMode="External"/><Relationship Id="rId20" Type="http://schemas.openxmlformats.org/officeDocument/2006/relationships/hyperlink" Target="scottishbooktrust.com/book-lists/books-about-numbers" TargetMode="External"/><Relationship Id="rId29" Type="http://schemas.openxmlformats.org/officeDocument/2006/relationships/hyperlink" Target="https://www.scottishbooktrust.com/songs-and-rhymes/forwards-and-backward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scottishbooktrust.com/songs-and-rhymes/the-hello-song" TargetMode="External"/><Relationship Id="rId32" Type="http://schemas.openxmlformats.org/officeDocument/2006/relationships/hyperlink" Target="https://www.scottishbooktrust.com/songs-and-rhymes/ten-red-apples-" TargetMode="External"/><Relationship Id="rId37" Type="http://schemas.openxmlformats.org/officeDocument/2006/relationships/hyperlink" Target="https://www.scottishbooktrust.com/songs-and-rhyme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mathsweekscot" TargetMode="External"/><Relationship Id="rId23" Type="http://schemas.openxmlformats.org/officeDocument/2006/relationships/hyperlink" Target="https://www.facebook.com/BookbugSBT/" TargetMode="External"/><Relationship Id="rId28" Type="http://schemas.openxmlformats.org/officeDocument/2006/relationships/hyperlink" Target="https://www.scottishbooktrust.com/songs-and-rhymes/big-red-bus" TargetMode="External"/><Relationship Id="rId36" Type="http://schemas.openxmlformats.org/officeDocument/2006/relationships/hyperlink" Target="https://www.scottishbooktrust.com/songs-and-rhymes?utf8=%E2%9C%93&amp;filterrific%5Bhas_song_type%5D=&amp;filterrific%5Bhas_language%5D=&amp;filterrific%5Bhas_theme%5D=counting&amp;filterrific%5Bhas_format_type%5D=&amp;filterrific%5Bsong_and_rhyme_search%5D=" TargetMode="External"/><Relationship Id="rId10" Type="http://schemas.openxmlformats.org/officeDocument/2006/relationships/image" Target="media/image3.jpeg"/><Relationship Id="rId19" Type="http://schemas.openxmlformats.org/officeDocument/2006/relationships/hyperlink" Target="http://www.scottishbooktrust.com/songandrhyme" TargetMode="External"/><Relationship Id="rId31" Type="http://schemas.openxmlformats.org/officeDocument/2006/relationships/hyperlink" Target="https://www.scottishbooktrust.com/songs-and-rhymes/three-craws-grou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athsweek.scot/" TargetMode="External"/><Relationship Id="rId22" Type="http://schemas.openxmlformats.org/officeDocument/2006/relationships/hyperlink" Target="https://www.facebook.com/BookbugSBT/" TargetMode="External"/><Relationship Id="rId27" Type="http://schemas.openxmlformats.org/officeDocument/2006/relationships/hyperlink" Target="https://www.scottishbooktrust.com/songs-and-rhymes/five-fat-peas-makaton" TargetMode="External"/><Relationship Id="rId30" Type="http://schemas.openxmlformats.org/officeDocument/2006/relationships/hyperlink" Target="https://www.scottishbooktrust.com/songs-and-rhymes/five-currant-buns" TargetMode="External"/><Relationship Id="rId35" Type="http://schemas.openxmlformats.org/officeDocument/2006/relationships/hyperlink" Target="https://www.scottishbooktrust.com/book-lists/books-about-numb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Templates\Admin%20Templates\TEMPLATES%20FOR%20ALL%20STAFF\Word\Resources%20templates\Word%20template%20(Bookbug)%20-%20Arial%20fonts.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17D3C-148C-437B-B561-E797869B7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(Bookbug) - Arial fonts</Template>
  <TotalTime>78</TotalTime>
  <Pages>6</Pages>
  <Words>1625</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Crozier</dc:creator>
  <cp:keywords/>
  <dc:description/>
  <cp:lastModifiedBy>Beth Crozier</cp:lastModifiedBy>
  <cp:revision>19</cp:revision>
  <dcterms:created xsi:type="dcterms:W3CDTF">2020-09-11T11:03:00Z</dcterms:created>
  <dcterms:modified xsi:type="dcterms:W3CDTF">2020-09-29T14:07:00Z</dcterms:modified>
</cp:coreProperties>
</file>