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2D752328" w14:textId="77777777" w:rsidR="00A60DEB" w:rsidRPr="007917D9" w:rsidRDefault="00A60DEB" w:rsidP="00A60DEB">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24607C14" w14:textId="2F326309" w:rsidR="0068048A" w:rsidRPr="0068048A" w:rsidRDefault="0068048A" w:rsidP="0068048A">
      <w:pPr>
        <w:pStyle w:val="Heading1"/>
        <w:rPr>
          <w:sz w:val="36"/>
          <w:szCs w:val="36"/>
        </w:rPr>
      </w:pPr>
      <w:bookmarkStart w:id="0" w:name="_Toc190263113"/>
      <w:r>
        <w:rPr>
          <w:sz w:val="36"/>
          <w:szCs w:val="36"/>
        </w:rPr>
        <w:t xml:space="preserve">First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71BAFAF3" w14:textId="77777777" w:rsidTr="2397FB37">
        <w:trPr>
          <w:trHeight w:val="300"/>
        </w:trPr>
        <w:tc>
          <w:tcPr>
            <w:tcW w:w="3005" w:type="dxa"/>
          </w:tcPr>
          <w:p w14:paraId="4F0C7A10" w14:textId="77777777" w:rsidR="0068048A" w:rsidRPr="0068048A" w:rsidRDefault="0068048A" w:rsidP="008B45B9">
            <w:pPr>
              <w:jc w:val="center"/>
            </w:pPr>
            <w:r>
              <w:t>Cover image</w:t>
            </w:r>
          </w:p>
        </w:tc>
        <w:tc>
          <w:tcPr>
            <w:tcW w:w="3005" w:type="dxa"/>
          </w:tcPr>
          <w:p w14:paraId="2CB39939" w14:textId="77777777" w:rsidR="0068048A" w:rsidRPr="0068048A" w:rsidRDefault="0068048A" w:rsidP="008B45B9">
            <w:pPr>
              <w:jc w:val="center"/>
            </w:pPr>
            <w:r>
              <w:t>Title and author</w:t>
            </w:r>
          </w:p>
        </w:tc>
        <w:tc>
          <w:tcPr>
            <w:tcW w:w="3006" w:type="dxa"/>
          </w:tcPr>
          <w:p w14:paraId="0109D848" w14:textId="77777777" w:rsidR="0068048A" w:rsidRPr="0068048A" w:rsidRDefault="0068048A" w:rsidP="008B45B9">
            <w:pPr>
              <w:jc w:val="center"/>
            </w:pPr>
            <w:r>
              <w:t>Themes</w:t>
            </w:r>
          </w:p>
        </w:tc>
      </w:tr>
      <w:tr w:rsidR="0068048A" w14:paraId="0348DE36" w14:textId="77777777" w:rsidTr="2397FB37">
        <w:trPr>
          <w:trHeight w:val="300"/>
        </w:trPr>
        <w:tc>
          <w:tcPr>
            <w:tcW w:w="3005" w:type="dxa"/>
            <w:vAlign w:val="center"/>
          </w:tcPr>
          <w:p w14:paraId="2D3A3058" w14:textId="49B880D2" w:rsidR="0068048A" w:rsidRDefault="0997FA1A" w:rsidP="009B2C1D">
            <w:pPr>
              <w:jc w:val="center"/>
            </w:pPr>
            <w:r>
              <w:rPr>
                <w:noProof/>
              </w:rPr>
              <w:drawing>
                <wp:inline distT="0" distB="0" distL="0" distR="0" wp14:anchorId="48556E22" wp14:editId="3832BFC6">
                  <wp:extent cx="1762125" cy="1762125"/>
                  <wp:effectExtent l="0" t="0" r="0" b="0"/>
                  <wp:docPr id="728161726" name="Picture 728161726" descr="Spread of Read Write Count books including activities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161726"/>
                          <pic:cNvPicPr/>
                        </pic:nvPicPr>
                        <pic:blipFill>
                          <a:blip r:embed="rId1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2C5D6CEC" w14:textId="12A4EC77" w:rsidR="0068048A" w:rsidRDefault="556CCF8C" w:rsidP="008B45B9">
            <w:hyperlink r:id="rId13">
              <w:r w:rsidRPr="1C004E41">
                <w:rPr>
                  <w:rStyle w:val="Hyperlink"/>
                </w:rPr>
                <w:t>Read Write Count</w:t>
              </w:r>
            </w:hyperlink>
            <w:r>
              <w:t xml:space="preserve"> books</w:t>
            </w:r>
          </w:p>
        </w:tc>
        <w:tc>
          <w:tcPr>
            <w:tcW w:w="3006" w:type="dxa"/>
          </w:tcPr>
          <w:p w14:paraId="1728621E" w14:textId="4AAAF960" w:rsidR="0068048A" w:rsidRDefault="2621322E" w:rsidP="008B45B9">
            <w:r>
              <w:t>Each year, we gift picture books to P1, P2 and P3 children across Scotland. Each book comes with</w:t>
            </w:r>
            <w:r w:rsidR="30EAAEBA">
              <w:t xml:space="preserve"> fun</w:t>
            </w:r>
            <w:r>
              <w:t xml:space="preserve"> </w:t>
            </w:r>
            <w:r w:rsidR="3EC6897B">
              <w:t xml:space="preserve">and inclusive </w:t>
            </w:r>
            <w:r>
              <w:t>cross-curricular activities</w:t>
            </w:r>
            <w:r w:rsidR="60B740B4">
              <w:t xml:space="preserve"> and games</w:t>
            </w:r>
            <w:r w:rsidR="2E24C61B">
              <w:t>. Visit our website to find the resources for t</w:t>
            </w:r>
            <w:r w:rsidR="76E5266B">
              <w:t>he books this year</w:t>
            </w:r>
            <w:r w:rsidR="2E24C61B">
              <w:t>.</w:t>
            </w:r>
          </w:p>
        </w:tc>
      </w:tr>
      <w:tr w:rsidR="0068048A" w14:paraId="01F87B32" w14:textId="77777777" w:rsidTr="2397FB37">
        <w:trPr>
          <w:trHeight w:val="300"/>
        </w:trPr>
        <w:tc>
          <w:tcPr>
            <w:tcW w:w="3005" w:type="dxa"/>
            <w:vAlign w:val="center"/>
          </w:tcPr>
          <w:p w14:paraId="1D8171C5" w14:textId="03AF7C73" w:rsidR="0068048A" w:rsidRDefault="1C17C766" w:rsidP="009B2C1D">
            <w:pPr>
              <w:jc w:val="center"/>
            </w:pPr>
            <w:r>
              <w:rPr>
                <w:noProof/>
              </w:rPr>
              <w:drawing>
                <wp:inline distT="0" distB="0" distL="0" distR="0" wp14:anchorId="2B76DA61" wp14:editId="0B4626CB">
                  <wp:extent cx="1150620" cy="1773873"/>
                  <wp:effectExtent l="0" t="0" r="0" b="0"/>
                  <wp:docPr id="757162155" name="Picture 757162155" descr="Book cover of Baby Aliens Got My Teacher by Pamela But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162155"/>
                          <pic:cNvPicPr/>
                        </pic:nvPicPr>
                        <pic:blipFill>
                          <a:blip r:embed="rId14">
                            <a:extLst>
                              <a:ext uri="{28A0092B-C50C-407E-A947-70E740481C1C}">
                                <a14:useLocalDpi xmlns:a14="http://schemas.microsoft.com/office/drawing/2010/main" val="0"/>
                              </a:ext>
                            </a:extLst>
                          </a:blip>
                          <a:stretch>
                            <a:fillRect/>
                          </a:stretch>
                        </pic:blipFill>
                        <pic:spPr>
                          <a:xfrm>
                            <a:off x="0" y="0"/>
                            <a:ext cx="1151683" cy="1775512"/>
                          </a:xfrm>
                          <a:prstGeom prst="rect">
                            <a:avLst/>
                          </a:prstGeom>
                        </pic:spPr>
                      </pic:pic>
                    </a:graphicData>
                  </a:graphic>
                </wp:inline>
              </w:drawing>
            </w:r>
          </w:p>
        </w:tc>
        <w:tc>
          <w:tcPr>
            <w:tcW w:w="3005" w:type="dxa"/>
          </w:tcPr>
          <w:p w14:paraId="4A3595EE" w14:textId="4B039F28" w:rsidR="0068048A" w:rsidRDefault="52AF3E76" w:rsidP="746D0020">
            <w:pPr>
              <w:spacing w:after="80"/>
              <w:rPr>
                <w:rFonts w:eastAsia="Arial"/>
              </w:rPr>
            </w:pPr>
            <w:hyperlink r:id="rId15">
              <w:r w:rsidRPr="746D0020">
                <w:rPr>
                  <w:rStyle w:val="Hyperlink"/>
                  <w:rFonts w:eastAsia="Arial"/>
                  <w:i/>
                  <w:iCs/>
                </w:rPr>
                <w:t>Baby Aliens Got My Teacher</w:t>
              </w:r>
            </w:hyperlink>
            <w:r w:rsidRPr="746D0020">
              <w:rPr>
                <w:rFonts w:eastAsia="Arial"/>
                <w:color w:val="000000" w:themeColor="text1"/>
              </w:rPr>
              <w:t xml:space="preserve"> by Pamela Butchart</w:t>
            </w:r>
          </w:p>
          <w:p w14:paraId="09F6563C" w14:textId="3B11739F" w:rsidR="0068048A" w:rsidRDefault="0068048A" w:rsidP="008B45B9"/>
        </w:tc>
        <w:tc>
          <w:tcPr>
            <w:tcW w:w="3006" w:type="dxa"/>
          </w:tcPr>
          <w:p w14:paraId="4A56E0BC" w14:textId="576D3FB1" w:rsidR="0068048A" w:rsidRDefault="228D1FB6" w:rsidP="008B45B9">
            <w:r>
              <w:t xml:space="preserve">Produce a TV </w:t>
            </w:r>
            <w:r w:rsidR="5CD45DFB">
              <w:t>n</w:t>
            </w:r>
            <w:r>
              <w:t xml:space="preserve">ews broadcast, build </w:t>
            </w:r>
            <w:r w:rsidR="6D99BFD9">
              <w:t>your own</w:t>
            </w:r>
            <w:r>
              <w:t xml:space="preserve"> campaign and design an alien awareness poster using th</w:t>
            </w:r>
            <w:r w:rsidR="2914389D">
              <w:t>is</w:t>
            </w:r>
            <w:r>
              <w:t xml:space="preserve"> cross-curricular </w:t>
            </w:r>
            <w:r w:rsidR="52541685">
              <w:t>resource.</w:t>
            </w:r>
          </w:p>
        </w:tc>
      </w:tr>
      <w:tr w:rsidR="0068048A" w14:paraId="1516A542" w14:textId="77777777" w:rsidTr="2397FB37">
        <w:trPr>
          <w:trHeight w:val="300"/>
        </w:trPr>
        <w:tc>
          <w:tcPr>
            <w:tcW w:w="3005" w:type="dxa"/>
            <w:vAlign w:val="center"/>
          </w:tcPr>
          <w:p w14:paraId="349ADA0C" w14:textId="21431434" w:rsidR="0068048A" w:rsidRDefault="21D5FA64" w:rsidP="009B2C1D">
            <w:pPr>
              <w:jc w:val="center"/>
            </w:pPr>
            <w:r>
              <w:rPr>
                <w:noProof/>
              </w:rPr>
              <w:drawing>
                <wp:inline distT="0" distB="0" distL="0" distR="0" wp14:anchorId="3A81E8B3" wp14:editId="5D867276">
                  <wp:extent cx="1524000" cy="1762125"/>
                  <wp:effectExtent l="0" t="0" r="0" b="0"/>
                  <wp:docPr id="1447305878" name="Picture 1447305878" descr="Book cover of Granny came here on the Empire Windrush by Patrice Law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305878"/>
                          <pic:cNvPicPr/>
                        </pic:nvPicPr>
                        <pic:blipFill>
                          <a:blip r:embed="rId16">
                            <a:extLst>
                              <a:ext uri="{28A0092B-C50C-407E-A947-70E740481C1C}">
                                <a14:useLocalDpi xmlns:a14="http://schemas.microsoft.com/office/drawing/2010/main" val="0"/>
                              </a:ext>
                            </a:extLst>
                          </a:blip>
                          <a:stretch>
                            <a:fillRect/>
                          </a:stretch>
                        </pic:blipFill>
                        <pic:spPr>
                          <a:xfrm>
                            <a:off x="0" y="0"/>
                            <a:ext cx="1524000" cy="1762125"/>
                          </a:xfrm>
                          <a:prstGeom prst="rect">
                            <a:avLst/>
                          </a:prstGeom>
                        </pic:spPr>
                      </pic:pic>
                    </a:graphicData>
                  </a:graphic>
                </wp:inline>
              </w:drawing>
            </w:r>
          </w:p>
        </w:tc>
        <w:tc>
          <w:tcPr>
            <w:tcW w:w="3005" w:type="dxa"/>
          </w:tcPr>
          <w:p w14:paraId="33ABD0A2" w14:textId="7EA083C6" w:rsidR="0068048A" w:rsidRDefault="703DF266" w:rsidP="746D0020">
            <w:pPr>
              <w:rPr>
                <w:rFonts w:eastAsia="Arial"/>
              </w:rPr>
            </w:pPr>
            <w:hyperlink r:id="rId17">
              <w:r w:rsidRPr="746D0020">
                <w:rPr>
                  <w:rStyle w:val="Hyperlink"/>
                  <w:rFonts w:eastAsia="Arial"/>
                  <w:i/>
                  <w:iCs/>
                </w:rPr>
                <w:t>Granny came here on the Empire Windrush</w:t>
              </w:r>
            </w:hyperlink>
            <w:r w:rsidRPr="746D0020">
              <w:rPr>
                <w:rFonts w:eastAsia="Arial"/>
                <w:color w:val="000000" w:themeColor="text1"/>
              </w:rPr>
              <w:t xml:space="preserve"> by Patrice Lawrence</w:t>
            </w:r>
          </w:p>
        </w:tc>
        <w:tc>
          <w:tcPr>
            <w:tcW w:w="3006" w:type="dxa"/>
          </w:tcPr>
          <w:p w14:paraId="616FB243" w14:textId="78C91B43" w:rsidR="0068048A" w:rsidRDefault="3C6F2D59" w:rsidP="008B45B9">
            <w:r>
              <w:t>Make a storyboard, c</w:t>
            </w:r>
            <w:r w:rsidR="7F61CDF2">
              <w:t xml:space="preserve">ook Carribean food, </w:t>
            </w:r>
            <w:r w:rsidR="504B0F5B">
              <w:t>design a suitcase,</w:t>
            </w:r>
            <w:r w:rsidR="7F61CDF2">
              <w:t xml:space="preserve"> and talk about what you would take with you if you were moving to another country using these </w:t>
            </w:r>
            <w:r w:rsidR="2C01C86C">
              <w:t>seven</w:t>
            </w:r>
            <w:r w:rsidR="7F61CDF2">
              <w:t xml:space="preserve"> cross-curricular activities. Th</w:t>
            </w:r>
            <w:r w:rsidR="5469AEFD">
              <w:t>is</w:t>
            </w:r>
            <w:r w:rsidR="7F61CDF2">
              <w:t xml:space="preserve"> is part of our Read Woke</w:t>
            </w:r>
            <w:r w:rsidR="4DDE43FD">
              <w:t xml:space="preserve"> South Ayrshire</w:t>
            </w:r>
            <w:r w:rsidR="7F61CDF2">
              <w:t xml:space="preserve"> reso</w:t>
            </w:r>
            <w:r w:rsidR="387D52E0">
              <w:t>u</w:t>
            </w:r>
            <w:r w:rsidR="7F61CDF2">
              <w:t>rce</w:t>
            </w:r>
            <w:r w:rsidR="4743316A">
              <w:t xml:space="preserve">, which empowers learners </w:t>
            </w:r>
            <w:r w:rsidR="4743316A">
              <w:lastRenderedPageBreak/>
              <w:t>to engage with social justice issues.</w:t>
            </w:r>
          </w:p>
        </w:tc>
      </w:tr>
      <w:tr w:rsidR="0068048A" w14:paraId="113601E8" w14:textId="77777777" w:rsidTr="2397FB37">
        <w:trPr>
          <w:trHeight w:val="300"/>
        </w:trPr>
        <w:tc>
          <w:tcPr>
            <w:tcW w:w="3005" w:type="dxa"/>
            <w:vAlign w:val="center"/>
          </w:tcPr>
          <w:p w14:paraId="20CEA48D" w14:textId="44536D9B" w:rsidR="0068048A" w:rsidRDefault="322FDB67" w:rsidP="009B2C1D">
            <w:pPr>
              <w:jc w:val="center"/>
            </w:pPr>
            <w:r>
              <w:rPr>
                <w:noProof/>
              </w:rPr>
              <w:lastRenderedPageBreak/>
              <w:drawing>
                <wp:inline distT="0" distB="0" distL="0" distR="0" wp14:anchorId="346602FC" wp14:editId="0B2C2F2A">
                  <wp:extent cx="1762125" cy="1638300"/>
                  <wp:effectExtent l="0" t="0" r="0" b="0"/>
                  <wp:docPr id="1077408596" name="Picture 1077408596" descr="Book cover of I am the Subway by Kim Hyo-e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408596"/>
                          <pic:cNvPicPr/>
                        </pic:nvPicPr>
                        <pic:blipFill>
                          <a:blip r:embed="rId18">
                            <a:extLst>
                              <a:ext uri="{28A0092B-C50C-407E-A947-70E740481C1C}">
                                <a14:useLocalDpi xmlns:a14="http://schemas.microsoft.com/office/drawing/2010/main" val="0"/>
                              </a:ext>
                            </a:extLst>
                          </a:blip>
                          <a:stretch>
                            <a:fillRect/>
                          </a:stretch>
                        </pic:blipFill>
                        <pic:spPr>
                          <a:xfrm>
                            <a:off x="0" y="0"/>
                            <a:ext cx="1762125" cy="1638300"/>
                          </a:xfrm>
                          <a:prstGeom prst="rect">
                            <a:avLst/>
                          </a:prstGeom>
                        </pic:spPr>
                      </pic:pic>
                    </a:graphicData>
                  </a:graphic>
                </wp:inline>
              </w:drawing>
            </w:r>
          </w:p>
        </w:tc>
        <w:tc>
          <w:tcPr>
            <w:tcW w:w="3005" w:type="dxa"/>
          </w:tcPr>
          <w:p w14:paraId="05D85923" w14:textId="2A95F498" w:rsidR="0068048A" w:rsidRDefault="48231CCD" w:rsidP="746D0020">
            <w:pPr>
              <w:spacing w:after="80"/>
              <w:rPr>
                <w:rFonts w:eastAsia="Arial"/>
              </w:rPr>
            </w:pPr>
            <w:hyperlink r:id="rId19">
              <w:r w:rsidRPr="746D0020">
                <w:rPr>
                  <w:rStyle w:val="Hyperlink"/>
                  <w:rFonts w:eastAsia="Arial"/>
                  <w:i/>
                  <w:iCs/>
                </w:rPr>
                <w:t xml:space="preserve">I </w:t>
              </w:r>
              <w:r w:rsidR="004A1AE8">
                <w:rPr>
                  <w:rStyle w:val="Hyperlink"/>
                  <w:rFonts w:eastAsia="Arial"/>
                  <w:i/>
                  <w:iCs/>
                </w:rPr>
                <w:t>A</w:t>
              </w:r>
              <w:r w:rsidRPr="746D0020">
                <w:rPr>
                  <w:rStyle w:val="Hyperlink"/>
                  <w:rFonts w:eastAsia="Arial"/>
                  <w:i/>
                  <w:iCs/>
                </w:rPr>
                <w:t>m the Subway</w:t>
              </w:r>
            </w:hyperlink>
            <w:r w:rsidRPr="746D0020">
              <w:rPr>
                <w:rFonts w:eastAsia="Arial"/>
                <w:color w:val="000000" w:themeColor="text1"/>
              </w:rPr>
              <w:t xml:space="preserve"> by Kim Hyo-eun</w:t>
            </w:r>
          </w:p>
          <w:p w14:paraId="328B8B51" w14:textId="029A07F6" w:rsidR="0068048A" w:rsidRDefault="0068048A" w:rsidP="008B45B9"/>
        </w:tc>
        <w:tc>
          <w:tcPr>
            <w:tcW w:w="3006" w:type="dxa"/>
          </w:tcPr>
          <w:p w14:paraId="2E6C70F4" w14:textId="5B69CBDD" w:rsidR="0068048A" w:rsidRDefault="249C59AD" w:rsidP="008B45B9">
            <w:r>
              <w:t>Use the picture book to spot moments of kindness, p</w:t>
            </w:r>
            <w:r w:rsidR="322FDB67">
              <w:t xml:space="preserve">lan a trip to Seoul, </w:t>
            </w:r>
            <w:r w:rsidR="32DE77CB">
              <w:t xml:space="preserve">and </w:t>
            </w:r>
            <w:r w:rsidR="5961A4AF">
              <w:t>play with</w:t>
            </w:r>
            <w:r w:rsidR="32DE77CB">
              <w:t xml:space="preserve"> percussion to explore a train’s rhythm </w:t>
            </w:r>
            <w:r w:rsidR="75351B18">
              <w:t>with</w:t>
            </w:r>
            <w:r w:rsidR="32DE77CB">
              <w:t xml:space="preserve"> these </w:t>
            </w:r>
            <w:r w:rsidR="5783370F">
              <w:t>eight</w:t>
            </w:r>
            <w:r w:rsidR="32DE77CB">
              <w:t xml:space="preserve"> cross-curricular </w:t>
            </w:r>
            <w:r w:rsidR="60123219">
              <w:t>activiti</w:t>
            </w:r>
            <w:r w:rsidR="32DE77CB">
              <w:t xml:space="preserve">es suitable for first and second level. </w:t>
            </w:r>
            <w:r w:rsidR="0F3072D8">
              <w:t>This is part of our Read Woke</w:t>
            </w:r>
            <w:r w:rsidR="4486574E">
              <w:t xml:space="preserve"> South Ayrshire</w:t>
            </w:r>
            <w:r w:rsidR="0F3072D8">
              <w:t xml:space="preserve"> resource, which empowers learners to engage with social justice issues.</w:t>
            </w:r>
          </w:p>
        </w:tc>
      </w:tr>
      <w:tr w:rsidR="0068048A" w14:paraId="08F37917" w14:textId="77777777" w:rsidTr="2397FB37">
        <w:trPr>
          <w:trHeight w:val="300"/>
        </w:trPr>
        <w:tc>
          <w:tcPr>
            <w:tcW w:w="3005" w:type="dxa"/>
            <w:vAlign w:val="center"/>
          </w:tcPr>
          <w:p w14:paraId="5FF3DCC6" w14:textId="5B88C7D1" w:rsidR="0068048A" w:rsidRDefault="7D401134" w:rsidP="009B2C1D">
            <w:pPr>
              <w:jc w:val="center"/>
            </w:pPr>
            <w:r>
              <w:rPr>
                <w:noProof/>
              </w:rPr>
              <w:drawing>
                <wp:inline distT="0" distB="0" distL="0" distR="0" wp14:anchorId="78101ED8" wp14:editId="58E7015A">
                  <wp:extent cx="1590675" cy="1762125"/>
                  <wp:effectExtent l="0" t="0" r="0" b="0"/>
                  <wp:docPr id="206006347" name="Picture 206006347" descr="Book cover of I Talk like a River by Jordan Scott and Sydne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06347"/>
                          <pic:cNvPicPr/>
                        </pic:nvPicPr>
                        <pic:blipFill>
                          <a:blip r:embed="rId20">
                            <a:extLst>
                              <a:ext uri="{28A0092B-C50C-407E-A947-70E740481C1C}">
                                <a14:useLocalDpi xmlns:a14="http://schemas.microsoft.com/office/drawing/2010/main" val="0"/>
                              </a:ext>
                            </a:extLst>
                          </a:blip>
                          <a:stretch>
                            <a:fillRect/>
                          </a:stretch>
                        </pic:blipFill>
                        <pic:spPr>
                          <a:xfrm>
                            <a:off x="0" y="0"/>
                            <a:ext cx="1590675" cy="1762125"/>
                          </a:xfrm>
                          <a:prstGeom prst="rect">
                            <a:avLst/>
                          </a:prstGeom>
                        </pic:spPr>
                      </pic:pic>
                    </a:graphicData>
                  </a:graphic>
                </wp:inline>
              </w:drawing>
            </w:r>
          </w:p>
        </w:tc>
        <w:tc>
          <w:tcPr>
            <w:tcW w:w="3005" w:type="dxa"/>
          </w:tcPr>
          <w:p w14:paraId="02B3F615" w14:textId="6E2F4B81" w:rsidR="0068048A" w:rsidRDefault="53C8299F" w:rsidP="746D0020">
            <w:pPr>
              <w:spacing w:after="80"/>
              <w:rPr>
                <w:rFonts w:eastAsia="Arial"/>
              </w:rPr>
            </w:pPr>
            <w:hyperlink r:id="rId21">
              <w:r w:rsidRPr="746D0020">
                <w:rPr>
                  <w:rStyle w:val="Hyperlink"/>
                  <w:rFonts w:eastAsia="Arial"/>
                  <w:i/>
                  <w:iCs/>
                </w:rPr>
                <w:t xml:space="preserve">I Talk </w:t>
              </w:r>
              <w:r w:rsidR="004A1AE8">
                <w:rPr>
                  <w:rStyle w:val="Hyperlink"/>
                  <w:rFonts w:eastAsia="Arial"/>
                  <w:i/>
                  <w:iCs/>
                </w:rPr>
                <w:t>L</w:t>
              </w:r>
              <w:r w:rsidRPr="746D0020">
                <w:rPr>
                  <w:rStyle w:val="Hyperlink"/>
                  <w:rFonts w:eastAsia="Arial"/>
                  <w:i/>
                  <w:iCs/>
                </w:rPr>
                <w:t>ike a River</w:t>
              </w:r>
            </w:hyperlink>
            <w:r w:rsidRPr="746D0020">
              <w:rPr>
                <w:rFonts w:eastAsia="Arial"/>
                <w:color w:val="000000" w:themeColor="text1"/>
              </w:rPr>
              <w:t xml:space="preserve"> by Jordan Scott and Sydney Smith</w:t>
            </w:r>
          </w:p>
          <w:p w14:paraId="29697A50" w14:textId="24D30A55" w:rsidR="0068048A" w:rsidRDefault="0068048A" w:rsidP="008B45B9"/>
        </w:tc>
        <w:tc>
          <w:tcPr>
            <w:tcW w:w="3006" w:type="dxa"/>
          </w:tcPr>
          <w:p w14:paraId="4E86157F" w14:textId="5E54D13D" w:rsidR="0068048A" w:rsidRDefault="7D357EC7" w:rsidP="008B45B9">
            <w:r>
              <w:t xml:space="preserve">Use this picture book about a boy who stutters as </w:t>
            </w:r>
            <w:r w:rsidR="1C21616A">
              <w:t>inspiration</w:t>
            </w:r>
            <w:r>
              <w:t xml:space="preserve"> to w</w:t>
            </w:r>
            <w:r w:rsidR="7D401134">
              <w:t xml:space="preserve">rite your own similes, make a rain garden and explore </w:t>
            </w:r>
            <w:r w:rsidR="62000EBB">
              <w:t>the sounds of a river</w:t>
            </w:r>
            <w:r w:rsidR="292BC89F">
              <w:t xml:space="preserve">. These </w:t>
            </w:r>
            <w:r w:rsidR="04420563">
              <w:t>eight</w:t>
            </w:r>
            <w:r w:rsidR="62000EBB">
              <w:t xml:space="preserve"> cross-curricular activities</w:t>
            </w:r>
            <w:r w:rsidR="7F9E98E2">
              <w:t xml:space="preserve"> are</w:t>
            </w:r>
            <w:r w:rsidR="35931BE4">
              <w:t xml:space="preserve"> suitable for first and second level and are</w:t>
            </w:r>
            <w:r w:rsidR="62000EBB">
              <w:t xml:space="preserve"> part of our Read Woke</w:t>
            </w:r>
            <w:r w:rsidR="2AFC61CA">
              <w:t xml:space="preserve"> South Ayrshire</w:t>
            </w:r>
            <w:r w:rsidR="62000EBB">
              <w:t xml:space="preserve"> resource, which empowers learners to engage with social justice issues.</w:t>
            </w:r>
          </w:p>
        </w:tc>
      </w:tr>
      <w:tr w:rsidR="746D0020" w14:paraId="695B474E" w14:textId="77777777" w:rsidTr="2397FB37">
        <w:trPr>
          <w:trHeight w:val="300"/>
        </w:trPr>
        <w:tc>
          <w:tcPr>
            <w:tcW w:w="3005" w:type="dxa"/>
            <w:vAlign w:val="center"/>
          </w:tcPr>
          <w:p w14:paraId="77A317E2" w14:textId="46A5313B" w:rsidR="746D0020" w:rsidRDefault="6426C730" w:rsidP="009B2C1D">
            <w:pPr>
              <w:jc w:val="center"/>
            </w:pPr>
            <w:r>
              <w:rPr>
                <w:noProof/>
              </w:rPr>
              <w:drawing>
                <wp:inline distT="0" distB="0" distL="0" distR="0" wp14:anchorId="2E4F7D5A" wp14:editId="52E0431A">
                  <wp:extent cx="1762125" cy="1571625"/>
                  <wp:effectExtent l="0" t="0" r="0" b="0"/>
                  <wp:docPr id="1052861129" name="Picture 1052861129" descr="Book cover of Jack and the Flumflum Tree by Julia Donaldson and David Rob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61129"/>
                          <pic:cNvPicPr/>
                        </pic:nvPicPr>
                        <pic:blipFill>
                          <a:blip r:embed="rId22">
                            <a:extLst>
                              <a:ext uri="{28A0092B-C50C-407E-A947-70E740481C1C}">
                                <a14:useLocalDpi xmlns:a14="http://schemas.microsoft.com/office/drawing/2010/main" val="0"/>
                              </a:ext>
                            </a:extLst>
                          </a:blip>
                          <a:stretch>
                            <a:fillRect/>
                          </a:stretch>
                        </pic:blipFill>
                        <pic:spPr>
                          <a:xfrm>
                            <a:off x="0" y="0"/>
                            <a:ext cx="1762125" cy="1571625"/>
                          </a:xfrm>
                          <a:prstGeom prst="rect">
                            <a:avLst/>
                          </a:prstGeom>
                        </pic:spPr>
                      </pic:pic>
                    </a:graphicData>
                  </a:graphic>
                </wp:inline>
              </w:drawing>
            </w:r>
          </w:p>
        </w:tc>
        <w:tc>
          <w:tcPr>
            <w:tcW w:w="3005" w:type="dxa"/>
          </w:tcPr>
          <w:p w14:paraId="1F37C125" w14:textId="20FBC81A" w:rsidR="746D0020" w:rsidRDefault="746D0020" w:rsidP="746D0020">
            <w:pPr>
              <w:spacing w:after="80"/>
              <w:rPr>
                <w:rFonts w:eastAsia="Arial"/>
              </w:rPr>
            </w:pPr>
            <w:hyperlink r:id="rId23">
              <w:r w:rsidRPr="746D0020">
                <w:rPr>
                  <w:rStyle w:val="Hyperlink"/>
                  <w:rFonts w:eastAsia="Arial"/>
                  <w:i/>
                  <w:iCs/>
                </w:rPr>
                <w:t>Jack and the Flumflum Tree</w:t>
              </w:r>
            </w:hyperlink>
            <w:r w:rsidRPr="746D0020">
              <w:rPr>
                <w:rFonts w:eastAsia="Arial"/>
                <w:color w:val="000000" w:themeColor="text1"/>
              </w:rPr>
              <w:t xml:space="preserve"> by Julia Donaldson and David Roberts</w:t>
            </w:r>
          </w:p>
          <w:p w14:paraId="48411710" w14:textId="73542BF8" w:rsidR="746D0020" w:rsidRDefault="746D0020"/>
        </w:tc>
        <w:tc>
          <w:tcPr>
            <w:tcW w:w="3006" w:type="dxa"/>
          </w:tcPr>
          <w:p w14:paraId="3FB67D0D" w14:textId="6858D5B0" w:rsidR="746D0020" w:rsidRDefault="6426C730" w:rsidP="746D0020">
            <w:r>
              <w:t xml:space="preserve">Make your own patchwork sack, play a memory game and experiment with floating and sinking using these </w:t>
            </w:r>
            <w:r w:rsidR="57B6F0C1">
              <w:t>eight</w:t>
            </w:r>
            <w:r>
              <w:t xml:space="preserve"> cross-curricular activities suitable for early and first level.</w:t>
            </w:r>
          </w:p>
          <w:p w14:paraId="5A916DAC" w14:textId="5D889214" w:rsidR="746D0020" w:rsidRDefault="746D0020" w:rsidP="746D0020"/>
          <w:p w14:paraId="71898BF8" w14:textId="771123D4" w:rsidR="746D0020" w:rsidRDefault="746D0020" w:rsidP="746D0020"/>
        </w:tc>
      </w:tr>
      <w:tr w:rsidR="746D0020" w14:paraId="46A5C76C" w14:textId="77777777" w:rsidTr="2397FB37">
        <w:trPr>
          <w:trHeight w:val="300"/>
        </w:trPr>
        <w:tc>
          <w:tcPr>
            <w:tcW w:w="3005" w:type="dxa"/>
            <w:vAlign w:val="center"/>
          </w:tcPr>
          <w:p w14:paraId="437CC371" w14:textId="19C68CD4" w:rsidR="0D9E88A5" w:rsidRDefault="3949735A" w:rsidP="009B2C1D">
            <w:pPr>
              <w:jc w:val="center"/>
            </w:pPr>
            <w:r>
              <w:rPr>
                <w:noProof/>
              </w:rPr>
              <w:lastRenderedPageBreak/>
              <w:drawing>
                <wp:inline distT="0" distB="0" distL="0" distR="0" wp14:anchorId="5E1EBCF3" wp14:editId="186A471F">
                  <wp:extent cx="1504950" cy="1762125"/>
                  <wp:effectExtent l="0" t="0" r="0" b="0"/>
                  <wp:docPr id="287468489" name="Picture 287468489" descr="Book cover of Jeremiah Jellyfish Fies High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684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4950" cy="1762125"/>
                          </a:xfrm>
                          <a:prstGeom prst="rect">
                            <a:avLst/>
                          </a:prstGeom>
                        </pic:spPr>
                      </pic:pic>
                    </a:graphicData>
                  </a:graphic>
                </wp:inline>
              </w:drawing>
            </w:r>
          </w:p>
        </w:tc>
        <w:tc>
          <w:tcPr>
            <w:tcW w:w="3005" w:type="dxa"/>
          </w:tcPr>
          <w:p w14:paraId="022E2176" w14:textId="67B8EB05" w:rsidR="77F016C7" w:rsidRDefault="77F016C7" w:rsidP="746D0020">
            <w:pPr>
              <w:spacing w:after="80"/>
              <w:rPr>
                <w:rFonts w:eastAsia="Arial"/>
              </w:rPr>
            </w:pPr>
            <w:hyperlink r:id="rId25">
              <w:r w:rsidRPr="746D0020">
                <w:rPr>
                  <w:rStyle w:val="Hyperlink"/>
                  <w:rFonts w:eastAsia="Arial"/>
                  <w:i/>
                  <w:iCs/>
                </w:rPr>
                <w:t>Jeremiah Jellyfish Fies High</w:t>
              </w:r>
            </w:hyperlink>
            <w:r w:rsidRPr="746D0020">
              <w:rPr>
                <w:rFonts w:eastAsia="Arial"/>
                <w:color w:val="000000" w:themeColor="text1"/>
              </w:rPr>
              <w:t xml:space="preserve"> by John Fardell</w:t>
            </w:r>
          </w:p>
          <w:p w14:paraId="06D8BD75" w14:textId="29EFEA36" w:rsidR="746D0020" w:rsidRDefault="746D0020" w:rsidP="746D0020">
            <w:pPr>
              <w:rPr>
                <w:rFonts w:eastAsia="Arial"/>
                <w:i/>
                <w:iCs/>
              </w:rPr>
            </w:pPr>
          </w:p>
        </w:tc>
        <w:tc>
          <w:tcPr>
            <w:tcW w:w="3006" w:type="dxa"/>
          </w:tcPr>
          <w:p w14:paraId="1B9C3670" w14:textId="77777777" w:rsidR="7B70483B" w:rsidRDefault="7B70483B" w:rsidP="746D0020">
            <w:r>
              <w:t xml:space="preserve">Explore the world of work, create your own job advert and write a letter to a rocket manufacturer using these fun </w:t>
            </w:r>
            <w:r w:rsidR="6A030453">
              <w:t>cross-curricular activities.</w:t>
            </w:r>
          </w:p>
          <w:p w14:paraId="25083D24" w14:textId="77777777" w:rsidR="009B2C1D" w:rsidRDefault="009B2C1D" w:rsidP="746D0020"/>
          <w:p w14:paraId="4F662C7C" w14:textId="77777777" w:rsidR="009B2C1D" w:rsidRDefault="009B2C1D" w:rsidP="746D0020"/>
          <w:p w14:paraId="3B4EA4DE" w14:textId="77777777" w:rsidR="009B2C1D" w:rsidRDefault="009B2C1D" w:rsidP="746D0020"/>
          <w:p w14:paraId="4F0D583F" w14:textId="77777777" w:rsidR="009B2C1D" w:rsidRDefault="009B2C1D" w:rsidP="746D0020"/>
          <w:p w14:paraId="3E03358F" w14:textId="5F335DFE" w:rsidR="009B2C1D" w:rsidRDefault="009B2C1D" w:rsidP="746D0020"/>
        </w:tc>
      </w:tr>
      <w:tr w:rsidR="746D0020" w14:paraId="0F25EA24" w14:textId="77777777" w:rsidTr="2397FB37">
        <w:trPr>
          <w:trHeight w:val="300"/>
        </w:trPr>
        <w:tc>
          <w:tcPr>
            <w:tcW w:w="3005" w:type="dxa"/>
            <w:vAlign w:val="center"/>
          </w:tcPr>
          <w:p w14:paraId="56BED5E5" w14:textId="4438593B" w:rsidR="746D0020" w:rsidRDefault="6426C730" w:rsidP="009B2C1D">
            <w:pPr>
              <w:jc w:val="center"/>
            </w:pPr>
            <w:r>
              <w:rPr>
                <w:noProof/>
              </w:rPr>
              <w:drawing>
                <wp:inline distT="0" distB="0" distL="0" distR="0" wp14:anchorId="6D90158A" wp14:editId="2A29E5B7">
                  <wp:extent cx="1762125" cy="1600200"/>
                  <wp:effectExtent l="0" t="0" r="0" b="0"/>
                  <wp:docPr id="991201618" name="Picture 991201618" descr="Book cover of Journey by Aaron B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201618"/>
                          <pic:cNvPicPr/>
                        </pic:nvPicPr>
                        <pic:blipFill>
                          <a:blip r:embed="rId26">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inline>
              </w:drawing>
            </w:r>
          </w:p>
        </w:tc>
        <w:tc>
          <w:tcPr>
            <w:tcW w:w="3005" w:type="dxa"/>
          </w:tcPr>
          <w:p w14:paraId="7477B73E" w14:textId="2BDE6718" w:rsidR="746D0020" w:rsidRDefault="015E7933" w:rsidP="746D0020">
            <w:pPr>
              <w:spacing w:after="80"/>
              <w:rPr>
                <w:rFonts w:eastAsia="Arial"/>
              </w:rPr>
            </w:pPr>
            <w:hyperlink r:id="rId27">
              <w:r w:rsidRPr="1C004E41">
                <w:rPr>
                  <w:rStyle w:val="Hyperlink"/>
                  <w:rFonts w:eastAsia="Arial"/>
                  <w:i/>
                  <w:iCs/>
                </w:rPr>
                <w:t>Journey</w:t>
              </w:r>
            </w:hyperlink>
            <w:r w:rsidRPr="1C004E41">
              <w:rPr>
                <w:rFonts w:eastAsia="Arial"/>
                <w:color w:val="000000" w:themeColor="text1"/>
              </w:rPr>
              <w:t xml:space="preserve"> by Aaron Becker</w:t>
            </w:r>
          </w:p>
          <w:p w14:paraId="652911DE" w14:textId="213BE205" w:rsidR="746D0020" w:rsidRDefault="746D0020"/>
        </w:tc>
        <w:tc>
          <w:tcPr>
            <w:tcW w:w="3006" w:type="dxa"/>
          </w:tcPr>
          <w:p w14:paraId="546D8E37" w14:textId="77777777" w:rsidR="746D0020" w:rsidRDefault="6426C730" w:rsidP="746D0020">
            <w:pPr>
              <w:rPr>
                <w:rFonts w:eastAsia="Arial"/>
              </w:rPr>
            </w:pPr>
            <w:r>
              <w:t>Explore where your magical crayon might take you, create a journey stick and use mime to reflect different emotions using these cross-curricular activities. This resource can be used as a</w:t>
            </w:r>
            <w:r w:rsidRPr="536973CD">
              <w:rPr>
                <w:rFonts w:eastAsia="Arial"/>
              </w:rPr>
              <w:t xml:space="preserve"> </w:t>
            </w:r>
            <w:r w:rsidRPr="536973CD">
              <w:rPr>
                <w:rFonts w:eastAsia="Arial"/>
                <w:b/>
                <w:bCs/>
              </w:rPr>
              <w:t>whole school</w:t>
            </w:r>
            <w:r w:rsidRPr="536973CD">
              <w:rPr>
                <w:rFonts w:eastAsia="Arial"/>
              </w:rPr>
              <w:t xml:space="preserve"> core book project.</w:t>
            </w:r>
          </w:p>
          <w:p w14:paraId="2A8165A7" w14:textId="24989A61" w:rsidR="009B2C1D" w:rsidRDefault="009B2C1D" w:rsidP="746D0020">
            <w:pPr>
              <w:rPr>
                <w:rFonts w:eastAsia="Arial"/>
              </w:rPr>
            </w:pPr>
          </w:p>
        </w:tc>
      </w:tr>
      <w:tr w:rsidR="1C004E41" w14:paraId="53C61840" w14:textId="77777777" w:rsidTr="2397FB37">
        <w:trPr>
          <w:trHeight w:val="300"/>
        </w:trPr>
        <w:tc>
          <w:tcPr>
            <w:tcW w:w="3005" w:type="dxa"/>
            <w:vAlign w:val="center"/>
          </w:tcPr>
          <w:p w14:paraId="0AD5795D" w14:textId="4BDE8F89" w:rsidR="1C004E41" w:rsidRDefault="4C045B4C" w:rsidP="009B2C1D">
            <w:pPr>
              <w:jc w:val="center"/>
            </w:pPr>
            <w:r>
              <w:rPr>
                <w:noProof/>
              </w:rPr>
              <w:drawing>
                <wp:inline distT="0" distB="0" distL="0" distR="0" wp14:anchorId="4E500AEF" wp14:editId="50366B21">
                  <wp:extent cx="1628775" cy="1762125"/>
                  <wp:effectExtent l="0" t="0" r="0" b="0"/>
                  <wp:docPr id="483352259" name="Picture 483352259"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52259"/>
                          <pic:cNvPicPr/>
                        </pic:nvPicPr>
                        <pic:blipFill>
                          <a:blip r:embed="rId28">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06DE501D" w14:textId="46D5AC49" w:rsidR="1C004E41" w:rsidRDefault="1C004E41" w:rsidP="1C004E41">
            <w:pPr>
              <w:spacing w:after="80"/>
            </w:pPr>
            <w:hyperlink r:id="rId29">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575DDFCE" w14:textId="52812D09" w:rsidR="1C004E41" w:rsidRDefault="1C004E41" w:rsidP="1C004E41"/>
        </w:tc>
        <w:tc>
          <w:tcPr>
            <w:tcW w:w="3006" w:type="dxa"/>
          </w:tcPr>
          <w:p w14:paraId="33BDA492"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40DC96A4" w14:textId="192BB9E6" w:rsidR="009B2C1D" w:rsidRDefault="009B2C1D" w:rsidP="1C004E41">
            <w:pPr>
              <w:rPr>
                <w:rFonts w:eastAsia="Arial"/>
              </w:rPr>
            </w:pPr>
          </w:p>
        </w:tc>
      </w:tr>
      <w:tr w:rsidR="746D0020" w14:paraId="3ED6B50E" w14:textId="77777777" w:rsidTr="2397FB37">
        <w:trPr>
          <w:trHeight w:val="300"/>
        </w:trPr>
        <w:tc>
          <w:tcPr>
            <w:tcW w:w="3005" w:type="dxa"/>
            <w:vAlign w:val="center"/>
          </w:tcPr>
          <w:p w14:paraId="216293DC" w14:textId="38D2E93D" w:rsidR="71F50FC9" w:rsidRDefault="38364D7A" w:rsidP="009B2C1D">
            <w:pPr>
              <w:jc w:val="center"/>
            </w:pPr>
            <w:r>
              <w:rPr>
                <w:noProof/>
              </w:rPr>
              <w:drawing>
                <wp:inline distT="0" distB="0" distL="0" distR="0" wp14:anchorId="3C21E72B" wp14:editId="551F1595">
                  <wp:extent cx="1533525" cy="1762125"/>
                  <wp:effectExtent l="0" t="0" r="0" b="0"/>
                  <wp:docPr id="122587602" name="Picture 122587602" descr="Book cover of Manfred the Baddie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87602"/>
                          <pic:cNvPicPr/>
                        </pic:nvPicPr>
                        <pic:blipFill>
                          <a:blip r:embed="rId30">
                            <a:extLst>
                              <a:ext uri="{28A0092B-C50C-407E-A947-70E740481C1C}">
                                <a14:useLocalDpi xmlns:a14="http://schemas.microsoft.com/office/drawing/2010/main" val="0"/>
                              </a:ext>
                            </a:extLst>
                          </a:blip>
                          <a:stretch>
                            <a:fillRect/>
                          </a:stretch>
                        </pic:blipFill>
                        <pic:spPr>
                          <a:xfrm>
                            <a:off x="0" y="0"/>
                            <a:ext cx="1533525" cy="1762125"/>
                          </a:xfrm>
                          <a:prstGeom prst="rect">
                            <a:avLst/>
                          </a:prstGeom>
                        </pic:spPr>
                      </pic:pic>
                    </a:graphicData>
                  </a:graphic>
                </wp:inline>
              </w:drawing>
            </w:r>
          </w:p>
        </w:tc>
        <w:tc>
          <w:tcPr>
            <w:tcW w:w="3005" w:type="dxa"/>
          </w:tcPr>
          <w:p w14:paraId="60D4EB96" w14:textId="395A7225" w:rsidR="1A42DDFA" w:rsidRDefault="1A42DDFA" w:rsidP="746D0020">
            <w:pPr>
              <w:spacing w:after="80"/>
              <w:rPr>
                <w:rFonts w:eastAsia="Arial"/>
              </w:rPr>
            </w:pPr>
            <w:hyperlink r:id="rId31">
              <w:r w:rsidRPr="746D0020">
                <w:rPr>
                  <w:rStyle w:val="Hyperlink"/>
                  <w:rFonts w:eastAsia="Arial"/>
                  <w:i/>
                  <w:iCs/>
                </w:rPr>
                <w:t>Manfred the Baddie</w:t>
              </w:r>
            </w:hyperlink>
            <w:r w:rsidRPr="746D0020">
              <w:rPr>
                <w:rFonts w:eastAsia="Arial"/>
                <w:color w:val="000000" w:themeColor="text1"/>
              </w:rPr>
              <w:t xml:space="preserve"> by John Fardell</w:t>
            </w:r>
          </w:p>
          <w:p w14:paraId="36BAA083" w14:textId="7B6E14DA" w:rsidR="746D0020" w:rsidRDefault="746D0020" w:rsidP="746D0020">
            <w:pPr>
              <w:rPr>
                <w:rFonts w:eastAsia="Arial"/>
                <w:i/>
                <w:iCs/>
              </w:rPr>
            </w:pPr>
          </w:p>
        </w:tc>
        <w:tc>
          <w:tcPr>
            <w:tcW w:w="3006" w:type="dxa"/>
          </w:tcPr>
          <w:p w14:paraId="631F5117" w14:textId="258FA5FC" w:rsidR="1A42DDFA" w:rsidRDefault="1A42DDFA" w:rsidP="746D0020">
            <w:r>
              <w:t>Design your own invention, write a poem about your favourite comfort food and create a hideout with these cross-curricular activities.</w:t>
            </w:r>
          </w:p>
        </w:tc>
      </w:tr>
      <w:tr w:rsidR="746D0020" w14:paraId="5C989DE2" w14:textId="77777777" w:rsidTr="2397FB37">
        <w:trPr>
          <w:trHeight w:val="300"/>
        </w:trPr>
        <w:tc>
          <w:tcPr>
            <w:tcW w:w="3005" w:type="dxa"/>
            <w:vAlign w:val="center"/>
          </w:tcPr>
          <w:p w14:paraId="314EF800" w14:textId="758BEB50" w:rsidR="746D0020" w:rsidRDefault="6426C730" w:rsidP="009B2C1D">
            <w:pPr>
              <w:jc w:val="center"/>
            </w:pPr>
            <w:r>
              <w:rPr>
                <w:noProof/>
              </w:rPr>
              <w:lastRenderedPageBreak/>
              <w:drawing>
                <wp:inline distT="0" distB="0" distL="0" distR="0" wp14:anchorId="3442401B" wp14:editId="422F1522">
                  <wp:extent cx="1409700" cy="1762125"/>
                  <wp:effectExtent l="0" t="0" r="0" b="0"/>
                  <wp:docPr id="455255374" name="Picture 455255374" descr="Book cover of Monkey Puzzle by Julia Donaldson and Axel Scheff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55374"/>
                          <pic:cNvPicPr/>
                        </pic:nvPicPr>
                        <pic:blipFill>
                          <a:blip r:embed="rId32">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3626254" w14:textId="069046C3" w:rsidR="746D0020" w:rsidRDefault="746D0020" w:rsidP="746D0020">
            <w:pPr>
              <w:spacing w:after="80"/>
              <w:rPr>
                <w:rFonts w:eastAsia="Arial"/>
              </w:rPr>
            </w:pPr>
            <w:hyperlink r:id="rId33">
              <w:r w:rsidRPr="746D0020">
                <w:rPr>
                  <w:rStyle w:val="Hyperlink"/>
                  <w:rFonts w:eastAsia="Arial"/>
                  <w:i/>
                  <w:iCs/>
                </w:rPr>
                <w:t>Monkey Puzzle</w:t>
              </w:r>
            </w:hyperlink>
            <w:r w:rsidRPr="746D0020">
              <w:rPr>
                <w:rFonts w:eastAsia="Arial"/>
                <w:color w:val="000000" w:themeColor="text1"/>
              </w:rPr>
              <w:t xml:space="preserve"> by Julia Donaldson and Axel Scheffler</w:t>
            </w:r>
          </w:p>
          <w:p w14:paraId="235F736F" w14:textId="3BD9E5E9" w:rsidR="746D0020" w:rsidRDefault="746D0020"/>
        </w:tc>
        <w:tc>
          <w:tcPr>
            <w:tcW w:w="3006" w:type="dxa"/>
          </w:tcPr>
          <w:p w14:paraId="1AE9505B" w14:textId="77777777" w:rsidR="746D0020" w:rsidRDefault="6426C730">
            <w:r>
              <w:t xml:space="preserve">Roleplay different animals, go for a nature walk and make your own symmetrical butterflies using these </w:t>
            </w:r>
            <w:r w:rsidR="689172D2">
              <w:t>nine</w:t>
            </w:r>
            <w:r>
              <w:t xml:space="preserve"> cross-curricular activities suitable for early and first level.</w:t>
            </w:r>
          </w:p>
          <w:p w14:paraId="6E0F836E" w14:textId="77777777" w:rsidR="009B2C1D" w:rsidRDefault="009B2C1D"/>
          <w:p w14:paraId="6E1EFA8F" w14:textId="77777777" w:rsidR="009B2C1D" w:rsidRDefault="009B2C1D"/>
          <w:p w14:paraId="463CC037" w14:textId="2D0E8C16" w:rsidR="009B2C1D" w:rsidRDefault="009B2C1D"/>
        </w:tc>
      </w:tr>
      <w:tr w:rsidR="746D0020" w14:paraId="0DDC86DB" w14:textId="77777777" w:rsidTr="2397FB37">
        <w:trPr>
          <w:trHeight w:val="300"/>
        </w:trPr>
        <w:tc>
          <w:tcPr>
            <w:tcW w:w="3005" w:type="dxa"/>
            <w:vAlign w:val="center"/>
          </w:tcPr>
          <w:p w14:paraId="2414D657" w14:textId="4796776B" w:rsidR="77B4BFB6" w:rsidRDefault="1C169794" w:rsidP="009B2C1D">
            <w:pPr>
              <w:jc w:val="center"/>
            </w:pPr>
            <w:r>
              <w:rPr>
                <w:noProof/>
              </w:rPr>
              <w:drawing>
                <wp:inline distT="0" distB="0" distL="0" distR="0" wp14:anchorId="3C42DCF8" wp14:editId="0DFAC954">
                  <wp:extent cx="1419225" cy="1762125"/>
                  <wp:effectExtent l="0" t="0" r="0" b="0"/>
                  <wp:docPr id="231279507" name="Picture 231279507"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79507"/>
                          <pic:cNvPicPr/>
                        </pic:nvPicPr>
                        <pic:blipFill>
                          <a:blip r:embed="rId34">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7B097F71" w14:textId="2B76A3D5" w:rsidR="0C9DA6B5" w:rsidRDefault="0C9DA6B5" w:rsidP="746D0020">
            <w:pPr>
              <w:spacing w:after="80"/>
              <w:rPr>
                <w:rFonts w:eastAsia="Arial"/>
              </w:rPr>
            </w:pPr>
            <w:hyperlink r:id="rId35">
              <w:r w:rsidRPr="746D0020">
                <w:rPr>
                  <w:rStyle w:val="Hyperlink"/>
                  <w:rFonts w:eastAsia="Arial"/>
                  <w:i/>
                  <w:iCs/>
                </w:rPr>
                <w:t>No Matter What</w:t>
              </w:r>
            </w:hyperlink>
            <w:r w:rsidRPr="746D0020">
              <w:rPr>
                <w:rFonts w:eastAsia="Arial"/>
                <w:color w:val="000000" w:themeColor="text1"/>
              </w:rPr>
              <w:t xml:space="preserve"> by Debi Gliori</w:t>
            </w:r>
          </w:p>
          <w:p w14:paraId="6E9A3625" w14:textId="609D3F99" w:rsidR="746D0020" w:rsidRDefault="746D0020" w:rsidP="746D0020">
            <w:pPr>
              <w:rPr>
                <w:rFonts w:eastAsia="Arial"/>
                <w:i/>
                <w:iCs/>
              </w:rPr>
            </w:pPr>
          </w:p>
        </w:tc>
        <w:tc>
          <w:tcPr>
            <w:tcW w:w="3006" w:type="dxa"/>
          </w:tcPr>
          <w:p w14:paraId="29525738" w14:textId="0673D47C" w:rsidR="62AF02A3" w:rsidRDefault="1173A565" w:rsidP="746D0020">
            <w:r>
              <w:t xml:space="preserve">Explore body language connected to different emotions and practise being a good listener </w:t>
            </w:r>
            <w:r w:rsidR="523F22F0">
              <w:t xml:space="preserve">using this picture book as a prompt. These </w:t>
            </w:r>
            <w:r w:rsidR="13414D60">
              <w:t>h</w:t>
            </w:r>
            <w:r w:rsidR="523F22F0">
              <w:t xml:space="preserve">ealth and </w:t>
            </w:r>
            <w:r w:rsidR="2239FD6D">
              <w:t>w</w:t>
            </w:r>
            <w:r w:rsidR="523F22F0">
              <w:t>ellbeing activities are part of a resource to support children through grief and</w:t>
            </w:r>
            <w:r w:rsidR="3834072A">
              <w:t xml:space="preserve"> loss.</w:t>
            </w:r>
            <w:r>
              <w:t xml:space="preserve"> </w:t>
            </w:r>
            <w:r w:rsidR="070DF6A0">
              <w:t>Suitable for early to third level.</w:t>
            </w:r>
          </w:p>
        </w:tc>
      </w:tr>
      <w:tr w:rsidR="00A707D7" w14:paraId="764C0D13" w14:textId="77777777" w:rsidTr="2397FB37">
        <w:trPr>
          <w:trHeight w:val="300"/>
        </w:trPr>
        <w:tc>
          <w:tcPr>
            <w:tcW w:w="3005" w:type="dxa"/>
            <w:vAlign w:val="center"/>
          </w:tcPr>
          <w:p w14:paraId="13B37056" w14:textId="77777777" w:rsidR="00A707D7" w:rsidRDefault="00A707D7" w:rsidP="00A707D7">
            <w:pPr>
              <w:jc w:val="center"/>
              <w:rPr>
                <w:noProof/>
              </w:rPr>
            </w:pPr>
          </w:p>
          <w:p w14:paraId="65E95FAB" w14:textId="77777777" w:rsidR="00A707D7" w:rsidRDefault="00A707D7" w:rsidP="00A707D7">
            <w:pPr>
              <w:jc w:val="center"/>
              <w:rPr>
                <w:noProof/>
              </w:rPr>
            </w:pPr>
            <w:r>
              <w:rPr>
                <w:noProof/>
              </w:rPr>
              <w:drawing>
                <wp:inline distT="0" distB="0" distL="0" distR="0" wp14:anchorId="45080773" wp14:editId="6012A8EF">
                  <wp:extent cx="1152525" cy="1441857"/>
                  <wp:effectExtent l="0" t="0" r="0" b="6350"/>
                  <wp:docPr id="328598968" name="Picture 328598968" descr="Book cover of Poles Apart by Jeanne Willis and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98968" name="Picture 328598968" descr="Book cover of Poles Apart by Jeanne Willis and Jarv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2525" cy="1441857"/>
                          </a:xfrm>
                          <a:prstGeom prst="rect">
                            <a:avLst/>
                          </a:prstGeom>
                        </pic:spPr>
                      </pic:pic>
                    </a:graphicData>
                  </a:graphic>
                </wp:inline>
              </w:drawing>
            </w:r>
          </w:p>
          <w:p w14:paraId="62BA6FEF" w14:textId="77777777" w:rsidR="00A707D7" w:rsidRDefault="00A707D7" w:rsidP="00A707D7">
            <w:pPr>
              <w:jc w:val="center"/>
              <w:rPr>
                <w:noProof/>
              </w:rPr>
            </w:pPr>
          </w:p>
        </w:tc>
        <w:tc>
          <w:tcPr>
            <w:tcW w:w="3005" w:type="dxa"/>
          </w:tcPr>
          <w:p w14:paraId="25650E4D" w14:textId="46E7B0B7" w:rsidR="00A707D7" w:rsidRDefault="00A707D7" w:rsidP="00A707D7">
            <w:pPr>
              <w:spacing w:after="80"/>
            </w:pPr>
            <w:hyperlink r:id="rId37" w:history="1">
              <w:r w:rsidRPr="000C41AD">
                <w:rPr>
                  <w:rStyle w:val="Hyperlink"/>
                  <w:rFonts w:eastAsiaTheme="minorHAnsi"/>
                  <w:lang w:eastAsia="en-US"/>
                </w:rPr>
                <w:t>Poles Apart</w:t>
              </w:r>
            </w:hyperlink>
            <w:r w:rsidRPr="00210160">
              <w:t xml:space="preserve"> by Jeanne Willis and Jarvis</w:t>
            </w:r>
          </w:p>
        </w:tc>
        <w:tc>
          <w:tcPr>
            <w:tcW w:w="3006" w:type="dxa"/>
          </w:tcPr>
          <w:p w14:paraId="30E257B8" w14:textId="417338CB" w:rsidR="00A707D7" w:rsidRDefault="00A707D7" w:rsidP="00A707D7">
            <w:r>
              <w:t>Inspired by this picture book, r</w:t>
            </w:r>
            <w:r w:rsidRPr="00575154">
              <w:t>esearch penguins and find out more about where they live, what they eat and how they communicate.</w:t>
            </w:r>
          </w:p>
        </w:tc>
      </w:tr>
      <w:tr w:rsidR="00A707D7" w14:paraId="513786E9" w14:textId="77777777" w:rsidTr="2397FB37">
        <w:trPr>
          <w:trHeight w:val="300"/>
        </w:trPr>
        <w:tc>
          <w:tcPr>
            <w:tcW w:w="3005" w:type="dxa"/>
            <w:vAlign w:val="center"/>
          </w:tcPr>
          <w:p w14:paraId="4A8F0669" w14:textId="707B4390" w:rsidR="00A707D7" w:rsidRDefault="00A707D7" w:rsidP="00A707D7">
            <w:pPr>
              <w:jc w:val="center"/>
            </w:pPr>
            <w:r>
              <w:rPr>
                <w:noProof/>
              </w:rPr>
              <w:drawing>
                <wp:inline distT="0" distB="0" distL="0" distR="0" wp14:anchorId="0C3BA86D" wp14:editId="0156351D">
                  <wp:extent cx="1762125" cy="1762125"/>
                  <wp:effectExtent l="0" t="0" r="0" b="0"/>
                  <wp:docPr id="2031256625" name="Picture 2031256625" descr="Book cover of Rocketmole by Matt Ca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256625"/>
                          <pic:cNvPicPr/>
                        </pic:nvPicPr>
                        <pic:blipFill>
                          <a:blip r:embed="rId38">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00665435" w14:textId="0CD83BB8" w:rsidR="00A707D7" w:rsidRDefault="00A707D7" w:rsidP="00A707D7">
            <w:pPr>
              <w:spacing w:after="80"/>
              <w:rPr>
                <w:rFonts w:eastAsia="Arial"/>
              </w:rPr>
            </w:pPr>
            <w:hyperlink r:id="rId39">
              <w:r w:rsidRPr="2397FB37">
                <w:rPr>
                  <w:rStyle w:val="Hyperlink"/>
                  <w:rFonts w:eastAsia="Arial"/>
                  <w:i/>
                  <w:iCs/>
                </w:rPr>
                <w:t>Rocketmole</w:t>
              </w:r>
            </w:hyperlink>
            <w:r w:rsidRPr="2397FB37">
              <w:rPr>
                <w:rFonts w:eastAsia="Arial"/>
                <w:color w:val="000000" w:themeColor="text1"/>
              </w:rPr>
              <w:t xml:space="preserve"> by Matt Carr</w:t>
            </w:r>
          </w:p>
          <w:p w14:paraId="587578D7" w14:textId="189CD858" w:rsidR="00A707D7" w:rsidRDefault="00A707D7" w:rsidP="00A707D7">
            <w:pPr>
              <w:rPr>
                <w:rFonts w:eastAsia="Arial"/>
                <w:i/>
                <w:iCs/>
              </w:rPr>
            </w:pPr>
          </w:p>
        </w:tc>
        <w:tc>
          <w:tcPr>
            <w:tcW w:w="3006" w:type="dxa"/>
          </w:tcPr>
          <w:p w14:paraId="6C939815" w14:textId="77777777" w:rsidR="00A707D7" w:rsidRDefault="00A707D7" w:rsidP="00A707D7">
            <w:r>
              <w:t>Get space-inspired by this picture book! Design your own spaceship and explore what home comforts you’d like to take with you.</w:t>
            </w:r>
          </w:p>
          <w:p w14:paraId="74FBA230" w14:textId="77777777" w:rsidR="00A707D7" w:rsidRDefault="00A707D7" w:rsidP="00A707D7"/>
          <w:p w14:paraId="6F0FE2C5" w14:textId="77777777" w:rsidR="00A707D7" w:rsidRDefault="00A707D7" w:rsidP="00A707D7"/>
          <w:p w14:paraId="5400A212" w14:textId="77777777" w:rsidR="00A707D7" w:rsidRDefault="00A707D7" w:rsidP="00A707D7"/>
          <w:p w14:paraId="0C2BE02D" w14:textId="77777777" w:rsidR="00A707D7" w:rsidRDefault="00A707D7" w:rsidP="00A707D7"/>
          <w:p w14:paraId="594F328F" w14:textId="62E960D7" w:rsidR="00A707D7" w:rsidRDefault="00A707D7" w:rsidP="00A707D7"/>
        </w:tc>
      </w:tr>
      <w:tr w:rsidR="00A707D7" w14:paraId="77660EDC" w14:textId="77777777" w:rsidTr="2397FB37">
        <w:trPr>
          <w:trHeight w:val="300"/>
        </w:trPr>
        <w:tc>
          <w:tcPr>
            <w:tcW w:w="3005" w:type="dxa"/>
            <w:vAlign w:val="center"/>
          </w:tcPr>
          <w:p w14:paraId="131D5890" w14:textId="145AE5C6" w:rsidR="00A707D7" w:rsidRDefault="00A707D7" w:rsidP="00A707D7">
            <w:pPr>
              <w:jc w:val="center"/>
              <w:rPr>
                <w:noProof/>
              </w:rPr>
            </w:pPr>
            <w:r>
              <w:rPr>
                <w:noProof/>
              </w:rPr>
              <w:lastRenderedPageBreak/>
              <w:drawing>
                <wp:inline distT="0" distB="0" distL="0" distR="0" wp14:anchorId="7E2DA7DB" wp14:editId="388D6EFA">
                  <wp:extent cx="1590314" cy="1963350"/>
                  <wp:effectExtent l="0" t="0" r="0" b="0"/>
                  <wp:docPr id="641996830" name="Picture 641996830" descr="Book cover of Shackleton's Journey by William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6830" name="Picture 641996830" descr="Book cover of Shackleton's Journey by William Gril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0314" cy="1963350"/>
                          </a:xfrm>
                          <a:prstGeom prst="rect">
                            <a:avLst/>
                          </a:prstGeom>
                        </pic:spPr>
                      </pic:pic>
                    </a:graphicData>
                  </a:graphic>
                </wp:inline>
              </w:drawing>
            </w:r>
          </w:p>
        </w:tc>
        <w:tc>
          <w:tcPr>
            <w:tcW w:w="3005" w:type="dxa"/>
          </w:tcPr>
          <w:p w14:paraId="24E72E62" w14:textId="77777777" w:rsidR="00A707D7" w:rsidRDefault="00A707D7" w:rsidP="00A707D7">
            <w:pPr>
              <w:spacing w:after="80"/>
              <w:rPr>
                <w:rFonts w:eastAsia="Arial"/>
              </w:rPr>
            </w:pPr>
            <w:hyperlink r:id="rId41" w:history="1">
              <w:r w:rsidRPr="007A36A7">
                <w:rPr>
                  <w:rStyle w:val="Hyperlink"/>
                  <w:rFonts w:eastAsiaTheme="minorHAnsi"/>
                  <w:i/>
                  <w:iCs/>
                  <w:lang w:eastAsia="en-US"/>
                </w:rPr>
                <w:t>S</w:t>
              </w:r>
              <w:r w:rsidRPr="007A36A7">
                <w:rPr>
                  <w:rStyle w:val="Hyperlink"/>
                  <w:rFonts w:eastAsia="Arial"/>
                  <w:i/>
                  <w:iCs/>
                </w:rPr>
                <w:t>hackleton’s Journey</w:t>
              </w:r>
            </w:hyperlink>
            <w:r w:rsidRPr="475147E6">
              <w:rPr>
                <w:rFonts w:eastAsia="Arial"/>
                <w:color w:val="000000" w:themeColor="text1"/>
              </w:rPr>
              <w:t xml:space="preserve"> by </w:t>
            </w:r>
            <w:r>
              <w:rPr>
                <w:rFonts w:eastAsia="Arial"/>
                <w:color w:val="000000" w:themeColor="text1"/>
              </w:rPr>
              <w:t>William Grill</w:t>
            </w:r>
          </w:p>
          <w:p w14:paraId="67DB5990" w14:textId="77777777" w:rsidR="00A707D7" w:rsidRDefault="00A707D7" w:rsidP="00A707D7">
            <w:pPr>
              <w:spacing w:after="80"/>
            </w:pPr>
          </w:p>
        </w:tc>
        <w:tc>
          <w:tcPr>
            <w:tcW w:w="3006" w:type="dxa"/>
          </w:tcPr>
          <w:p w14:paraId="53EB3CF8" w14:textId="77777777" w:rsidR="00A707D7" w:rsidRDefault="00A707D7" w:rsidP="00A707D7">
            <w:r>
              <w:t>Learn about Ernest Shackleton’s expedition to the Antarctic on the ship Endurance in this informative picture book, count the number of provisions the crew took with them and get inspired to build your own boat.</w:t>
            </w:r>
          </w:p>
          <w:p w14:paraId="028EC7FF" w14:textId="77777777" w:rsidR="00A707D7" w:rsidRDefault="00A707D7" w:rsidP="00A707D7"/>
          <w:p w14:paraId="6507CD91" w14:textId="77777777" w:rsidR="00A707D7" w:rsidRDefault="00A707D7" w:rsidP="00A707D7"/>
        </w:tc>
      </w:tr>
      <w:tr w:rsidR="00A707D7" w14:paraId="4DDDDAB0" w14:textId="77777777" w:rsidTr="2397FB37">
        <w:trPr>
          <w:trHeight w:val="300"/>
        </w:trPr>
        <w:tc>
          <w:tcPr>
            <w:tcW w:w="3005" w:type="dxa"/>
            <w:vAlign w:val="center"/>
          </w:tcPr>
          <w:p w14:paraId="2E8000CD" w14:textId="022F0895" w:rsidR="00A707D7" w:rsidRDefault="00A707D7" w:rsidP="00A707D7">
            <w:pPr>
              <w:jc w:val="center"/>
            </w:pPr>
            <w:r>
              <w:rPr>
                <w:noProof/>
              </w:rPr>
              <w:drawing>
                <wp:inline distT="0" distB="0" distL="0" distR="0" wp14:anchorId="3150C52B" wp14:editId="78561326">
                  <wp:extent cx="1419225" cy="1762125"/>
                  <wp:effectExtent l="0" t="0" r="0" b="0"/>
                  <wp:docPr id="727687457" name="Picture 727687457" descr="Book cover of Stick Man by Julia Donaldson and Axel Scheff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687457"/>
                          <pic:cNvPicPr/>
                        </pic:nvPicPr>
                        <pic:blipFill>
                          <a:blip r:embed="rId42">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6A5FA0B3" w14:textId="7BC4D0AF" w:rsidR="00A707D7" w:rsidRDefault="00A707D7" w:rsidP="00A707D7">
            <w:pPr>
              <w:spacing w:after="80"/>
              <w:rPr>
                <w:rFonts w:eastAsia="Arial"/>
              </w:rPr>
            </w:pPr>
            <w:hyperlink r:id="rId43">
              <w:r w:rsidRPr="746D0020">
                <w:rPr>
                  <w:rStyle w:val="Hyperlink"/>
                  <w:rFonts w:eastAsia="Arial"/>
                  <w:i/>
                  <w:iCs/>
                </w:rPr>
                <w:t>Stick Man</w:t>
              </w:r>
            </w:hyperlink>
            <w:r w:rsidRPr="746D0020">
              <w:rPr>
                <w:rFonts w:eastAsia="Arial"/>
                <w:color w:val="000000" w:themeColor="text1"/>
              </w:rPr>
              <w:t xml:space="preserve"> by Julia Donaldson and Axel Scheffler</w:t>
            </w:r>
          </w:p>
          <w:p w14:paraId="38F0A24B" w14:textId="35D907DE" w:rsidR="00A707D7" w:rsidRDefault="00A707D7" w:rsidP="00A707D7"/>
        </w:tc>
        <w:tc>
          <w:tcPr>
            <w:tcW w:w="3006" w:type="dxa"/>
          </w:tcPr>
          <w:p w14:paraId="67B2B35D" w14:textId="77777777" w:rsidR="00A707D7" w:rsidRDefault="00A707D7" w:rsidP="00A707D7">
            <w:r>
              <w:t>Create a class story, play pooh sticks and design your own stick man with these seven cross-curricular activities suitable for early and first level.</w:t>
            </w:r>
          </w:p>
          <w:p w14:paraId="584A4C55" w14:textId="77777777" w:rsidR="00A707D7" w:rsidRDefault="00A707D7" w:rsidP="00A707D7"/>
          <w:p w14:paraId="23684924" w14:textId="77777777" w:rsidR="00A707D7" w:rsidRDefault="00A707D7" w:rsidP="00A707D7"/>
          <w:p w14:paraId="677783CB" w14:textId="77777777" w:rsidR="00A707D7" w:rsidRDefault="00A707D7" w:rsidP="00A707D7"/>
          <w:p w14:paraId="2A141CF4" w14:textId="6A57E986" w:rsidR="00A707D7" w:rsidRDefault="00A707D7" w:rsidP="00A707D7"/>
        </w:tc>
      </w:tr>
      <w:tr w:rsidR="00A707D7" w14:paraId="399794C3" w14:textId="77777777" w:rsidTr="2397FB37">
        <w:trPr>
          <w:trHeight w:val="300"/>
        </w:trPr>
        <w:tc>
          <w:tcPr>
            <w:tcW w:w="3005" w:type="dxa"/>
            <w:vAlign w:val="center"/>
          </w:tcPr>
          <w:p w14:paraId="1FC2EBF4" w14:textId="49DBF24A" w:rsidR="00A707D7" w:rsidRDefault="00A707D7" w:rsidP="00A707D7">
            <w:pPr>
              <w:jc w:val="center"/>
            </w:pPr>
            <w:r>
              <w:rPr>
                <w:noProof/>
              </w:rPr>
              <w:drawing>
                <wp:inline distT="0" distB="0" distL="0" distR="0" wp14:anchorId="1C205E68" wp14:editId="33200B05">
                  <wp:extent cx="1400175" cy="1762125"/>
                  <wp:effectExtent l="0" t="0" r="0" b="0"/>
                  <wp:docPr id="793673735" name="Picture 793673735" descr="Book cover of Sulwe by Lupita Nyong’o and Vashti Har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73735"/>
                          <pic:cNvPicPr/>
                        </pic:nvPicPr>
                        <pic:blipFill>
                          <a:blip r:embed="rId44">
                            <a:extLst>
                              <a:ext uri="{28A0092B-C50C-407E-A947-70E740481C1C}">
                                <a14:useLocalDpi xmlns:a14="http://schemas.microsoft.com/office/drawing/2010/main" val="0"/>
                              </a:ext>
                            </a:extLst>
                          </a:blip>
                          <a:stretch>
                            <a:fillRect/>
                          </a:stretch>
                        </pic:blipFill>
                        <pic:spPr>
                          <a:xfrm>
                            <a:off x="0" y="0"/>
                            <a:ext cx="1400175" cy="1762125"/>
                          </a:xfrm>
                          <a:prstGeom prst="rect">
                            <a:avLst/>
                          </a:prstGeom>
                        </pic:spPr>
                      </pic:pic>
                    </a:graphicData>
                  </a:graphic>
                </wp:inline>
              </w:drawing>
            </w:r>
          </w:p>
        </w:tc>
        <w:tc>
          <w:tcPr>
            <w:tcW w:w="3005" w:type="dxa"/>
          </w:tcPr>
          <w:p w14:paraId="3614BE9C" w14:textId="01B89F17" w:rsidR="00A707D7" w:rsidRDefault="00A707D7" w:rsidP="00A707D7">
            <w:pPr>
              <w:spacing w:after="80"/>
              <w:rPr>
                <w:rFonts w:eastAsia="Arial"/>
              </w:rPr>
            </w:pPr>
            <w:hyperlink r:id="rId45">
              <w:r w:rsidRPr="746D0020">
                <w:rPr>
                  <w:rStyle w:val="Hyperlink"/>
                  <w:rFonts w:eastAsia="Arial"/>
                  <w:i/>
                  <w:iCs/>
                </w:rPr>
                <w:t>Sulwe</w:t>
              </w:r>
            </w:hyperlink>
            <w:r w:rsidRPr="746D0020">
              <w:rPr>
                <w:rFonts w:eastAsia="Arial"/>
                <w:i/>
                <w:iCs/>
                <w:color w:val="000000" w:themeColor="text1"/>
              </w:rPr>
              <w:t xml:space="preserve"> </w:t>
            </w:r>
            <w:r w:rsidRPr="746D0020">
              <w:rPr>
                <w:rFonts w:eastAsia="Arial"/>
                <w:color w:val="000000" w:themeColor="text1"/>
              </w:rPr>
              <w:t>by Lupita Nyong’o and Vashti Harrison</w:t>
            </w:r>
          </w:p>
          <w:p w14:paraId="38903F78" w14:textId="35E4EE5A" w:rsidR="00A707D7" w:rsidRDefault="00A707D7" w:rsidP="00A707D7">
            <w:pPr>
              <w:rPr>
                <w:rFonts w:eastAsia="Arial"/>
                <w:i/>
                <w:iCs/>
              </w:rPr>
            </w:pPr>
          </w:p>
        </w:tc>
        <w:tc>
          <w:tcPr>
            <w:tcW w:w="3006" w:type="dxa"/>
          </w:tcPr>
          <w:p w14:paraId="3502B4FF" w14:textId="4068BDEA" w:rsidR="00A707D7" w:rsidRDefault="00A707D7" w:rsidP="00A707D7">
            <w:r>
              <w:t>Make a human sundial, explore your unique skin tone, and play with rhyming words using these eight cross-curricular activities suitable for early and first level. This is part of our Read Woke South Ayrshire resource, which empowers learners to engage with social justice issues.</w:t>
            </w:r>
          </w:p>
        </w:tc>
      </w:tr>
      <w:tr w:rsidR="00A707D7" w14:paraId="1DEEA2F1" w14:textId="77777777" w:rsidTr="2397FB37">
        <w:trPr>
          <w:trHeight w:val="300"/>
        </w:trPr>
        <w:tc>
          <w:tcPr>
            <w:tcW w:w="3005" w:type="dxa"/>
            <w:vAlign w:val="center"/>
          </w:tcPr>
          <w:p w14:paraId="06F2FE15" w14:textId="319D1C3B" w:rsidR="00A707D7" w:rsidRDefault="00A707D7" w:rsidP="00A707D7">
            <w:pPr>
              <w:jc w:val="center"/>
            </w:pPr>
            <w:r>
              <w:rPr>
                <w:noProof/>
              </w:rPr>
              <w:drawing>
                <wp:inline distT="0" distB="0" distL="0" distR="0" wp14:anchorId="7FB63A32" wp14:editId="6AFAD0C9">
                  <wp:extent cx="1514475" cy="1762125"/>
                  <wp:effectExtent l="0" t="0" r="0" b="0"/>
                  <wp:docPr id="1870305801" name="Picture 1870305801" descr="Book cover of The Day Louis Got Eaten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305801"/>
                          <pic:cNvPicPr/>
                        </pic:nvPicPr>
                        <pic:blipFill>
                          <a:blip r:embed="rId46">
                            <a:extLst>
                              <a:ext uri="{28A0092B-C50C-407E-A947-70E740481C1C}">
                                <a14:useLocalDpi xmlns:a14="http://schemas.microsoft.com/office/drawing/2010/main" val="0"/>
                              </a:ext>
                            </a:extLst>
                          </a:blip>
                          <a:stretch>
                            <a:fillRect/>
                          </a:stretch>
                        </pic:blipFill>
                        <pic:spPr>
                          <a:xfrm>
                            <a:off x="0" y="0"/>
                            <a:ext cx="1514475" cy="1762125"/>
                          </a:xfrm>
                          <a:prstGeom prst="rect">
                            <a:avLst/>
                          </a:prstGeom>
                        </pic:spPr>
                      </pic:pic>
                    </a:graphicData>
                  </a:graphic>
                </wp:inline>
              </w:drawing>
            </w:r>
          </w:p>
        </w:tc>
        <w:tc>
          <w:tcPr>
            <w:tcW w:w="3005" w:type="dxa"/>
          </w:tcPr>
          <w:p w14:paraId="6BE6A6D8" w14:textId="4610F67F" w:rsidR="00A707D7" w:rsidRDefault="00A707D7" w:rsidP="00A707D7">
            <w:pPr>
              <w:rPr>
                <w:rFonts w:eastAsia="Arial"/>
              </w:rPr>
            </w:pPr>
            <w:hyperlink r:id="rId47">
              <w:r w:rsidRPr="746D0020">
                <w:rPr>
                  <w:rStyle w:val="Hyperlink"/>
                  <w:rFonts w:eastAsia="Arial"/>
                  <w:i/>
                  <w:iCs/>
                </w:rPr>
                <w:t>The Day Louis Got Eaten</w:t>
              </w:r>
            </w:hyperlink>
            <w:r w:rsidRPr="746D0020">
              <w:rPr>
                <w:rFonts w:eastAsia="Arial"/>
                <w:color w:val="000000" w:themeColor="text1"/>
              </w:rPr>
              <w:t xml:space="preserve"> by John Fardell</w:t>
            </w:r>
          </w:p>
        </w:tc>
        <w:tc>
          <w:tcPr>
            <w:tcW w:w="3006" w:type="dxa"/>
          </w:tcPr>
          <w:p w14:paraId="31B0C079" w14:textId="77777777" w:rsidR="00A707D7" w:rsidRDefault="00A707D7" w:rsidP="00A707D7">
            <w:r>
              <w:t>Make your own origami frog, explore food chains and plan a healthy menu for the monsters in the story using these six cross-curricular activities.</w:t>
            </w:r>
          </w:p>
          <w:p w14:paraId="50A28DDE" w14:textId="77777777" w:rsidR="00A707D7" w:rsidRDefault="00A707D7" w:rsidP="00A707D7"/>
          <w:p w14:paraId="57842E4A" w14:textId="77777777" w:rsidR="00A707D7" w:rsidRDefault="00A707D7" w:rsidP="00A707D7"/>
          <w:p w14:paraId="200D8F50" w14:textId="77777777" w:rsidR="00A707D7" w:rsidRDefault="00A707D7" w:rsidP="00A707D7"/>
          <w:p w14:paraId="7BAB3437" w14:textId="77777777" w:rsidR="00A707D7" w:rsidRDefault="00A707D7" w:rsidP="00A707D7"/>
          <w:p w14:paraId="774F0899" w14:textId="61D987FE" w:rsidR="00A707D7" w:rsidRDefault="00A707D7" w:rsidP="00A707D7"/>
        </w:tc>
      </w:tr>
      <w:tr w:rsidR="00A707D7" w14:paraId="5B9D5303" w14:textId="77777777" w:rsidTr="2397FB37">
        <w:trPr>
          <w:trHeight w:val="300"/>
        </w:trPr>
        <w:tc>
          <w:tcPr>
            <w:tcW w:w="3005" w:type="dxa"/>
            <w:vAlign w:val="center"/>
          </w:tcPr>
          <w:p w14:paraId="388E7F78" w14:textId="57624000" w:rsidR="00A707D7" w:rsidRDefault="00A707D7" w:rsidP="00A707D7">
            <w:pPr>
              <w:jc w:val="center"/>
            </w:pPr>
            <w:r>
              <w:rPr>
                <w:noProof/>
              </w:rPr>
              <w:lastRenderedPageBreak/>
              <w:drawing>
                <wp:inline distT="0" distB="0" distL="0" distR="0" wp14:anchorId="39E27184" wp14:editId="2C8543D1">
                  <wp:extent cx="1457325" cy="1762125"/>
                  <wp:effectExtent l="0" t="0" r="0" b="0"/>
                  <wp:docPr id="517363936" name="Picture 517363936"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63936"/>
                          <pic:cNvPicPr/>
                        </pic:nvPicPr>
                        <pic:blipFill>
                          <a:blip r:embed="rId48">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00F0DE42" w14:textId="00A8EBA6" w:rsidR="00A707D7" w:rsidRDefault="00A707D7" w:rsidP="00A707D7">
            <w:pPr>
              <w:rPr>
                <w:rFonts w:eastAsia="Arial"/>
              </w:rPr>
            </w:pPr>
            <w:hyperlink r:id="rId49">
              <w:r w:rsidRPr="746D0020">
                <w:rPr>
                  <w:rStyle w:val="Hyperlink"/>
                  <w:rFonts w:eastAsia="Arial"/>
                  <w:i/>
                  <w:iCs/>
                </w:rPr>
                <w:t>The Garden of Hope</w:t>
              </w:r>
            </w:hyperlink>
            <w:r w:rsidRPr="746D0020">
              <w:rPr>
                <w:rFonts w:eastAsia="Arial"/>
                <w:color w:val="000000" w:themeColor="text1"/>
              </w:rPr>
              <w:t xml:space="preserve"> by Isabel Otter and Katie Rewse</w:t>
            </w:r>
          </w:p>
        </w:tc>
        <w:tc>
          <w:tcPr>
            <w:tcW w:w="3006" w:type="dxa"/>
          </w:tcPr>
          <w:p w14:paraId="47C6D7C3" w14:textId="77777777" w:rsidR="00A707D7" w:rsidRDefault="00A707D7" w:rsidP="00A707D7">
            <w:r>
              <w:t>Using this picture book, explore how worries feel and make your own worry doll. These health and wellbeing activities are part of a resource to support children through grief and loss. Suitable for early to third level.</w:t>
            </w:r>
          </w:p>
          <w:p w14:paraId="4665DB5E" w14:textId="77777777" w:rsidR="00A707D7" w:rsidRDefault="00A707D7" w:rsidP="00A707D7"/>
          <w:p w14:paraId="3F21747F" w14:textId="5F655B70" w:rsidR="00A707D7" w:rsidRDefault="00A707D7" w:rsidP="00A707D7"/>
        </w:tc>
      </w:tr>
      <w:tr w:rsidR="00A707D7" w14:paraId="10703FF6" w14:textId="77777777" w:rsidTr="2397FB37">
        <w:trPr>
          <w:trHeight w:val="300"/>
        </w:trPr>
        <w:tc>
          <w:tcPr>
            <w:tcW w:w="3005" w:type="dxa"/>
            <w:vAlign w:val="center"/>
          </w:tcPr>
          <w:p w14:paraId="19097462" w14:textId="62C07034" w:rsidR="00A707D7" w:rsidRDefault="00A707D7" w:rsidP="00A707D7">
            <w:pPr>
              <w:jc w:val="center"/>
            </w:pPr>
            <w:r>
              <w:rPr>
                <w:noProof/>
              </w:rPr>
              <w:drawing>
                <wp:inline distT="0" distB="0" distL="0" distR="0" wp14:anchorId="0C9C5911" wp14:editId="3E889288">
                  <wp:extent cx="1762125" cy="1552575"/>
                  <wp:effectExtent l="0" t="0" r="0" b="0"/>
                  <wp:docPr id="1834111882" name="Picture 1834111882" descr="Book cover of The Invisible by Tom Perc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11188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2125" cy="1552575"/>
                          </a:xfrm>
                          <a:prstGeom prst="rect">
                            <a:avLst/>
                          </a:prstGeom>
                        </pic:spPr>
                      </pic:pic>
                    </a:graphicData>
                  </a:graphic>
                </wp:inline>
              </w:drawing>
            </w:r>
          </w:p>
        </w:tc>
        <w:tc>
          <w:tcPr>
            <w:tcW w:w="3005" w:type="dxa"/>
          </w:tcPr>
          <w:p w14:paraId="24BAF1B9" w14:textId="063809A9" w:rsidR="00A707D7" w:rsidRDefault="00A707D7" w:rsidP="00A707D7">
            <w:pPr>
              <w:spacing w:after="80"/>
              <w:rPr>
                <w:rFonts w:eastAsia="Arial"/>
              </w:rPr>
            </w:pPr>
            <w:hyperlink r:id="rId51">
              <w:r w:rsidRPr="1C004E41">
                <w:rPr>
                  <w:rStyle w:val="Hyperlink"/>
                  <w:rFonts w:eastAsia="Arial"/>
                  <w:i/>
                  <w:iCs/>
                </w:rPr>
                <w:t>The Invisible</w:t>
              </w:r>
            </w:hyperlink>
            <w:r w:rsidRPr="1C004E41">
              <w:rPr>
                <w:rFonts w:eastAsia="Arial"/>
                <w:color w:val="000000" w:themeColor="text1"/>
              </w:rPr>
              <w:t xml:space="preserve"> by Tom Percival</w:t>
            </w:r>
          </w:p>
          <w:p w14:paraId="6958679C" w14:textId="75CDEAC2" w:rsidR="00A707D7" w:rsidRDefault="00A707D7" w:rsidP="00A707D7">
            <w:pPr>
              <w:rPr>
                <w:rFonts w:eastAsia="Arial"/>
                <w:i/>
                <w:iCs/>
              </w:rPr>
            </w:pPr>
          </w:p>
        </w:tc>
        <w:tc>
          <w:tcPr>
            <w:tcW w:w="3006" w:type="dxa"/>
          </w:tcPr>
          <w:p w14:paraId="254B7210" w14:textId="2EE70A5E" w:rsidR="00A707D7" w:rsidRDefault="00A707D7" w:rsidP="00A707D7">
            <w:pPr>
              <w:rPr>
                <w:rFonts w:eastAsia="Arial"/>
              </w:rPr>
            </w:pPr>
            <w:r w:rsidRPr="536973CD">
              <w:rPr>
                <w:rFonts w:eastAsia="Arial"/>
              </w:rPr>
              <w:t xml:space="preserve">In </w:t>
            </w:r>
            <w:r w:rsidRPr="536973CD">
              <w:rPr>
                <w:rFonts w:eastAsia="Arial"/>
                <w:i/>
                <w:iCs/>
              </w:rPr>
              <w:t>The Invisible</w:t>
            </w:r>
            <w:r w:rsidRPr="536973CD">
              <w:rPr>
                <w:rFonts w:eastAsia="Arial"/>
              </w:rPr>
              <w:t xml:space="preserve">, themes of homelessness and poverty are central to the story. Explore these themes using our cross-curricular activities – you could choose an invisible character and write a story about them or make a home for a class teddy bear. These activities are </w:t>
            </w:r>
            <w:r>
              <w:t>part of our Read Woke South Ayrshire resource, which empowers learners to engage with social justice issues, and are suitable for first and second level.</w:t>
            </w:r>
            <w:r w:rsidRPr="536973CD">
              <w:rPr>
                <w:rFonts w:eastAsia="Arial"/>
              </w:rPr>
              <w:t xml:space="preserve"> </w:t>
            </w:r>
          </w:p>
        </w:tc>
      </w:tr>
      <w:tr w:rsidR="00A707D7" w14:paraId="5BEF4712" w14:textId="77777777" w:rsidTr="2397FB37">
        <w:trPr>
          <w:trHeight w:val="300"/>
        </w:trPr>
        <w:tc>
          <w:tcPr>
            <w:tcW w:w="3005" w:type="dxa"/>
            <w:vAlign w:val="center"/>
          </w:tcPr>
          <w:p w14:paraId="49EC25A1" w14:textId="38B151EA" w:rsidR="00A707D7" w:rsidRDefault="00A707D7" w:rsidP="00A707D7">
            <w:pPr>
              <w:jc w:val="center"/>
            </w:pPr>
            <w:r>
              <w:rPr>
                <w:noProof/>
              </w:rPr>
              <w:drawing>
                <wp:inline distT="0" distB="0" distL="0" distR="0" wp14:anchorId="2B1E08BD" wp14:editId="54BB50F7">
                  <wp:extent cx="1524000" cy="1762125"/>
                  <wp:effectExtent l="0" t="0" r="0" b="0"/>
                  <wp:docPr id="1965308868" name="Picture 1965308868" descr="Book cover of The Knight who said “No!” by Lucy Rowland and Kate Hin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308868"/>
                          <pic:cNvPicPr/>
                        </pic:nvPicPr>
                        <pic:blipFill>
                          <a:blip r:embed="rId52">
                            <a:extLst>
                              <a:ext uri="{28A0092B-C50C-407E-A947-70E740481C1C}">
                                <a14:useLocalDpi xmlns:a14="http://schemas.microsoft.com/office/drawing/2010/main" val="0"/>
                              </a:ext>
                            </a:extLst>
                          </a:blip>
                          <a:stretch>
                            <a:fillRect/>
                          </a:stretch>
                        </pic:blipFill>
                        <pic:spPr>
                          <a:xfrm>
                            <a:off x="0" y="0"/>
                            <a:ext cx="1524000" cy="1762125"/>
                          </a:xfrm>
                          <a:prstGeom prst="rect">
                            <a:avLst/>
                          </a:prstGeom>
                        </pic:spPr>
                      </pic:pic>
                    </a:graphicData>
                  </a:graphic>
                </wp:inline>
              </w:drawing>
            </w:r>
          </w:p>
        </w:tc>
        <w:tc>
          <w:tcPr>
            <w:tcW w:w="3005" w:type="dxa"/>
          </w:tcPr>
          <w:p w14:paraId="48CAC7E1" w14:textId="057B7AF3" w:rsidR="00A707D7" w:rsidRDefault="00A707D7" w:rsidP="00A707D7">
            <w:pPr>
              <w:spacing w:after="80"/>
              <w:rPr>
                <w:rFonts w:eastAsia="Arial"/>
              </w:rPr>
            </w:pPr>
            <w:hyperlink r:id="rId53">
              <w:r w:rsidRPr="1C004E41">
                <w:rPr>
                  <w:rStyle w:val="Hyperlink"/>
                  <w:rFonts w:eastAsia="Arial"/>
                  <w:i/>
                  <w:iCs/>
                </w:rPr>
                <w:t>The Knight who said “No!”</w:t>
              </w:r>
            </w:hyperlink>
            <w:r w:rsidRPr="1C004E41">
              <w:rPr>
                <w:rFonts w:eastAsia="Arial"/>
                <w:i/>
                <w:iCs/>
              </w:rPr>
              <w:t xml:space="preserve"> </w:t>
            </w:r>
            <w:r w:rsidRPr="1C004E41">
              <w:rPr>
                <w:rFonts w:eastAsia="Arial"/>
              </w:rPr>
              <w:t>by Lucy Rowland and Kate Hinley</w:t>
            </w:r>
          </w:p>
          <w:p w14:paraId="1021AB6D" w14:textId="69C33E67" w:rsidR="00A707D7" w:rsidRDefault="00A707D7" w:rsidP="00A707D7">
            <w:pPr>
              <w:rPr>
                <w:rFonts w:eastAsia="Arial"/>
                <w:i/>
                <w:iCs/>
              </w:rPr>
            </w:pPr>
          </w:p>
        </w:tc>
        <w:tc>
          <w:tcPr>
            <w:tcW w:w="3006" w:type="dxa"/>
          </w:tcPr>
          <w:p w14:paraId="14A9424C" w14:textId="3371C756" w:rsidR="00A707D7" w:rsidRDefault="00A707D7" w:rsidP="00A707D7">
            <w:r>
              <w:t>Make a sensory castle corner, act out different jobs and use drama to role-play having a ‘yes’ then a ‘no’ day using these inclusive activities suitable for early and first level. You could then have a go at making your own dragon using our sensory art project resource.</w:t>
            </w:r>
          </w:p>
        </w:tc>
      </w:tr>
      <w:tr w:rsidR="00A707D7" w14:paraId="45A1A13F" w14:textId="77777777" w:rsidTr="2397FB37">
        <w:trPr>
          <w:trHeight w:val="300"/>
        </w:trPr>
        <w:tc>
          <w:tcPr>
            <w:tcW w:w="3005" w:type="dxa"/>
            <w:vAlign w:val="center"/>
          </w:tcPr>
          <w:p w14:paraId="539C747E" w14:textId="772D5F95" w:rsidR="00A707D7" w:rsidRDefault="00A707D7" w:rsidP="00A707D7">
            <w:pPr>
              <w:jc w:val="center"/>
            </w:pPr>
            <w:r>
              <w:rPr>
                <w:noProof/>
              </w:rPr>
              <w:lastRenderedPageBreak/>
              <w:drawing>
                <wp:inline distT="0" distB="0" distL="0" distR="0" wp14:anchorId="3FCF1E43" wp14:editId="1DAF9BCE">
                  <wp:extent cx="1752600" cy="1762125"/>
                  <wp:effectExtent l="0" t="0" r="0" b="0"/>
                  <wp:docPr id="1742213157" name="Picture 1742213157"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213157"/>
                          <pic:cNvPicPr/>
                        </pic:nvPicPr>
                        <pic:blipFill>
                          <a:blip r:embed="rId54">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20B0C690" w14:textId="419DDDD4" w:rsidR="00A707D7" w:rsidRDefault="00A707D7" w:rsidP="00A707D7">
            <w:pPr>
              <w:spacing w:after="80"/>
              <w:rPr>
                <w:rFonts w:eastAsia="Arial"/>
              </w:rPr>
            </w:pPr>
            <w:hyperlink r:id="rId55">
              <w:r w:rsidRPr="746D0020">
                <w:rPr>
                  <w:rStyle w:val="Hyperlink"/>
                  <w:rFonts w:eastAsia="Arial"/>
                  <w:i/>
                  <w:iCs/>
                </w:rPr>
                <w:t>The Memory Tree</w:t>
              </w:r>
            </w:hyperlink>
            <w:r w:rsidRPr="746D0020">
              <w:rPr>
                <w:rFonts w:eastAsia="Arial"/>
                <w:color w:val="000000" w:themeColor="text1"/>
              </w:rPr>
              <w:t xml:space="preserve"> by Britta Teckentrup</w:t>
            </w:r>
          </w:p>
          <w:p w14:paraId="54BF0588" w14:textId="4161C397" w:rsidR="00A707D7" w:rsidRDefault="00A707D7" w:rsidP="00A707D7">
            <w:pPr>
              <w:rPr>
                <w:rFonts w:eastAsia="Arial"/>
                <w:i/>
                <w:iCs/>
              </w:rPr>
            </w:pPr>
          </w:p>
        </w:tc>
        <w:tc>
          <w:tcPr>
            <w:tcW w:w="3006" w:type="dxa"/>
          </w:tcPr>
          <w:p w14:paraId="53E0A1C4" w14:textId="77777777" w:rsidR="00A707D7" w:rsidRDefault="00A707D7" w:rsidP="00A707D7">
            <w:r w:rsidRPr="536973CD">
              <w:rPr>
                <w:rFonts w:eastAsia="Arial"/>
              </w:rPr>
              <w:t xml:space="preserve">Explore how memories make us feel and make a memory box for Fox using these health and wellbeing activities. This resource can be used </w:t>
            </w:r>
            <w:r>
              <w:t>to support children through grief and loss. Suitable for early to third level.</w:t>
            </w:r>
          </w:p>
          <w:p w14:paraId="1252706D" w14:textId="77777777" w:rsidR="00A707D7" w:rsidRDefault="00A707D7" w:rsidP="00A707D7"/>
          <w:p w14:paraId="38B36A3E" w14:textId="087177F3" w:rsidR="00A707D7" w:rsidRDefault="00A707D7" w:rsidP="00A707D7"/>
        </w:tc>
      </w:tr>
      <w:tr w:rsidR="00A707D7" w14:paraId="12D71EEA" w14:textId="77777777" w:rsidTr="2397FB37">
        <w:trPr>
          <w:trHeight w:val="300"/>
        </w:trPr>
        <w:tc>
          <w:tcPr>
            <w:tcW w:w="3005" w:type="dxa"/>
            <w:vAlign w:val="center"/>
          </w:tcPr>
          <w:p w14:paraId="137AADEB" w14:textId="2E591050" w:rsidR="00A707D7" w:rsidRDefault="00A707D7" w:rsidP="00A707D7">
            <w:pPr>
              <w:jc w:val="center"/>
            </w:pPr>
            <w:r>
              <w:rPr>
                <w:noProof/>
              </w:rPr>
              <w:drawing>
                <wp:inline distT="0" distB="0" distL="0" distR="0" wp14:anchorId="5A0AD86A" wp14:editId="4DC168DE">
                  <wp:extent cx="1762125" cy="1762125"/>
                  <wp:effectExtent l="0" t="0" r="0" b="0"/>
                  <wp:docPr id="1399631180" name="Picture 1399631180" descr="Book cover of The Proudest Blue by Ibtihaj Muhammad, S.K Ali and Hatem A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631180"/>
                          <pic:cNvPicPr/>
                        </pic:nvPicPr>
                        <pic:blipFill>
                          <a:blip r:embed="rId56">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589247D7" w14:textId="3C3B92CA" w:rsidR="00A707D7" w:rsidRDefault="00A707D7" w:rsidP="00A707D7">
            <w:pPr>
              <w:spacing w:after="80"/>
              <w:rPr>
                <w:rFonts w:eastAsia="Arial"/>
              </w:rPr>
            </w:pPr>
            <w:hyperlink r:id="rId57">
              <w:r w:rsidRPr="746D0020">
                <w:rPr>
                  <w:rStyle w:val="Hyperlink"/>
                  <w:rFonts w:eastAsia="Arial"/>
                  <w:i/>
                  <w:iCs/>
                </w:rPr>
                <w:t>The Proudest Blue</w:t>
              </w:r>
            </w:hyperlink>
            <w:r w:rsidRPr="746D0020">
              <w:rPr>
                <w:rFonts w:eastAsia="Arial"/>
                <w:color w:val="000000" w:themeColor="text1"/>
              </w:rPr>
              <w:t xml:space="preserve"> by Ibtihaj Muhammad, with S.K Ali, and Hatem Aly</w:t>
            </w:r>
          </w:p>
          <w:p w14:paraId="1EC91C35" w14:textId="45C20AA7" w:rsidR="00A707D7" w:rsidRDefault="00A707D7" w:rsidP="00A707D7">
            <w:pPr>
              <w:rPr>
                <w:rFonts w:eastAsia="Arial"/>
                <w:i/>
                <w:iCs/>
              </w:rPr>
            </w:pPr>
          </w:p>
        </w:tc>
        <w:tc>
          <w:tcPr>
            <w:tcW w:w="3006" w:type="dxa"/>
          </w:tcPr>
          <w:p w14:paraId="210893D2" w14:textId="398E9E9C" w:rsidR="00A707D7" w:rsidRDefault="00A707D7" w:rsidP="00A707D7">
            <w:pPr>
              <w:rPr>
                <w:rFonts w:eastAsia="Arial"/>
              </w:rPr>
            </w:pPr>
            <w:r w:rsidRPr="746D0020">
              <w:rPr>
                <w:rFonts w:eastAsia="Arial"/>
              </w:rPr>
              <w:t xml:space="preserve">This picture book explores sibling bonds and explains the importance of hijab within the Muslim faith. Learn about Islamic beliefs, make your own similes, design a paper boat and practise cartwheels using these 11 cross-curricular activities. These activities are </w:t>
            </w:r>
            <w:r>
              <w:t>part of our Read Woke South Ayrshire resource, which empowers learners to engage with social justice issues, and are suitable for first and second level.</w:t>
            </w:r>
          </w:p>
        </w:tc>
      </w:tr>
      <w:tr w:rsidR="00A707D7" w14:paraId="62B8699F" w14:textId="77777777" w:rsidTr="2397FB37">
        <w:trPr>
          <w:trHeight w:val="300"/>
        </w:trPr>
        <w:tc>
          <w:tcPr>
            <w:tcW w:w="3005" w:type="dxa"/>
            <w:vAlign w:val="center"/>
          </w:tcPr>
          <w:p w14:paraId="76035B68" w14:textId="5F9FA47F" w:rsidR="00A707D7" w:rsidRDefault="00A707D7" w:rsidP="00A707D7">
            <w:pPr>
              <w:jc w:val="center"/>
            </w:pPr>
            <w:r>
              <w:rPr>
                <w:noProof/>
              </w:rPr>
              <w:drawing>
                <wp:inline distT="0" distB="0" distL="0" distR="0" wp14:anchorId="490F56DE" wp14:editId="3E8A99B8">
                  <wp:extent cx="1143000" cy="1762125"/>
                  <wp:effectExtent l="0" t="0" r="0" b="0"/>
                  <wp:docPr id="1715027997" name="Picture 1715027997" descr="Book cover of The Spy Who Loved School Dinners by Pamela But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027997"/>
                          <pic:cNvPicPr/>
                        </pic:nvPicPr>
                        <pic:blipFill>
                          <a:blip r:embed="rId58">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3E677E11" w14:textId="60BA3FC9" w:rsidR="00A707D7" w:rsidRDefault="00A707D7" w:rsidP="00A707D7">
            <w:pPr>
              <w:spacing w:after="80"/>
              <w:rPr>
                <w:rFonts w:eastAsia="Arial"/>
              </w:rPr>
            </w:pPr>
            <w:hyperlink r:id="rId59">
              <w:r w:rsidRPr="746D0020">
                <w:rPr>
                  <w:rStyle w:val="Hyperlink"/>
                  <w:rFonts w:eastAsia="Arial"/>
                  <w:i/>
                  <w:iCs/>
                </w:rPr>
                <w:t>The Spy Who Loved School Dinners</w:t>
              </w:r>
            </w:hyperlink>
            <w:r w:rsidRPr="746D0020">
              <w:rPr>
                <w:rFonts w:eastAsia="Arial"/>
                <w:color w:val="000000" w:themeColor="text1"/>
              </w:rPr>
              <w:t xml:space="preserve"> by Pamela Butchart</w:t>
            </w:r>
          </w:p>
          <w:p w14:paraId="272205F2" w14:textId="1D452CB9" w:rsidR="00A707D7" w:rsidRDefault="00A707D7" w:rsidP="00A707D7">
            <w:pPr>
              <w:rPr>
                <w:rFonts w:eastAsia="Arial"/>
                <w:i/>
                <w:iCs/>
              </w:rPr>
            </w:pPr>
          </w:p>
        </w:tc>
        <w:tc>
          <w:tcPr>
            <w:tcW w:w="3006" w:type="dxa"/>
          </w:tcPr>
          <w:p w14:paraId="13AC5BF5" w14:textId="77777777" w:rsidR="00A707D7" w:rsidRDefault="00A707D7" w:rsidP="00A707D7">
            <w:pPr>
              <w:rPr>
                <w:rFonts w:eastAsia="Arial"/>
              </w:rPr>
            </w:pPr>
            <w:r w:rsidRPr="536973CD">
              <w:rPr>
                <w:rFonts w:eastAsia="Arial"/>
              </w:rPr>
              <w:t>Plan an exchange visit to Paris, design your dream library and write a new story about Izzy and her friends using these three cross-curricular activities.</w:t>
            </w:r>
          </w:p>
          <w:p w14:paraId="683A3663" w14:textId="77777777" w:rsidR="00A707D7" w:rsidRDefault="00A707D7" w:rsidP="00A707D7">
            <w:pPr>
              <w:rPr>
                <w:rFonts w:eastAsia="Arial"/>
              </w:rPr>
            </w:pPr>
          </w:p>
          <w:p w14:paraId="2EA63162" w14:textId="77777777" w:rsidR="00A707D7" w:rsidRDefault="00A707D7" w:rsidP="00A707D7">
            <w:pPr>
              <w:rPr>
                <w:rFonts w:eastAsia="Arial"/>
              </w:rPr>
            </w:pPr>
          </w:p>
          <w:p w14:paraId="687AA89F" w14:textId="77777777" w:rsidR="00A707D7" w:rsidRDefault="00A707D7" w:rsidP="00A707D7">
            <w:pPr>
              <w:rPr>
                <w:rFonts w:eastAsia="Arial"/>
              </w:rPr>
            </w:pPr>
          </w:p>
          <w:p w14:paraId="5C09B21C" w14:textId="77777777" w:rsidR="00A707D7" w:rsidRDefault="00A707D7" w:rsidP="00A707D7">
            <w:pPr>
              <w:rPr>
                <w:rFonts w:eastAsia="Arial"/>
              </w:rPr>
            </w:pPr>
          </w:p>
          <w:p w14:paraId="00AD7043" w14:textId="75CE193A" w:rsidR="00A707D7" w:rsidRDefault="00A707D7" w:rsidP="00A707D7">
            <w:pPr>
              <w:rPr>
                <w:rFonts w:eastAsia="Arial"/>
              </w:rPr>
            </w:pPr>
          </w:p>
        </w:tc>
      </w:tr>
      <w:tr w:rsidR="00A707D7" w14:paraId="2FC3B6B6" w14:textId="77777777" w:rsidTr="2397FB37">
        <w:trPr>
          <w:trHeight w:val="300"/>
        </w:trPr>
        <w:tc>
          <w:tcPr>
            <w:tcW w:w="3005" w:type="dxa"/>
            <w:vAlign w:val="center"/>
          </w:tcPr>
          <w:p w14:paraId="17923387" w14:textId="7C95F12C" w:rsidR="00A707D7" w:rsidRDefault="00A707D7" w:rsidP="00A707D7">
            <w:pPr>
              <w:jc w:val="center"/>
            </w:pPr>
            <w:r>
              <w:rPr>
                <w:noProof/>
              </w:rPr>
              <w:lastRenderedPageBreak/>
              <w:drawing>
                <wp:inline distT="0" distB="0" distL="0" distR="0" wp14:anchorId="688931A0" wp14:editId="0951EA8B">
                  <wp:extent cx="1409700" cy="1762125"/>
                  <wp:effectExtent l="0" t="0" r="0" b="0"/>
                  <wp:docPr id="425848194" name="Picture 425848194" descr="Book cover of Tidy by Emily Grav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48194"/>
                          <pic:cNvPicPr/>
                        </pic:nvPicPr>
                        <pic:blipFill>
                          <a:blip r:embed="rId60">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70DD902" w14:textId="109B2526" w:rsidR="00A707D7" w:rsidRDefault="00A707D7" w:rsidP="00A707D7">
            <w:pPr>
              <w:spacing w:after="80"/>
              <w:rPr>
                <w:rFonts w:eastAsia="Arial"/>
              </w:rPr>
            </w:pPr>
            <w:hyperlink r:id="rId61">
              <w:r w:rsidRPr="746D0020">
                <w:rPr>
                  <w:rStyle w:val="Hyperlink"/>
                  <w:rFonts w:eastAsia="Arial"/>
                  <w:i/>
                  <w:iCs/>
                </w:rPr>
                <w:t>Tidy</w:t>
              </w:r>
            </w:hyperlink>
            <w:r w:rsidRPr="746D0020">
              <w:rPr>
                <w:rFonts w:eastAsia="Arial"/>
                <w:color w:val="000000" w:themeColor="text1"/>
              </w:rPr>
              <w:t xml:space="preserve"> by Emily Gravett</w:t>
            </w:r>
          </w:p>
          <w:p w14:paraId="53831263" w14:textId="19884F31" w:rsidR="00A707D7" w:rsidRDefault="00A707D7" w:rsidP="00A707D7">
            <w:pPr>
              <w:rPr>
                <w:rFonts w:eastAsia="Arial"/>
                <w:i/>
                <w:iCs/>
              </w:rPr>
            </w:pPr>
          </w:p>
        </w:tc>
        <w:tc>
          <w:tcPr>
            <w:tcW w:w="3006" w:type="dxa"/>
          </w:tcPr>
          <w:p w14:paraId="343549EF" w14:textId="77777777" w:rsidR="00A707D7" w:rsidRDefault="00A707D7" w:rsidP="00A707D7">
            <w:pPr>
              <w:rPr>
                <w:rFonts w:eastAsia="Arial"/>
              </w:rPr>
            </w:pPr>
            <w:r>
              <w:t>Design a tool to help keep your playground tidy, research different kinds of leaves and draw your own badger with these cross-curricular activities. This resource can be used as a</w:t>
            </w:r>
            <w:r w:rsidRPr="746D0020">
              <w:rPr>
                <w:rFonts w:eastAsia="Arial"/>
              </w:rPr>
              <w:t xml:space="preserve"> </w:t>
            </w:r>
            <w:r w:rsidRPr="746D0020">
              <w:rPr>
                <w:rFonts w:eastAsia="Arial"/>
                <w:b/>
                <w:bCs/>
              </w:rPr>
              <w:t>whole school</w:t>
            </w:r>
            <w:r w:rsidRPr="746D0020">
              <w:rPr>
                <w:rFonts w:eastAsia="Arial"/>
              </w:rPr>
              <w:t xml:space="preserve"> core book project.</w:t>
            </w:r>
          </w:p>
          <w:p w14:paraId="7D280854" w14:textId="77777777" w:rsidR="00A707D7" w:rsidRDefault="00A707D7" w:rsidP="00A707D7">
            <w:pPr>
              <w:rPr>
                <w:rFonts w:eastAsia="Arial"/>
              </w:rPr>
            </w:pPr>
          </w:p>
          <w:p w14:paraId="07555D82" w14:textId="349C3D60" w:rsidR="00A707D7" w:rsidRDefault="00A707D7" w:rsidP="00A707D7">
            <w:pPr>
              <w:rPr>
                <w:rFonts w:eastAsia="Arial"/>
              </w:rPr>
            </w:pPr>
          </w:p>
        </w:tc>
      </w:tr>
      <w:tr w:rsidR="00A707D7" w14:paraId="47E7CB55" w14:textId="77777777" w:rsidTr="2397FB37">
        <w:trPr>
          <w:trHeight w:val="300"/>
        </w:trPr>
        <w:tc>
          <w:tcPr>
            <w:tcW w:w="3005" w:type="dxa"/>
            <w:vAlign w:val="center"/>
          </w:tcPr>
          <w:p w14:paraId="3ACB94F3" w14:textId="4F37CD95" w:rsidR="00A707D7" w:rsidRDefault="00A707D7" w:rsidP="00A707D7">
            <w:pPr>
              <w:jc w:val="center"/>
            </w:pPr>
            <w:r>
              <w:rPr>
                <w:noProof/>
              </w:rPr>
              <w:drawing>
                <wp:inline distT="0" distB="0" distL="0" distR="0" wp14:anchorId="22B99DA8" wp14:editId="625DAB7C">
                  <wp:extent cx="1390650" cy="1762125"/>
                  <wp:effectExtent l="0" t="0" r="0" b="0"/>
                  <wp:docPr id="1342608452" name="Picture 1342608452" descr="Book cover of Tomorrow by Nadine Kaa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60845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90650" cy="1762125"/>
                          </a:xfrm>
                          <a:prstGeom prst="rect">
                            <a:avLst/>
                          </a:prstGeom>
                        </pic:spPr>
                      </pic:pic>
                    </a:graphicData>
                  </a:graphic>
                </wp:inline>
              </w:drawing>
            </w:r>
          </w:p>
        </w:tc>
        <w:tc>
          <w:tcPr>
            <w:tcW w:w="3005" w:type="dxa"/>
          </w:tcPr>
          <w:p w14:paraId="033A8605" w14:textId="69994CAB" w:rsidR="00A707D7" w:rsidRDefault="00A707D7" w:rsidP="00A707D7">
            <w:pPr>
              <w:spacing w:after="80"/>
              <w:rPr>
                <w:rFonts w:eastAsia="Arial"/>
              </w:rPr>
            </w:pPr>
            <w:hyperlink r:id="rId63">
              <w:r w:rsidRPr="746D0020">
                <w:rPr>
                  <w:rStyle w:val="Hyperlink"/>
                  <w:rFonts w:eastAsia="Arial"/>
                  <w:i/>
                  <w:iCs/>
                </w:rPr>
                <w:t>Tomorrow</w:t>
              </w:r>
            </w:hyperlink>
            <w:r w:rsidRPr="746D0020">
              <w:rPr>
                <w:rFonts w:eastAsia="Arial"/>
                <w:color w:val="000000" w:themeColor="text1"/>
              </w:rPr>
              <w:t xml:space="preserve"> by Nadine Kaadan</w:t>
            </w:r>
          </w:p>
          <w:p w14:paraId="7718E9DA" w14:textId="777FBA21" w:rsidR="00A707D7" w:rsidRDefault="00A707D7" w:rsidP="00A707D7">
            <w:pPr>
              <w:rPr>
                <w:rFonts w:eastAsia="Arial"/>
                <w:i/>
                <w:iCs/>
              </w:rPr>
            </w:pPr>
          </w:p>
        </w:tc>
        <w:tc>
          <w:tcPr>
            <w:tcW w:w="3006" w:type="dxa"/>
          </w:tcPr>
          <w:p w14:paraId="7297B391" w14:textId="31C67520" w:rsidR="00A707D7" w:rsidRDefault="00A707D7" w:rsidP="00A707D7">
            <w:pPr>
              <w:rPr>
                <w:rFonts w:eastAsia="Arial"/>
              </w:rPr>
            </w:pPr>
            <w:r w:rsidRPr="746D0020">
              <w:rPr>
                <w:rFonts w:eastAsia="Arial"/>
              </w:rPr>
              <w:t>This picture book is about experiences of Syrians living through war. Using these cross-curricular activities, you could write a letter to a refugee, make a pledge for peace and learn about Syrian culture. These activities are</w:t>
            </w:r>
            <w:r>
              <w:t xml:space="preserve"> suitable for first and second level and are part of our Read Woke South Ayrshire resource, which empowers learners to engage with social justice issues.</w:t>
            </w:r>
          </w:p>
        </w:tc>
      </w:tr>
      <w:tr w:rsidR="00A707D7" w14:paraId="35568BEC" w14:textId="77777777" w:rsidTr="2397FB37">
        <w:trPr>
          <w:trHeight w:val="300"/>
        </w:trPr>
        <w:tc>
          <w:tcPr>
            <w:tcW w:w="3005" w:type="dxa"/>
            <w:vAlign w:val="center"/>
          </w:tcPr>
          <w:p w14:paraId="017149AB" w14:textId="7EEA9730" w:rsidR="00A707D7" w:rsidRDefault="00A707D7" w:rsidP="00A707D7">
            <w:pPr>
              <w:jc w:val="center"/>
            </w:pPr>
            <w:r>
              <w:rPr>
                <w:noProof/>
              </w:rPr>
              <w:drawing>
                <wp:inline distT="0" distB="0" distL="0" distR="0" wp14:anchorId="44C0D7EC" wp14:editId="435D038A">
                  <wp:extent cx="1752600" cy="1762125"/>
                  <wp:effectExtent l="0" t="0" r="0" b="0"/>
                  <wp:docPr id="1309874037" name="Picture 1309874037" descr="Book cover of What the Ladybird Heard by Julia Donaldson and Lydia Mo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8740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2414E197" w14:textId="100EC9A9" w:rsidR="00A707D7" w:rsidRDefault="00A707D7" w:rsidP="00A707D7">
            <w:pPr>
              <w:spacing w:after="80"/>
              <w:rPr>
                <w:rFonts w:eastAsia="Arial"/>
              </w:rPr>
            </w:pPr>
            <w:hyperlink r:id="rId65">
              <w:r w:rsidRPr="746D0020">
                <w:rPr>
                  <w:rStyle w:val="Hyperlink"/>
                  <w:rFonts w:eastAsia="Arial"/>
                  <w:i/>
                  <w:iCs/>
                </w:rPr>
                <w:t>What the Ladybird Heard</w:t>
              </w:r>
            </w:hyperlink>
            <w:r w:rsidRPr="746D0020">
              <w:rPr>
                <w:rFonts w:eastAsia="Arial"/>
                <w:color w:val="000000" w:themeColor="text1"/>
              </w:rPr>
              <w:t xml:space="preserve"> by Julia Donaldson and Lydia Monks</w:t>
            </w:r>
          </w:p>
          <w:p w14:paraId="7511C600" w14:textId="57B71B51" w:rsidR="00A707D7" w:rsidRDefault="00A707D7" w:rsidP="00A707D7">
            <w:pPr>
              <w:rPr>
                <w:rFonts w:eastAsia="Arial"/>
                <w:i/>
                <w:iCs/>
              </w:rPr>
            </w:pPr>
          </w:p>
        </w:tc>
        <w:tc>
          <w:tcPr>
            <w:tcW w:w="3006" w:type="dxa"/>
          </w:tcPr>
          <w:p w14:paraId="05DC462B" w14:textId="37815EC7" w:rsidR="00A707D7" w:rsidRDefault="00A707D7" w:rsidP="00A707D7">
            <w:r>
              <w:t>Create a farmyard scene, throw a party or make a news report using these cross-curricular activities suitable for early and first level.</w:t>
            </w:r>
          </w:p>
        </w:tc>
      </w:tr>
    </w:tbl>
    <w:p w14:paraId="310EEB71" w14:textId="222508DA" w:rsidR="00E32D33" w:rsidRPr="00EC55E1" w:rsidRDefault="00E32D33" w:rsidP="001D0365">
      <w:pPr>
        <w:rPr>
          <w:b/>
          <w:sz w:val="20"/>
          <w:szCs w:val="20"/>
        </w:rPr>
      </w:pPr>
    </w:p>
    <w:sectPr w:rsidR="00E32D33" w:rsidRPr="00EC55E1" w:rsidSect="00AD20C9">
      <w:headerReference w:type="default" r:id="rId66"/>
      <w:footerReference w:type="default" r:id="rId67"/>
      <w:headerReference w:type="first" r:id="rId68"/>
      <w:footerReference w:type="first" r:id="rId6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98F85" w14:textId="77777777" w:rsidR="00AE0887" w:rsidRDefault="00AE0887" w:rsidP="00DA087C">
      <w:r>
        <w:separator/>
      </w:r>
    </w:p>
    <w:p w14:paraId="43F3B72F" w14:textId="77777777" w:rsidR="00AE0887" w:rsidRDefault="00AE0887" w:rsidP="00DA087C"/>
    <w:p w14:paraId="77C7660E" w14:textId="77777777" w:rsidR="00AE0887" w:rsidRDefault="00AE0887" w:rsidP="00DA087C"/>
  </w:endnote>
  <w:endnote w:type="continuationSeparator" w:id="0">
    <w:p w14:paraId="075288A3" w14:textId="77777777" w:rsidR="00AE0887" w:rsidRDefault="00AE0887" w:rsidP="00DA087C">
      <w:r>
        <w:continuationSeparator/>
      </w:r>
    </w:p>
    <w:p w14:paraId="04509BCD" w14:textId="77777777" w:rsidR="00AE0887" w:rsidRDefault="00AE0887" w:rsidP="00DA087C"/>
    <w:p w14:paraId="2375BEFF" w14:textId="77777777" w:rsidR="00AE0887" w:rsidRDefault="00AE0887" w:rsidP="00DA087C"/>
  </w:endnote>
  <w:endnote w:type="continuationNotice" w:id="1">
    <w:p w14:paraId="157112C4" w14:textId="77777777" w:rsidR="00AE0887" w:rsidRDefault="00AE0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Content>
      <w:p w14:paraId="6EAB9328" w14:textId="4BF3AD88" w:rsidR="006553BF" w:rsidRDefault="006553BF">
        <w:pPr>
          <w:pStyle w:val="Footer"/>
          <w:jc w:val="right"/>
        </w:pPr>
        <w:r>
          <w:fldChar w:fldCharType="begin"/>
        </w:r>
        <w:r>
          <w:instrText>PAGE   \* MERGEFORMAT</w:instrText>
        </w:r>
        <w:r>
          <w:fldChar w:fldCharType="separate"/>
        </w:r>
        <w:r>
          <w:t>2</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4E653" w14:textId="77777777" w:rsidR="00AE0887" w:rsidRDefault="00AE0887" w:rsidP="00DA087C">
      <w:r>
        <w:separator/>
      </w:r>
    </w:p>
    <w:p w14:paraId="3A34F271" w14:textId="77777777" w:rsidR="00AE0887" w:rsidRDefault="00AE0887" w:rsidP="00DA087C"/>
    <w:p w14:paraId="1C45AF4C" w14:textId="77777777" w:rsidR="00AE0887" w:rsidRDefault="00AE0887" w:rsidP="00DA087C"/>
  </w:footnote>
  <w:footnote w:type="continuationSeparator" w:id="0">
    <w:p w14:paraId="3C887B23" w14:textId="77777777" w:rsidR="00AE0887" w:rsidRDefault="00AE0887" w:rsidP="00DA087C">
      <w:r>
        <w:continuationSeparator/>
      </w:r>
    </w:p>
    <w:p w14:paraId="5AE8D052" w14:textId="77777777" w:rsidR="00AE0887" w:rsidRDefault="00AE0887" w:rsidP="00DA087C"/>
    <w:p w14:paraId="308CB521" w14:textId="77777777" w:rsidR="00AE0887" w:rsidRDefault="00AE0887" w:rsidP="00DA087C"/>
  </w:footnote>
  <w:footnote w:type="continuationNotice" w:id="1">
    <w:p w14:paraId="1C8AB91A" w14:textId="77777777" w:rsidR="00AE0887" w:rsidRDefault="00AE08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1109703">
    <w:abstractNumId w:val="8"/>
  </w:num>
  <w:num w:numId="2" w16cid:durableId="1078553649">
    <w:abstractNumId w:val="35"/>
  </w:num>
  <w:num w:numId="3" w16cid:durableId="1101025446">
    <w:abstractNumId w:val="16"/>
  </w:num>
  <w:num w:numId="4" w16cid:durableId="2059698160">
    <w:abstractNumId w:val="7"/>
  </w:num>
  <w:num w:numId="5" w16cid:durableId="1316646527">
    <w:abstractNumId w:val="24"/>
  </w:num>
  <w:num w:numId="6" w16cid:durableId="1766144192">
    <w:abstractNumId w:val="22"/>
  </w:num>
  <w:num w:numId="7" w16cid:durableId="987127627">
    <w:abstractNumId w:val="19"/>
  </w:num>
  <w:num w:numId="8" w16cid:durableId="1164122736">
    <w:abstractNumId w:val="31"/>
  </w:num>
  <w:num w:numId="9" w16cid:durableId="1738937806">
    <w:abstractNumId w:val="29"/>
  </w:num>
  <w:num w:numId="10" w16cid:durableId="1240289502">
    <w:abstractNumId w:val="0"/>
  </w:num>
  <w:num w:numId="11" w16cid:durableId="461768819">
    <w:abstractNumId w:val="17"/>
  </w:num>
  <w:num w:numId="12" w16cid:durableId="1455439089">
    <w:abstractNumId w:val="15"/>
  </w:num>
  <w:num w:numId="13" w16cid:durableId="2074890071">
    <w:abstractNumId w:val="25"/>
  </w:num>
  <w:num w:numId="14" w16cid:durableId="2077584573">
    <w:abstractNumId w:val="5"/>
  </w:num>
  <w:num w:numId="15" w16cid:durableId="878081731">
    <w:abstractNumId w:val="11"/>
  </w:num>
  <w:num w:numId="16" w16cid:durableId="662667165">
    <w:abstractNumId w:val="30"/>
  </w:num>
  <w:num w:numId="17" w16cid:durableId="1652245273">
    <w:abstractNumId w:val="23"/>
  </w:num>
  <w:num w:numId="18" w16cid:durableId="1391686215">
    <w:abstractNumId w:val="2"/>
  </w:num>
  <w:num w:numId="19" w16cid:durableId="1417508206">
    <w:abstractNumId w:val="4"/>
  </w:num>
  <w:num w:numId="20" w16cid:durableId="1248659627">
    <w:abstractNumId w:val="12"/>
  </w:num>
  <w:num w:numId="21" w16cid:durableId="2093888757">
    <w:abstractNumId w:val="3"/>
  </w:num>
  <w:num w:numId="22" w16cid:durableId="1426730696">
    <w:abstractNumId w:val="18"/>
  </w:num>
  <w:num w:numId="23" w16cid:durableId="144319686">
    <w:abstractNumId w:val="1"/>
  </w:num>
  <w:num w:numId="24" w16cid:durableId="230429699">
    <w:abstractNumId w:val="9"/>
  </w:num>
  <w:num w:numId="25" w16cid:durableId="754010066">
    <w:abstractNumId w:val="33"/>
  </w:num>
  <w:num w:numId="26" w16cid:durableId="1253662643">
    <w:abstractNumId w:val="26"/>
  </w:num>
  <w:num w:numId="27" w16cid:durableId="676465352">
    <w:abstractNumId w:val="34"/>
  </w:num>
  <w:num w:numId="28" w16cid:durableId="486211910">
    <w:abstractNumId w:val="20"/>
  </w:num>
  <w:num w:numId="29" w16cid:durableId="94635121">
    <w:abstractNumId w:val="28"/>
  </w:num>
  <w:num w:numId="30" w16cid:durableId="661009080">
    <w:abstractNumId w:val="6"/>
  </w:num>
  <w:num w:numId="31" w16cid:durableId="222448394">
    <w:abstractNumId w:val="13"/>
  </w:num>
  <w:num w:numId="32" w16cid:durableId="602301415">
    <w:abstractNumId w:val="10"/>
  </w:num>
  <w:num w:numId="33" w16cid:durableId="444152197">
    <w:abstractNumId w:val="21"/>
  </w:num>
  <w:num w:numId="34" w16cid:durableId="17002184">
    <w:abstractNumId w:val="14"/>
  </w:num>
  <w:num w:numId="35" w16cid:durableId="137114945">
    <w:abstractNumId w:val="32"/>
  </w:num>
  <w:num w:numId="36" w16cid:durableId="64061754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48A"/>
    <w:rsid w:val="00007BED"/>
    <w:rsid w:val="000102FB"/>
    <w:rsid w:val="00011443"/>
    <w:rsid w:val="000204A3"/>
    <w:rsid w:val="00025A26"/>
    <w:rsid w:val="0003618E"/>
    <w:rsid w:val="0004481B"/>
    <w:rsid w:val="00055EC8"/>
    <w:rsid w:val="00065DEE"/>
    <w:rsid w:val="000B26C7"/>
    <w:rsid w:val="000B6CE1"/>
    <w:rsid w:val="000F2E00"/>
    <w:rsid w:val="000F611D"/>
    <w:rsid w:val="001040BF"/>
    <w:rsid w:val="00111E61"/>
    <w:rsid w:val="00146C5A"/>
    <w:rsid w:val="00180989"/>
    <w:rsid w:val="001868E3"/>
    <w:rsid w:val="001933F6"/>
    <w:rsid w:val="0019780B"/>
    <w:rsid w:val="001D0365"/>
    <w:rsid w:val="001D263C"/>
    <w:rsid w:val="00200CC9"/>
    <w:rsid w:val="002500A1"/>
    <w:rsid w:val="00264E31"/>
    <w:rsid w:val="00275619"/>
    <w:rsid w:val="00292796"/>
    <w:rsid w:val="002A2863"/>
    <w:rsid w:val="002B96BA"/>
    <w:rsid w:val="0030219D"/>
    <w:rsid w:val="00307D13"/>
    <w:rsid w:val="003211E8"/>
    <w:rsid w:val="0034D527"/>
    <w:rsid w:val="00373623"/>
    <w:rsid w:val="003960DA"/>
    <w:rsid w:val="003A42DD"/>
    <w:rsid w:val="003B7CBA"/>
    <w:rsid w:val="003F1D52"/>
    <w:rsid w:val="003F2B5C"/>
    <w:rsid w:val="00407351"/>
    <w:rsid w:val="00426EC4"/>
    <w:rsid w:val="00432721"/>
    <w:rsid w:val="004A1AE8"/>
    <w:rsid w:val="004B5F44"/>
    <w:rsid w:val="004C38B7"/>
    <w:rsid w:val="004E2031"/>
    <w:rsid w:val="004E505B"/>
    <w:rsid w:val="00520212"/>
    <w:rsid w:val="005267EB"/>
    <w:rsid w:val="00532F6B"/>
    <w:rsid w:val="00540017"/>
    <w:rsid w:val="00541B5B"/>
    <w:rsid w:val="00571F75"/>
    <w:rsid w:val="005B15F4"/>
    <w:rsid w:val="005D10D1"/>
    <w:rsid w:val="005E67F3"/>
    <w:rsid w:val="00640876"/>
    <w:rsid w:val="006553BF"/>
    <w:rsid w:val="0067572D"/>
    <w:rsid w:val="00677828"/>
    <w:rsid w:val="0068048A"/>
    <w:rsid w:val="006D101B"/>
    <w:rsid w:val="006F5773"/>
    <w:rsid w:val="0073000F"/>
    <w:rsid w:val="00731D07"/>
    <w:rsid w:val="00742EC4"/>
    <w:rsid w:val="007917D9"/>
    <w:rsid w:val="007C3D9A"/>
    <w:rsid w:val="007D02B4"/>
    <w:rsid w:val="007D229E"/>
    <w:rsid w:val="00804ACE"/>
    <w:rsid w:val="00831342"/>
    <w:rsid w:val="00832E31"/>
    <w:rsid w:val="00850C6D"/>
    <w:rsid w:val="00854F77"/>
    <w:rsid w:val="008A70D4"/>
    <w:rsid w:val="008B1FC9"/>
    <w:rsid w:val="008B45B9"/>
    <w:rsid w:val="008E241A"/>
    <w:rsid w:val="008E3D90"/>
    <w:rsid w:val="008E5399"/>
    <w:rsid w:val="00931239"/>
    <w:rsid w:val="00944AB9"/>
    <w:rsid w:val="00954D67"/>
    <w:rsid w:val="00985D35"/>
    <w:rsid w:val="00997294"/>
    <w:rsid w:val="009A708D"/>
    <w:rsid w:val="009B2C1D"/>
    <w:rsid w:val="009D0EDB"/>
    <w:rsid w:val="00A342C3"/>
    <w:rsid w:val="00A35E25"/>
    <w:rsid w:val="00A5115F"/>
    <w:rsid w:val="00A60DEB"/>
    <w:rsid w:val="00A707D7"/>
    <w:rsid w:val="00A710DF"/>
    <w:rsid w:val="00A92EB0"/>
    <w:rsid w:val="00AA49A5"/>
    <w:rsid w:val="00AB621E"/>
    <w:rsid w:val="00AC20FA"/>
    <w:rsid w:val="00AD20C9"/>
    <w:rsid w:val="00AD76EA"/>
    <w:rsid w:val="00AE0887"/>
    <w:rsid w:val="00AF0319"/>
    <w:rsid w:val="00B8746A"/>
    <w:rsid w:val="00B9D22F"/>
    <w:rsid w:val="00BB75E7"/>
    <w:rsid w:val="00BD2C5E"/>
    <w:rsid w:val="00BE0E7D"/>
    <w:rsid w:val="00BE3A88"/>
    <w:rsid w:val="00C0660F"/>
    <w:rsid w:val="00C5703E"/>
    <w:rsid w:val="00C66C6B"/>
    <w:rsid w:val="00C80BAF"/>
    <w:rsid w:val="00C84DF2"/>
    <w:rsid w:val="00CA22ED"/>
    <w:rsid w:val="00CA2FEB"/>
    <w:rsid w:val="00CC54BB"/>
    <w:rsid w:val="00D179A0"/>
    <w:rsid w:val="00D41F46"/>
    <w:rsid w:val="00D5777C"/>
    <w:rsid w:val="00D60B9A"/>
    <w:rsid w:val="00D77142"/>
    <w:rsid w:val="00D81B78"/>
    <w:rsid w:val="00DA087C"/>
    <w:rsid w:val="00DC5F66"/>
    <w:rsid w:val="00DE4E87"/>
    <w:rsid w:val="00DE7587"/>
    <w:rsid w:val="00E00455"/>
    <w:rsid w:val="00E32D33"/>
    <w:rsid w:val="00E407DD"/>
    <w:rsid w:val="00EB7E89"/>
    <w:rsid w:val="00EC55E1"/>
    <w:rsid w:val="00EE019F"/>
    <w:rsid w:val="00EE5184"/>
    <w:rsid w:val="00F45462"/>
    <w:rsid w:val="00F46ADF"/>
    <w:rsid w:val="00F65888"/>
    <w:rsid w:val="00F968AD"/>
    <w:rsid w:val="00FB194A"/>
    <w:rsid w:val="00FB6395"/>
    <w:rsid w:val="00FE09E1"/>
    <w:rsid w:val="00FE1BC4"/>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7FB37"/>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AAE88A78-2CB8-4B79-A856-014D82D9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UnresolvedMention">
    <w:name w:val="Unresolved Mention"/>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scottishbooktrust.com/learning-resources/read-woke-learning-resources" TargetMode="External"/><Relationship Id="rId42" Type="http://schemas.openxmlformats.org/officeDocument/2006/relationships/image" Target="media/image16.jpg"/><Relationship Id="rId47" Type="http://schemas.openxmlformats.org/officeDocument/2006/relationships/hyperlink" Target="https://www.scottishbooktrust.com/learning-resources/john-fardell-learning-activities" TargetMode="External"/><Relationship Id="rId63" Type="http://schemas.openxmlformats.org/officeDocument/2006/relationships/hyperlink" Target="https://www.scottishbooktrust.com/learning-resources/read-woke-learning-resources"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scottishbooktrust.com/learning-resources/loud-sensory-storytelling" TargetMode="External"/><Relationship Id="rId11" Type="http://schemas.openxmlformats.org/officeDocument/2006/relationships/hyperlink" Target="https://www.scottishbooktrust.com/learning-and-resources" TargetMode="External"/><Relationship Id="rId24" Type="http://schemas.openxmlformats.org/officeDocument/2006/relationships/image" Target="media/image7.jpeg"/><Relationship Id="rId32" Type="http://schemas.openxmlformats.org/officeDocument/2006/relationships/image" Target="media/image11.jpg"/><Relationship Id="rId37" Type="http://schemas.openxmlformats.org/officeDocument/2006/relationships/hyperlink" Target="https://www.scottishbooktrust.com/learning-resources/polar-tour-learning-activities" TargetMode="External"/><Relationship Id="rId40" Type="http://schemas.openxmlformats.org/officeDocument/2006/relationships/image" Target="media/image15.jpeg"/><Relationship Id="rId45" Type="http://schemas.openxmlformats.org/officeDocument/2006/relationships/hyperlink" Target="https://www.scottishbooktrust.com/learning-resources/read-woke-learning-resources" TargetMode="External"/><Relationship Id="rId53" Type="http://schemas.openxmlformats.org/officeDocument/2006/relationships/hyperlink" Target="https://www.scottishbooktrust.com/learning-resources/let-there-be-dragons-a-tactile-and-sensory-art-project" TargetMode="External"/><Relationship Id="rId58" Type="http://schemas.openxmlformats.org/officeDocument/2006/relationships/image" Target="media/image24.jp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scottishbooktrust.com/learning-resources/using-tidy-for-a-cross-curricular-book-project" TargetMode="External"/><Relationship Id="rId19" Type="http://schemas.openxmlformats.org/officeDocument/2006/relationships/hyperlink" Target="https://www.scottishbooktrust.com/learning-resources/read-woke-learning-resources" TargetMode="Externa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yperlink" Target="https://www.scottishbooktrust.com/learning-resources/using-journey-for-a-cross-curricular-book-project" TargetMode="External"/><Relationship Id="rId30" Type="http://schemas.openxmlformats.org/officeDocument/2006/relationships/image" Target="media/image10.png"/><Relationship Id="rId35" Type="http://schemas.openxmlformats.org/officeDocument/2006/relationships/hyperlink" Target="https://www.scottishbooktrust.com/learning-resources/using-picture-books-to-explore-bereavement" TargetMode="External"/><Relationship Id="rId43" Type="http://schemas.openxmlformats.org/officeDocument/2006/relationships/hyperlink" Target="https://www.scottishbooktrust.com/learning-resources/julia-donaldson-activity-packs" TargetMode="External"/><Relationship Id="rId48" Type="http://schemas.openxmlformats.org/officeDocument/2006/relationships/image" Target="media/image19.png"/><Relationship Id="rId56" Type="http://schemas.openxmlformats.org/officeDocument/2006/relationships/image" Target="media/image23.jpg"/><Relationship Id="rId64" Type="http://schemas.openxmlformats.org/officeDocument/2006/relationships/image" Target="media/image27.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cottishbooktrust.com/learning-resources/read-woke-learning-resourc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tishbooktrust.com/learning-resources/read-woke-learning-resources" TargetMode="External"/><Relationship Id="rId25" Type="http://schemas.openxmlformats.org/officeDocument/2006/relationships/hyperlink" Target="https://www.scottishbooktrust.com/learning-resources/john-fardell-learning-activities" TargetMode="External"/><Relationship Id="rId33" Type="http://schemas.openxmlformats.org/officeDocument/2006/relationships/hyperlink" Target="https://www.scottishbooktrust.com/learning-resources/julia-donaldson-activity-packs"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www.scottishbooktrust.com/learning-resources/baby-aliens-got-my-teacher-learning-activities" TargetMode="External"/><Relationship Id="rId67"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hyperlink" Target="https://www.scottishbooktrust.com/learning-resources/polar-tour-learning-activities" TargetMode="External"/><Relationship Id="rId54" Type="http://schemas.openxmlformats.org/officeDocument/2006/relationships/image" Target="media/image22.jpg"/><Relationship Id="rId62" Type="http://schemas.openxmlformats.org/officeDocument/2006/relationships/image" Target="media/image2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baby-aliens-got-my-teacher-learning-activities" TargetMode="External"/><Relationship Id="rId23" Type="http://schemas.openxmlformats.org/officeDocument/2006/relationships/hyperlink" Target="https://www.scottishbooktrust.com/learning-resources/julia-donaldson-activity-packs" TargetMode="Externa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www.scottishbooktrust.com/learning-resources/using-picture-books-to-explore-bereavement" TargetMode="External"/><Relationship Id="rId57" Type="http://schemas.openxmlformats.org/officeDocument/2006/relationships/hyperlink" Target="https://www.scottishbooktrust.com/learning-resources/read-woke-learning-resources" TargetMode="External"/><Relationship Id="rId10" Type="http://schemas.openxmlformats.org/officeDocument/2006/relationships/endnotes" Target="endnotes.xml"/><Relationship Id="rId31" Type="http://schemas.openxmlformats.org/officeDocument/2006/relationships/hyperlink" Target="https://www.scottishbooktrust.com/learning-resources/john-fardell-learning-activities" TargetMode="External"/><Relationship Id="rId44" Type="http://schemas.openxmlformats.org/officeDocument/2006/relationships/image" Target="media/image17.jpg"/><Relationship Id="rId52" Type="http://schemas.openxmlformats.org/officeDocument/2006/relationships/image" Target="media/image21.jpg"/><Relationship Id="rId60" Type="http://schemas.openxmlformats.org/officeDocument/2006/relationships/image" Target="media/image25.jpg"/><Relationship Id="rId65" Type="http://schemas.openxmlformats.org/officeDocument/2006/relationships/hyperlink" Target="https://www.scottishbooktrust.com/learning-resources/julia-donaldson-activity-pack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reading-and-stories/about-read-write-count" TargetMode="External"/><Relationship Id="rId18" Type="http://schemas.openxmlformats.org/officeDocument/2006/relationships/image" Target="media/image4.jpg"/><Relationship Id="rId39" Type="http://schemas.openxmlformats.org/officeDocument/2006/relationships/hyperlink" Target="https://www.scottishbooktrust.com/learning-resources/connected-space-learning-activities" TargetMode="External"/><Relationship Id="rId34" Type="http://schemas.openxmlformats.org/officeDocument/2006/relationships/image" Target="media/image12.jpg"/><Relationship Id="rId50" Type="http://schemas.openxmlformats.org/officeDocument/2006/relationships/image" Target="media/image20.jpeg"/><Relationship Id="rId55" Type="http://schemas.openxmlformats.org/officeDocument/2006/relationships/hyperlink" Target="https://www.scottishbooktrust.com/learning-resources/using-picture-books-to-explore-bereav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fe8bb9-e0d4-4ac3-b920-326070b987fc">
      <Terms xmlns="http://schemas.microsoft.com/office/infopath/2007/PartnerControls"/>
    </lcf76f155ced4ddcb4097134ff3c332f>
    <TaxCatchAll xmlns="6b42feb5-42f4-4875-917d-a8fcb0477ae8" xsi:nil="true"/>
    <Notes0 xmlns="e8fe8bb9-e0d4-4ac3-b920-326070b987fc" xsi:nil="true"/>
    <Added_x0020_by xmlns="e8fe8bb9-e0d4-4ac3-b920-326070b987fc">
      <UserInfo>
        <DisplayName/>
        <AccountId xsi:nil="true"/>
        <AccountType/>
      </UserInfo>
    </Added_x0020_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64D9A0-F275-4951-9958-2D12F168BB65}">
  <ds:schemaRefs>
    <ds:schemaRef ds:uri="http://schemas.microsoft.com/office/2006/metadata/properties"/>
    <ds:schemaRef ds:uri="http://schemas.microsoft.com/office/infopath/2007/PartnerControls"/>
    <ds:schemaRef ds:uri="e8fe8bb9-e0d4-4ac3-b920-326070b987fc"/>
    <ds:schemaRef ds:uri="6b42feb5-42f4-4875-917d-a8fcb0477ae8"/>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18B245CF-E8C6-4C6F-8C50-8CB8C3CDC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028D3-00D6-44C3-8739-4775CE378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Word%20template%20-%20Arial%20-%202022</Template>
  <TotalTime>0</TotalTime>
  <Pages>8</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 Our learning resources for specific books</dc:title>
  <dc:subject/>
  <dc:creator>Catherine Wilson Garry</dc:creator>
  <cp:keywords/>
  <dc:description/>
  <cp:lastModifiedBy>Catherine Wilson Garry</cp:lastModifiedBy>
  <cp:revision>2</cp:revision>
  <dcterms:created xsi:type="dcterms:W3CDTF">2026-02-11T16:24:00Z</dcterms:created>
  <dcterms:modified xsi:type="dcterms:W3CDTF">2026-02-11T16:24:00Z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