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94D65" w14:textId="77777777" w:rsidR="00944AB9" w:rsidRDefault="00944AB9">
      <w:pPr>
        <w:rPr>
          <w:noProof/>
          <w:lang w:eastAsia="en-GB"/>
        </w:rPr>
      </w:pPr>
    </w:p>
    <w:p w14:paraId="0F694D66" w14:textId="60288BA3" w:rsidR="00CC54BB" w:rsidRDefault="008F4622">
      <w:r>
        <w:rPr>
          <w:noProof/>
          <w:lang w:eastAsia="en-GB"/>
        </w:rPr>
        <w:t xml:space="preserve"> </w:t>
      </w:r>
      <w:r w:rsidR="00645041">
        <w:rPr>
          <w:noProof/>
          <w:lang w:eastAsia="en-GB"/>
        </w:rPr>
        <w:drawing>
          <wp:anchor distT="0" distB="0" distL="114300" distR="114300" simplePos="0" relativeHeight="251658251" behindDoc="1" locked="1" layoutInCell="1" allowOverlap="1" wp14:anchorId="251A46FB" wp14:editId="4FA0DB2B">
            <wp:simplePos x="0" y="0"/>
            <wp:positionH relativeFrom="page">
              <wp:posOffset>-78740</wp:posOffset>
            </wp:positionH>
            <wp:positionV relativeFrom="page">
              <wp:posOffset>-335280</wp:posOffset>
            </wp:positionV>
            <wp:extent cx="7629525" cy="5721350"/>
            <wp:effectExtent l="0" t="0" r="952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629525" cy="5721350"/>
                    </a:xfrm>
                    <a:prstGeom prst="rect">
                      <a:avLst/>
                    </a:prstGeom>
                  </pic:spPr>
                </pic:pic>
              </a:graphicData>
            </a:graphic>
            <wp14:sizeRelH relativeFrom="page">
              <wp14:pctWidth>0</wp14:pctWidth>
            </wp14:sizeRelH>
            <wp14:sizeRelV relativeFrom="page">
              <wp14:pctHeight>0</wp14:pctHeight>
            </wp14:sizeRelV>
          </wp:anchor>
        </w:drawing>
      </w:r>
    </w:p>
    <w:p w14:paraId="0F694D67" w14:textId="77777777" w:rsidR="00CC54BB" w:rsidRPr="00CC54BB" w:rsidRDefault="00CC54BB" w:rsidP="00CC54BB"/>
    <w:p w14:paraId="0F694D68" w14:textId="77777777" w:rsidR="00CC54BB" w:rsidRPr="00CC54BB" w:rsidRDefault="00CC54BB" w:rsidP="00CC54BB"/>
    <w:p w14:paraId="0F694D69" w14:textId="77777777" w:rsidR="00CC54BB" w:rsidRPr="00CC54BB" w:rsidRDefault="00CC54BB" w:rsidP="00CC54BB"/>
    <w:p w14:paraId="0F694D6A" w14:textId="77777777" w:rsidR="00CC54BB" w:rsidRPr="00CC54BB" w:rsidRDefault="00CC54BB" w:rsidP="00CC54BB"/>
    <w:p w14:paraId="0F694D6B" w14:textId="77777777" w:rsidR="00CC54BB" w:rsidRPr="00CC54BB" w:rsidRDefault="00CC54BB" w:rsidP="00CC54BB"/>
    <w:p w14:paraId="0F694D6C" w14:textId="77777777" w:rsidR="00CC54BB" w:rsidRPr="00CC54BB" w:rsidRDefault="00CC54BB" w:rsidP="00CC54BB"/>
    <w:p w14:paraId="0F694D6D" w14:textId="77777777" w:rsidR="00CC54BB" w:rsidRPr="00CC54BB" w:rsidRDefault="00CC54BB" w:rsidP="00CC54BB"/>
    <w:p w14:paraId="0F694D6E" w14:textId="77777777" w:rsidR="00CC54BB" w:rsidRPr="00CC54BB" w:rsidRDefault="00CC54BB" w:rsidP="00CC54BB"/>
    <w:p w14:paraId="0F694D6F" w14:textId="77777777" w:rsidR="00CC54BB" w:rsidRPr="00CC54BB" w:rsidRDefault="00CC54BB" w:rsidP="00CC54BB"/>
    <w:p w14:paraId="0F694D70" w14:textId="77777777" w:rsidR="00CC54BB" w:rsidRPr="00CC54BB" w:rsidRDefault="00CC54BB" w:rsidP="00CC54BB"/>
    <w:p w14:paraId="0F694D71" w14:textId="77777777" w:rsidR="00CC54BB" w:rsidRPr="00CC54BB" w:rsidRDefault="00CC54BB" w:rsidP="00CC54BB"/>
    <w:p w14:paraId="0F694D76" w14:textId="598990F2" w:rsidR="00CC54BB" w:rsidRPr="00CC54BB" w:rsidRDefault="006E1113" w:rsidP="00CC54BB">
      <w:r>
        <w:rPr>
          <w:noProof/>
          <w:lang w:eastAsia="en-GB"/>
        </w:rPr>
        <mc:AlternateContent>
          <mc:Choice Requires="wps">
            <w:drawing>
              <wp:anchor distT="45720" distB="45720" distL="114300" distR="114300" simplePos="0" relativeHeight="251658252" behindDoc="0" locked="0" layoutInCell="1" allowOverlap="1" wp14:anchorId="7E05F8E1" wp14:editId="23FA3EC8">
                <wp:simplePos x="0" y="0"/>
                <wp:positionH relativeFrom="margin">
                  <wp:posOffset>-38100</wp:posOffset>
                </wp:positionH>
                <wp:positionV relativeFrom="paragraph">
                  <wp:posOffset>62230</wp:posOffset>
                </wp:positionV>
                <wp:extent cx="3371850" cy="2838450"/>
                <wp:effectExtent l="0" t="0" r="0" b="0"/>
                <wp:wrapSquare wrapText="bothSides"/>
                <wp:docPr id="1469961740" name="Text Box 1469961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838450"/>
                        </a:xfrm>
                        <a:prstGeom prst="rect">
                          <a:avLst/>
                        </a:prstGeom>
                        <a:solidFill>
                          <a:srgbClr val="FFFFFF"/>
                        </a:solidFill>
                        <a:ln w="9525">
                          <a:noFill/>
                          <a:miter lim="800000"/>
                          <a:headEnd/>
                          <a:tailEnd/>
                        </a:ln>
                      </wps:spPr>
                      <wps:txbx>
                        <w:txbxContent>
                          <w:p w14:paraId="3A22BC80" w14:textId="75804E7D" w:rsidR="006E1113" w:rsidRDefault="00B134EB" w:rsidP="006E1113">
                            <w:pPr>
                              <w:spacing w:after="0" w:line="216" w:lineRule="auto"/>
                              <w:rPr>
                                <w:rFonts w:cs="Arial"/>
                                <w:b/>
                                <w:sz w:val="52"/>
                                <w:szCs w:val="32"/>
                              </w:rPr>
                            </w:pPr>
                            <w:r w:rsidRPr="00CE3452">
                              <w:rPr>
                                <w:rFonts w:cs="Arial"/>
                                <w:b/>
                                <w:sz w:val="52"/>
                                <w:szCs w:val="32"/>
                              </w:rPr>
                              <w:t xml:space="preserve">Developing and </w:t>
                            </w:r>
                            <w:r w:rsidR="00CE3452" w:rsidRPr="00CE3452">
                              <w:rPr>
                                <w:rFonts w:cs="Arial"/>
                                <w:b/>
                                <w:sz w:val="52"/>
                                <w:szCs w:val="32"/>
                              </w:rPr>
                              <w:t>Sustaining Reading for Pleasure</w:t>
                            </w:r>
                            <w:r w:rsidR="0051783F" w:rsidRPr="0051783F">
                              <w:t xml:space="preserve"> </w:t>
                            </w:r>
                            <w:r w:rsidR="0051783F" w:rsidRPr="0051783F">
                              <w:rPr>
                                <w:rFonts w:cs="Arial"/>
                                <w:b/>
                                <w:sz w:val="52"/>
                                <w:szCs w:val="32"/>
                              </w:rPr>
                              <w:t xml:space="preserve">(Primary) </w:t>
                            </w:r>
                            <w:r w:rsidR="009A463D">
                              <w:rPr>
                                <w:rFonts w:cs="Arial"/>
                                <w:b/>
                                <w:sz w:val="52"/>
                                <w:szCs w:val="32"/>
                              </w:rPr>
                              <w:t>programme</w:t>
                            </w:r>
                          </w:p>
                          <w:p w14:paraId="5939A0C1" w14:textId="77777777" w:rsidR="0051783F" w:rsidRDefault="0051783F" w:rsidP="006E1113">
                            <w:pPr>
                              <w:spacing w:after="0" w:line="216" w:lineRule="auto"/>
                              <w:rPr>
                                <w:rFonts w:cs="Arial"/>
                                <w:b/>
                                <w:sz w:val="44"/>
                                <w:szCs w:val="24"/>
                              </w:rPr>
                            </w:pPr>
                          </w:p>
                          <w:p w14:paraId="3381AD7F" w14:textId="32D2BA16" w:rsidR="0051783F" w:rsidRPr="0051783F" w:rsidRDefault="0051783F" w:rsidP="006E1113">
                            <w:pPr>
                              <w:spacing w:after="0" w:line="216" w:lineRule="auto"/>
                              <w:rPr>
                                <w:rFonts w:ascii="Altis ScotBook Bold" w:hAnsi="Altis ScotBook Bold" w:cs="Arial"/>
                                <w:sz w:val="86"/>
                                <w:szCs w:val="24"/>
                              </w:rPr>
                            </w:pPr>
                            <w:r w:rsidRPr="0051783F">
                              <w:rPr>
                                <w:rFonts w:cs="Arial"/>
                                <w:b/>
                                <w:sz w:val="44"/>
                                <w:szCs w:val="24"/>
                              </w:rPr>
                              <w:t>Evaluation report 2024/25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5F8E1" id="_x0000_t202" coordsize="21600,21600" o:spt="202" path="m,l,21600r21600,l21600,xe">
                <v:stroke joinstyle="miter"/>
                <v:path gradientshapeok="t" o:connecttype="rect"/>
              </v:shapetype>
              <v:shape id="Text Box 1469961740" o:spid="_x0000_s1026" type="#_x0000_t202" alt="&quot;&quot;" style="position:absolute;margin-left:-3pt;margin-top:4.9pt;width:265.5pt;height:223.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" stroked="f">
                <v:textbox>
                  <w:txbxContent>
                    <w:p w14:paraId="3A22BC80" w14:textId="75804E7D" w:rsidR="006E1113" w:rsidRDefault="00B134EB" w:rsidP="006E1113">
                      <w:pPr>
                        <w:spacing w:after="0" w:line="216" w:lineRule="auto"/>
                        <w:rPr>
                          <w:rFonts w:cs="Arial"/>
                          <w:b/>
                          <w:sz w:val="52"/>
                          <w:szCs w:val="32"/>
                        </w:rPr>
                      </w:pPr>
                      <w:r w:rsidRPr="00CE3452">
                        <w:rPr>
                          <w:rFonts w:cs="Arial"/>
                          <w:b/>
                          <w:sz w:val="52"/>
                          <w:szCs w:val="32"/>
                        </w:rPr>
                        <w:t xml:space="preserve">Developing and </w:t>
                      </w:r>
                      <w:r w:rsidR="00CE3452" w:rsidRPr="00CE3452">
                        <w:rPr>
                          <w:rFonts w:cs="Arial"/>
                          <w:b/>
                          <w:sz w:val="52"/>
                          <w:szCs w:val="32"/>
                        </w:rPr>
                        <w:t>Sustaining Reading for Pleasure</w:t>
                      </w:r>
                      <w:r w:rsidR="0051783F" w:rsidRPr="0051783F">
                        <w:t xml:space="preserve"> </w:t>
                      </w:r>
                      <w:r w:rsidR="0051783F" w:rsidRPr="0051783F">
                        <w:rPr>
                          <w:rFonts w:cs="Arial"/>
                          <w:b/>
                          <w:sz w:val="52"/>
                          <w:szCs w:val="32"/>
                        </w:rPr>
                        <w:t xml:space="preserve">(Primary) </w:t>
                      </w:r>
                      <w:r w:rsidR="009A463D">
                        <w:rPr>
                          <w:rFonts w:cs="Arial"/>
                          <w:b/>
                          <w:sz w:val="52"/>
                          <w:szCs w:val="32"/>
                        </w:rPr>
                        <w:t>programme</w:t>
                      </w:r>
                    </w:p>
                    <w:p w14:paraId="5939A0C1" w14:textId="77777777" w:rsidR="0051783F" w:rsidRDefault="0051783F" w:rsidP="006E1113">
                      <w:pPr>
                        <w:spacing w:after="0" w:line="216" w:lineRule="auto"/>
                        <w:rPr>
                          <w:rFonts w:cs="Arial"/>
                          <w:b/>
                          <w:sz w:val="44"/>
                          <w:szCs w:val="24"/>
                        </w:rPr>
                      </w:pPr>
                    </w:p>
                    <w:p w14:paraId="3381AD7F" w14:textId="32D2BA16" w:rsidR="0051783F" w:rsidRPr="0051783F" w:rsidRDefault="0051783F" w:rsidP="006E1113">
                      <w:pPr>
                        <w:spacing w:after="0" w:line="216" w:lineRule="auto"/>
                        <w:rPr>
                          <w:rFonts w:ascii="Altis ScotBook Bold" w:hAnsi="Altis ScotBook Bold" w:cs="Arial"/>
                          <w:sz w:val="86"/>
                          <w:szCs w:val="24"/>
                        </w:rPr>
                      </w:pPr>
                      <w:r w:rsidRPr="0051783F">
                        <w:rPr>
                          <w:rFonts w:cs="Arial"/>
                          <w:b/>
                          <w:sz w:val="44"/>
                          <w:szCs w:val="24"/>
                        </w:rPr>
                        <w:t>Evaluation report 2024/25</w:t>
                      </w:r>
                    </w:p>
                  </w:txbxContent>
                </v:textbox>
                <w10:wrap type="square" anchorx="margin"/>
              </v:shape>
            </w:pict>
          </mc:Fallback>
        </mc:AlternateContent>
      </w:r>
      <w:r w:rsidR="00644719" w:rsidRPr="007C3D9A">
        <w:rPr>
          <w:noProof/>
          <w:lang w:eastAsia="en-GB"/>
        </w:rPr>
        <mc:AlternateContent>
          <mc:Choice Requires="wps">
            <w:drawing>
              <wp:anchor distT="0" distB="0" distL="114300" distR="114300" simplePos="0" relativeHeight="251658240" behindDoc="0" locked="0" layoutInCell="1" allowOverlap="1" wp14:anchorId="0F694D91" wp14:editId="69EDF655">
                <wp:simplePos x="0" y="0"/>
                <wp:positionH relativeFrom="column">
                  <wp:posOffset>3705225</wp:posOffset>
                </wp:positionH>
                <wp:positionV relativeFrom="paragraph">
                  <wp:posOffset>211455</wp:posOffset>
                </wp:positionV>
                <wp:extent cx="2647950" cy="0"/>
                <wp:effectExtent l="0" t="0" r="19050" b="1905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70FC17" id="Straight Connector 5"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91.75pt,16.65pt" to="500.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" strokecolor="black [3213]" strokeweight=".5pt">
                <v:stroke joinstyle="miter"/>
              </v:line>
            </w:pict>
          </mc:Fallback>
        </mc:AlternateContent>
      </w:r>
      <w:r w:rsidR="00BE3A88" w:rsidRPr="007C3D9A">
        <w:rPr>
          <w:noProof/>
          <w:lang w:eastAsia="en-GB"/>
        </w:rPr>
        <mc:AlternateContent>
          <mc:Choice Requires="wps">
            <w:drawing>
              <wp:anchor distT="45720" distB="45720" distL="114300" distR="114300" simplePos="0" relativeHeight="251658243" behindDoc="1" locked="0" layoutInCell="1" allowOverlap="1" wp14:anchorId="0F694D97" wp14:editId="69100ABF">
                <wp:simplePos x="0" y="0"/>
                <wp:positionH relativeFrom="column">
                  <wp:posOffset>3695700</wp:posOffset>
                </wp:positionH>
                <wp:positionV relativeFrom="paragraph">
                  <wp:posOffset>249555</wp:posOffset>
                </wp:positionV>
                <wp:extent cx="2752725" cy="514350"/>
                <wp:effectExtent l="0" t="0" r="9525" b="0"/>
                <wp:wrapNone/>
                <wp:docPr id="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14350"/>
                        </a:xfrm>
                        <a:prstGeom prst="rect">
                          <a:avLst/>
                        </a:prstGeom>
                        <a:solidFill>
                          <a:srgbClr val="FFFFFF"/>
                        </a:solidFill>
                        <a:ln w="9525">
                          <a:noFill/>
                          <a:miter lim="800000"/>
                          <a:headEnd/>
                          <a:tailEnd/>
                        </a:ln>
                      </wps:spPr>
                      <wps:txbx>
                        <w:txbxContent>
                          <w:p w14:paraId="0F694DB6" w14:textId="6C2CD3F2" w:rsidR="007C3D9A" w:rsidRPr="00944AB9" w:rsidRDefault="00A4453C" w:rsidP="007C3D9A">
                            <w:pPr>
                              <w:spacing w:after="0" w:line="216" w:lineRule="auto"/>
                              <w:rPr>
                                <w:rFonts w:ascii="HelveticaNeueAltaLT Std" w:hAnsi="HelveticaNeueAltaLT Std"/>
                                <w:b/>
                                <w:sz w:val="40"/>
                                <w:szCs w:val="44"/>
                              </w:rPr>
                            </w:pPr>
                            <w:r w:rsidRPr="001A097B">
                              <w:rPr>
                                <w:rFonts w:cs="Arial"/>
                                <w:sz w:val="32"/>
                                <w:szCs w:val="44"/>
                              </w:rPr>
                              <w:t xml:space="preserve">Evaluation authored by </w:t>
                            </w:r>
                            <w:r w:rsidR="00B134EB">
                              <w:rPr>
                                <w:rFonts w:cs="Arial"/>
                                <w:sz w:val="32"/>
                                <w:szCs w:val="44"/>
                              </w:rPr>
                              <w:t>Katherine Wilkinson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7" id="Text Box 8" o:spid="_x0000_s1027" type="#_x0000_t202" alt="&quot;&quot;" style="position:absolute;margin-left:291pt;margin-top:19.65pt;width:216.75pt;height:40.5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" stroked="f">
                <v:textbox>
                  <w:txbxContent>
                    <w:p w14:paraId="0F694DB6" w14:textId="6C2CD3F2" w:rsidR="007C3D9A" w:rsidRPr="00944AB9" w:rsidRDefault="00A4453C" w:rsidP="007C3D9A">
                      <w:pPr>
                        <w:spacing w:after="0" w:line="216" w:lineRule="auto"/>
                        <w:rPr>
                          <w:rFonts w:ascii="HelveticaNeueAltaLT Std" w:hAnsi="HelveticaNeueAltaLT Std"/>
                          <w:b/>
                          <w:sz w:val="40"/>
                          <w:szCs w:val="44"/>
                        </w:rPr>
                      </w:pPr>
                      <w:r w:rsidRPr="001A097B">
                        <w:rPr>
                          <w:rFonts w:cs="Arial"/>
                          <w:sz w:val="32"/>
                          <w:szCs w:val="44"/>
                        </w:rPr>
                        <w:t xml:space="preserve">Evaluation authored by </w:t>
                      </w:r>
                      <w:r w:rsidR="00B134EB">
                        <w:rPr>
                          <w:rFonts w:cs="Arial"/>
                          <w:sz w:val="32"/>
                          <w:szCs w:val="44"/>
                        </w:rPr>
                        <w:t>Katherine Wilkinson</w:t>
                      </w:r>
                    </w:p>
                  </w:txbxContent>
                </v:textbox>
              </v:shape>
            </w:pict>
          </mc:Fallback>
        </mc:AlternateContent>
      </w:r>
    </w:p>
    <w:p w14:paraId="0F694D77" w14:textId="742B6257" w:rsidR="00CC54BB" w:rsidRPr="00CC54BB" w:rsidRDefault="00CC54BB" w:rsidP="00CC54BB"/>
    <w:p w14:paraId="0F694D78" w14:textId="5C14ED8C" w:rsidR="00CC54BB" w:rsidRPr="00CC54BB" w:rsidRDefault="00644719" w:rsidP="006E1113">
      <w:pPr>
        <w:tabs>
          <w:tab w:val="left" w:pos="1067"/>
        </w:tabs>
      </w:pPr>
      <w:r w:rsidRPr="007C3D9A">
        <w:rPr>
          <w:noProof/>
          <w:lang w:eastAsia="en-GB"/>
        </w:rPr>
        <mc:AlternateContent>
          <mc:Choice Requires="wps">
            <w:drawing>
              <wp:anchor distT="0" distB="0" distL="114300" distR="114300" simplePos="0" relativeHeight="251658241" behindDoc="0" locked="0" layoutInCell="1" allowOverlap="1" wp14:anchorId="0F694D99" wp14:editId="6D2D2532">
                <wp:simplePos x="0" y="0"/>
                <wp:positionH relativeFrom="column">
                  <wp:posOffset>3705225</wp:posOffset>
                </wp:positionH>
                <wp:positionV relativeFrom="paragraph">
                  <wp:posOffset>278765</wp:posOffset>
                </wp:positionV>
                <wp:extent cx="2647950" cy="0"/>
                <wp:effectExtent l="0" t="0" r="19050" b="190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12D482" id="Straight Connector 6"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91.75pt,21.95pt" to="500.2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" strokecolor="black [3213]" strokeweight=".5pt">
                <v:stroke joinstyle="miter"/>
              </v:line>
            </w:pict>
          </mc:Fallback>
        </mc:AlternateContent>
      </w:r>
      <w:r w:rsidR="006E1113">
        <w:tab/>
      </w:r>
    </w:p>
    <w:p w14:paraId="0F694D79" w14:textId="501B00C3" w:rsidR="00CC54BB" w:rsidRPr="00CC54BB" w:rsidRDefault="00644719" w:rsidP="00CC54BB">
      <w:r w:rsidRPr="007C3D9A">
        <w:rPr>
          <w:noProof/>
          <w:lang w:eastAsia="en-GB"/>
        </w:rPr>
        <mc:AlternateContent>
          <mc:Choice Requires="wps">
            <w:drawing>
              <wp:anchor distT="45720" distB="45720" distL="114300" distR="114300" simplePos="0" relativeHeight="251658244" behindDoc="1" locked="0" layoutInCell="1" allowOverlap="1" wp14:anchorId="0F694D9B" wp14:editId="36F906FE">
                <wp:simplePos x="0" y="0"/>
                <wp:positionH relativeFrom="column">
                  <wp:posOffset>3695700</wp:posOffset>
                </wp:positionH>
                <wp:positionV relativeFrom="paragraph">
                  <wp:posOffset>31115</wp:posOffset>
                </wp:positionV>
                <wp:extent cx="2752725" cy="323850"/>
                <wp:effectExtent l="0" t="0" r="9525" b="0"/>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14:paraId="0F694DB9" w14:textId="74F8397C" w:rsidR="007C3D9A" w:rsidRPr="00944AB9" w:rsidRDefault="00B134EB" w:rsidP="007C3D9A">
                            <w:pPr>
                              <w:spacing w:after="0" w:line="216" w:lineRule="auto"/>
                              <w:rPr>
                                <w:rFonts w:ascii="HelveticaNeueAltaLT Std" w:hAnsi="HelveticaNeueAltaLT Std"/>
                                <w:b/>
                                <w:sz w:val="40"/>
                                <w:szCs w:val="44"/>
                              </w:rPr>
                            </w:pPr>
                            <w:r>
                              <w:rPr>
                                <w:rFonts w:cs="Arial"/>
                                <w:sz w:val="32"/>
                                <w:szCs w:val="32"/>
                              </w:rPr>
                              <w:t>December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B" id="Text Box 9" o:spid="_x0000_s1028" type="#_x0000_t202" alt="&quot;&quot;" style="position:absolute;margin-left:291pt;margin-top:2.45pt;width:216.75pt;height:25.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" stroked="f">
                <v:textbox>
                  <w:txbxContent>
                    <w:p w14:paraId="0F694DB9" w14:textId="74F8397C" w:rsidR="007C3D9A" w:rsidRPr="00944AB9" w:rsidRDefault="00B134EB" w:rsidP="007C3D9A">
                      <w:pPr>
                        <w:spacing w:after="0" w:line="216" w:lineRule="auto"/>
                        <w:rPr>
                          <w:rFonts w:ascii="HelveticaNeueAltaLT Std" w:hAnsi="HelveticaNeueAltaLT Std"/>
                          <w:b/>
                          <w:sz w:val="40"/>
                          <w:szCs w:val="44"/>
                        </w:rPr>
                      </w:pPr>
                      <w:r>
                        <w:rPr>
                          <w:rFonts w:cs="Arial"/>
                          <w:sz w:val="32"/>
                          <w:szCs w:val="32"/>
                        </w:rPr>
                        <w:t>December 2025</w:t>
                      </w:r>
                    </w:p>
                  </w:txbxContent>
                </v:textbox>
              </v:shape>
            </w:pict>
          </mc:Fallback>
        </mc:AlternateContent>
      </w:r>
    </w:p>
    <w:p w14:paraId="0F694D7A" w14:textId="6340ABB9" w:rsidR="00CC54BB" w:rsidRPr="00CC54BB" w:rsidRDefault="00644719" w:rsidP="00CC54BB">
      <w:r w:rsidRPr="007C3D9A">
        <w:rPr>
          <w:noProof/>
          <w:lang w:eastAsia="en-GB"/>
        </w:rPr>
        <mc:AlternateContent>
          <mc:Choice Requires="wps">
            <w:drawing>
              <wp:anchor distT="0" distB="0" distL="114300" distR="114300" simplePos="0" relativeHeight="251658242" behindDoc="0" locked="0" layoutInCell="1" allowOverlap="1" wp14:anchorId="0F694D9F" wp14:editId="55AD79BC">
                <wp:simplePos x="0" y="0"/>
                <wp:positionH relativeFrom="column">
                  <wp:posOffset>3705225</wp:posOffset>
                </wp:positionH>
                <wp:positionV relativeFrom="paragraph">
                  <wp:posOffset>126365</wp:posOffset>
                </wp:positionV>
                <wp:extent cx="2647950" cy="0"/>
                <wp:effectExtent l="0" t="0" r="19050" b="1905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0056D3" id="Straight Connector 7"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91.75pt,9.95pt" to="500.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" strokecolor="black [3213]" strokeweight=".5pt">
                <v:stroke joinstyle="miter"/>
              </v:line>
            </w:pict>
          </mc:Fallback>
        </mc:AlternateContent>
      </w:r>
      <w:r w:rsidR="00A4453C" w:rsidRPr="007C3D9A">
        <w:rPr>
          <w:noProof/>
          <w:lang w:eastAsia="en-GB"/>
        </w:rPr>
        <mc:AlternateContent>
          <mc:Choice Requires="wps">
            <w:drawing>
              <wp:anchor distT="45720" distB="45720" distL="114300" distR="114300" simplePos="0" relativeHeight="251658245" behindDoc="1" locked="0" layoutInCell="1" allowOverlap="1" wp14:anchorId="0F694D9D" wp14:editId="577EC2D8">
                <wp:simplePos x="0" y="0"/>
                <wp:positionH relativeFrom="column">
                  <wp:posOffset>3695700</wp:posOffset>
                </wp:positionH>
                <wp:positionV relativeFrom="paragraph">
                  <wp:posOffset>163830</wp:posOffset>
                </wp:positionV>
                <wp:extent cx="2752725" cy="676275"/>
                <wp:effectExtent l="0" t="0" r="9525" b="9525"/>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14:paraId="0F694DBA" w14:textId="57CFA4C3" w:rsidR="007C3D9A" w:rsidRPr="001A097B" w:rsidRDefault="00644719" w:rsidP="007C3D9A">
                            <w:pPr>
                              <w:spacing w:after="0" w:line="216" w:lineRule="auto"/>
                              <w:rPr>
                                <w:rFonts w:cs="Arial"/>
                                <w:sz w:val="32"/>
                                <w:szCs w:val="44"/>
                              </w:rPr>
                            </w:pPr>
                            <w:r>
                              <w:rPr>
                                <w:rFonts w:cs="Arial"/>
                                <w:sz w:val="32"/>
                                <w:szCs w:val="44"/>
                              </w:rPr>
                              <w:t>Report</w:t>
                            </w:r>
                            <w:r w:rsidR="00A60F0C" w:rsidRPr="001A097B">
                              <w:rPr>
                                <w:rFonts w:cs="Arial"/>
                                <w:sz w:val="32"/>
                                <w:szCs w:val="44"/>
                              </w:rPr>
                              <w:t xml:space="preserve"> presented by</w:t>
                            </w:r>
                            <w:r w:rsidR="00493768" w:rsidRPr="001A097B">
                              <w:rPr>
                                <w:rFonts w:cs="Arial"/>
                                <w:sz w:val="32"/>
                                <w:szCs w:val="44"/>
                              </w:rPr>
                              <w:t xml:space="preserve"> </w:t>
                            </w:r>
                            <w:r w:rsidR="00A60F0C" w:rsidRPr="001A097B">
                              <w:rPr>
                                <w:rFonts w:cs="Arial"/>
                                <w:sz w:val="32"/>
                                <w:szCs w:val="44"/>
                              </w:rPr>
                              <w:t>Scottish Book</w:t>
                            </w:r>
                            <w:r w:rsidR="00493768" w:rsidRPr="001A097B">
                              <w:rPr>
                                <w:rFonts w:cs="Arial"/>
                                <w:sz w:val="32"/>
                                <w:szCs w:val="44"/>
                              </w:rPr>
                              <w:t xml:space="preserve"> </w:t>
                            </w:r>
                            <w:r w:rsidR="00A60F0C" w:rsidRPr="001A097B">
                              <w:rPr>
                                <w:rFonts w:cs="Arial"/>
                                <w:sz w:val="32"/>
                                <w:szCs w:val="44"/>
                              </w:rPr>
                              <w:t>Trust</w:t>
                            </w:r>
                            <w:r w:rsidR="007C3D9A" w:rsidRPr="001A097B">
                              <w:rPr>
                                <w:rFonts w:cs="Arial"/>
                                <w:sz w:val="32"/>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D" id="Text Box 10" o:spid="_x0000_s1029" type="#_x0000_t202" alt="&quot;&quot;" style="position:absolute;margin-left:291pt;margin-top:12.9pt;width:216.75pt;height:53.25pt;z-index:-2516582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" stroked="f">
                <v:textbox>
                  <w:txbxContent>
                    <w:p w14:paraId="0F694DBA" w14:textId="57CFA4C3" w:rsidR="007C3D9A" w:rsidRPr="001A097B" w:rsidRDefault="00644719" w:rsidP="007C3D9A">
                      <w:pPr>
                        <w:spacing w:after="0" w:line="216" w:lineRule="auto"/>
                        <w:rPr>
                          <w:rFonts w:cs="Arial"/>
                          <w:sz w:val="32"/>
                          <w:szCs w:val="44"/>
                        </w:rPr>
                      </w:pPr>
                      <w:r>
                        <w:rPr>
                          <w:rFonts w:cs="Arial"/>
                          <w:sz w:val="32"/>
                          <w:szCs w:val="44"/>
                        </w:rPr>
                        <w:t>Report</w:t>
                      </w:r>
                      <w:r w:rsidR="00A60F0C" w:rsidRPr="001A097B">
                        <w:rPr>
                          <w:rFonts w:cs="Arial"/>
                          <w:sz w:val="32"/>
                          <w:szCs w:val="44"/>
                        </w:rPr>
                        <w:t xml:space="preserve"> presented by</w:t>
                      </w:r>
                      <w:r w:rsidR="00493768" w:rsidRPr="001A097B">
                        <w:rPr>
                          <w:rFonts w:cs="Arial"/>
                          <w:sz w:val="32"/>
                          <w:szCs w:val="44"/>
                        </w:rPr>
                        <w:t xml:space="preserve"> </w:t>
                      </w:r>
                      <w:r w:rsidR="00A60F0C" w:rsidRPr="001A097B">
                        <w:rPr>
                          <w:rFonts w:cs="Arial"/>
                          <w:sz w:val="32"/>
                          <w:szCs w:val="44"/>
                        </w:rPr>
                        <w:t>Scottish Book</w:t>
                      </w:r>
                      <w:r w:rsidR="00493768" w:rsidRPr="001A097B">
                        <w:rPr>
                          <w:rFonts w:cs="Arial"/>
                          <w:sz w:val="32"/>
                          <w:szCs w:val="44"/>
                        </w:rPr>
                        <w:t xml:space="preserve"> </w:t>
                      </w:r>
                      <w:r w:rsidR="00A60F0C" w:rsidRPr="001A097B">
                        <w:rPr>
                          <w:rFonts w:cs="Arial"/>
                          <w:sz w:val="32"/>
                          <w:szCs w:val="44"/>
                        </w:rPr>
                        <w:t>Trust</w:t>
                      </w:r>
                      <w:r w:rsidR="007C3D9A" w:rsidRPr="001A097B">
                        <w:rPr>
                          <w:rFonts w:cs="Arial"/>
                          <w:sz w:val="32"/>
                          <w:szCs w:val="44"/>
                        </w:rPr>
                        <w:t xml:space="preserve"> </w:t>
                      </w:r>
                    </w:p>
                  </w:txbxContent>
                </v:textbox>
              </v:shape>
            </w:pict>
          </mc:Fallback>
        </mc:AlternateContent>
      </w:r>
    </w:p>
    <w:p w14:paraId="0F694D7B" w14:textId="6666E587" w:rsidR="00CC54BB" w:rsidRPr="00CC54BB" w:rsidRDefault="00CC54BB" w:rsidP="00CC54BB"/>
    <w:p w14:paraId="0F694D7C" w14:textId="6FA11417" w:rsidR="00CC54BB" w:rsidRPr="00CC54BB" w:rsidRDefault="00A4453C" w:rsidP="00CC54BB">
      <w:r w:rsidRPr="007C3D9A">
        <w:rPr>
          <w:noProof/>
          <w:lang w:eastAsia="en-GB"/>
        </w:rPr>
        <mc:AlternateContent>
          <mc:Choice Requires="wps">
            <w:drawing>
              <wp:anchor distT="0" distB="0" distL="114300" distR="114300" simplePos="0" relativeHeight="251658246" behindDoc="0" locked="0" layoutInCell="1" allowOverlap="1" wp14:anchorId="0F694DA3" wp14:editId="55CDA510">
                <wp:simplePos x="0" y="0"/>
                <wp:positionH relativeFrom="column">
                  <wp:posOffset>3714750</wp:posOffset>
                </wp:positionH>
                <wp:positionV relativeFrom="paragraph">
                  <wp:posOffset>173990</wp:posOffset>
                </wp:positionV>
                <wp:extent cx="2647950" cy="0"/>
                <wp:effectExtent l="0" t="0" r="19050" b="1905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B23CF2" id="Straight Connector 11" o:spid="_x0000_s1026" alt="&quot;&quot;"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292.5pt,13.7pt" to="50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" strokecolor="black [3213]" strokeweight=".5pt">
                <v:stroke joinstyle="miter"/>
              </v:line>
            </w:pict>
          </mc:Fallback>
        </mc:AlternateContent>
      </w:r>
      <w:r w:rsidR="00C5703E">
        <w:rPr>
          <w:noProof/>
          <w:lang w:eastAsia="en-GB"/>
        </w:rPr>
        <w:drawing>
          <wp:anchor distT="0" distB="0" distL="114300" distR="114300" simplePos="0" relativeHeight="251658247" behindDoc="1" locked="0" layoutInCell="1" allowOverlap="1" wp14:anchorId="0F694DA5" wp14:editId="48856169">
            <wp:simplePos x="0" y="0"/>
            <wp:positionH relativeFrom="column">
              <wp:posOffset>2419350</wp:posOffset>
            </wp:positionH>
            <wp:positionV relativeFrom="paragraph">
              <wp:posOffset>107315</wp:posOffset>
            </wp:positionV>
            <wp:extent cx="4220210" cy="3107690"/>
            <wp:effectExtent l="0" t="0" r="889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694D7E" w14:textId="77777777" w:rsidR="00CC54BB" w:rsidRPr="00CC54BB" w:rsidRDefault="00CC54BB" w:rsidP="00CC54BB"/>
    <w:p w14:paraId="0F694D80" w14:textId="66D3A341" w:rsidR="00140CF5" w:rsidRDefault="00140CF5" w:rsidP="00140CF5">
      <w:pPr>
        <w:spacing w:line="276" w:lineRule="auto"/>
        <w:rPr>
          <w:rFonts w:cs="Arial"/>
          <w:b/>
          <w:sz w:val="44"/>
          <w:szCs w:val="44"/>
        </w:rPr>
      </w:pPr>
    </w:p>
    <w:p w14:paraId="1FC0564E" w14:textId="00155946" w:rsidR="00DD6D1C" w:rsidRPr="00644719" w:rsidRDefault="00644719" w:rsidP="00644719">
      <w:pPr>
        <w:spacing w:line="276" w:lineRule="auto"/>
        <w:rPr>
          <w:rFonts w:cs="Arial"/>
        </w:rPr>
      </w:pPr>
      <w:r w:rsidRPr="00140CF5">
        <w:rPr>
          <w:rFonts w:cs="Arial"/>
          <w:b/>
          <w:noProof/>
          <w:sz w:val="44"/>
          <w:szCs w:val="44"/>
          <w:lang w:eastAsia="en-GB"/>
        </w:rPr>
        <mc:AlternateContent>
          <mc:Choice Requires="wps">
            <w:drawing>
              <wp:anchor distT="45720" distB="45720" distL="114300" distR="114300" simplePos="0" relativeHeight="251658248" behindDoc="1" locked="0" layoutInCell="1" allowOverlap="1" wp14:anchorId="0F694DA9" wp14:editId="6FAF343A">
                <wp:simplePos x="0" y="0"/>
                <wp:positionH relativeFrom="column">
                  <wp:posOffset>0</wp:posOffset>
                </wp:positionH>
                <wp:positionV relativeFrom="paragraph">
                  <wp:posOffset>10160</wp:posOffset>
                </wp:positionV>
                <wp:extent cx="2981325" cy="371475"/>
                <wp:effectExtent l="0" t="0" r="9525" b="9525"/>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14:paraId="0F694DBE" w14:textId="77777777" w:rsidR="00140CF5" w:rsidRPr="001A097B" w:rsidRDefault="00140CF5" w:rsidP="00140CF5">
                            <w:pPr>
                              <w:spacing w:after="0" w:line="216" w:lineRule="auto"/>
                              <w:rPr>
                                <w:rFonts w:cs="Arial"/>
                                <w:b/>
                                <w:sz w:val="36"/>
                                <w:szCs w:val="44"/>
                              </w:rPr>
                            </w:pPr>
                            <w:r w:rsidRPr="001A097B">
                              <w:rPr>
                                <w:rFonts w:cs="Arial"/>
                                <w:b/>
                                <w:sz w:val="36"/>
                                <w:szCs w:val="44"/>
                              </w:rPr>
                              <w:t>scottishbooktrust.com</w:t>
                            </w:r>
                          </w:p>
                          <w:p w14:paraId="0F694DBF" w14:textId="77777777" w:rsidR="00140CF5" w:rsidRPr="00944AB9" w:rsidRDefault="00140CF5" w:rsidP="00140CF5">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A9" id="Text Box 3" o:spid="_x0000_s1030" type="#_x0000_t202" alt="&quot;&quot;" style="position:absolute;margin-left:0;margin-top:.8pt;width:234.75pt;height:29.25pt;z-index:-251658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" stroked="f">
                <v:textbox>
                  <w:txbxContent>
                    <w:p w14:paraId="0F694DBE" w14:textId="77777777" w:rsidR="00140CF5" w:rsidRPr="001A097B" w:rsidRDefault="00140CF5" w:rsidP="00140CF5">
                      <w:pPr>
                        <w:spacing w:after="0" w:line="216" w:lineRule="auto"/>
                        <w:rPr>
                          <w:rFonts w:cs="Arial"/>
                          <w:b/>
                          <w:sz w:val="36"/>
                          <w:szCs w:val="44"/>
                        </w:rPr>
                      </w:pPr>
                      <w:r w:rsidRPr="001A097B">
                        <w:rPr>
                          <w:rFonts w:cs="Arial"/>
                          <w:b/>
                          <w:sz w:val="36"/>
                          <w:szCs w:val="44"/>
                        </w:rPr>
                        <w:t>scottishbooktrust.com</w:t>
                      </w:r>
                    </w:p>
                    <w:p w14:paraId="0F694DBF" w14:textId="77777777" w:rsidR="00140CF5" w:rsidRPr="00944AB9" w:rsidRDefault="00140CF5" w:rsidP="00140CF5">
                      <w:pPr>
                        <w:spacing w:after="0" w:line="216" w:lineRule="auto"/>
                        <w:rPr>
                          <w:rFonts w:ascii="HelveticaNeueAltaLT Std" w:hAnsi="HelveticaNeueAltaLT Std"/>
                          <w:b/>
                          <w:sz w:val="40"/>
                          <w:szCs w:val="44"/>
                        </w:rPr>
                      </w:pPr>
                    </w:p>
                  </w:txbxContent>
                </v:textbox>
              </v:shape>
            </w:pict>
          </mc:Fallback>
        </mc:AlternateContent>
      </w:r>
      <w:r>
        <w:rPr>
          <w:noProof/>
          <w:lang w:eastAsia="en-GB"/>
        </w:rPr>
        <w:drawing>
          <wp:anchor distT="0" distB="0" distL="114300" distR="114300" simplePos="0" relativeHeight="251658250" behindDoc="1" locked="0" layoutInCell="1" allowOverlap="1" wp14:anchorId="0F694DAB" wp14:editId="00F0A656">
            <wp:simplePos x="0" y="0"/>
            <wp:positionH relativeFrom="column">
              <wp:posOffset>85725</wp:posOffset>
            </wp:positionH>
            <wp:positionV relativeFrom="paragraph">
              <wp:posOffset>361950</wp:posOffset>
            </wp:positionV>
            <wp:extent cx="1162050" cy="357505"/>
            <wp:effectExtent l="0" t="0" r="0" b="444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14:sizeRelH relativeFrom="page">
              <wp14:pctWidth>0</wp14:pctWidth>
            </wp14:sizeRelH>
            <wp14:sizeRelV relativeFrom="page">
              <wp14:pctHeight>0</wp14:pctHeight>
            </wp14:sizeRelV>
          </wp:anchor>
        </w:drawing>
      </w:r>
      <w:bookmarkStart w:id="0" w:name="_Toc97199830"/>
    </w:p>
    <w:p w14:paraId="0974D515" w14:textId="4E0E8169" w:rsidR="00644719" w:rsidRDefault="00644719">
      <w:pPr>
        <w:rPr>
          <w:b/>
          <w:bCs/>
          <w:sz w:val="32"/>
          <w:szCs w:val="32"/>
        </w:rPr>
      </w:pPr>
      <w:bookmarkStart w:id="1" w:name="_Toc95404201"/>
      <w:bookmarkStart w:id="2" w:name="_Toc95456723"/>
      <w:bookmarkStart w:id="3" w:name="_Toc97199832"/>
      <w:bookmarkEnd w:id="0"/>
      <w:r w:rsidRPr="00140CF5">
        <w:rPr>
          <w:rFonts w:cs="Arial"/>
          <w:b/>
          <w:noProof/>
          <w:sz w:val="44"/>
          <w:szCs w:val="44"/>
          <w:lang w:eastAsia="en-GB"/>
        </w:rPr>
        <w:drawing>
          <wp:anchor distT="0" distB="0" distL="114300" distR="114300" simplePos="0" relativeHeight="251658249" behindDoc="1" locked="0" layoutInCell="1" allowOverlap="1" wp14:anchorId="0F694DA7" wp14:editId="0868CCAA">
            <wp:simplePos x="0" y="0"/>
            <wp:positionH relativeFrom="column">
              <wp:posOffset>5351780</wp:posOffset>
            </wp:positionH>
            <wp:positionV relativeFrom="paragraph">
              <wp:posOffset>321945</wp:posOffset>
            </wp:positionV>
            <wp:extent cx="1003935" cy="682625"/>
            <wp:effectExtent l="0" t="0" r="5715" b="317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3935" cy="682625"/>
                    </a:xfrm>
                    <a:prstGeom prst="rect">
                      <a:avLst/>
                    </a:prstGeom>
                  </pic:spPr>
                </pic:pic>
              </a:graphicData>
            </a:graphic>
            <wp14:sizeRelH relativeFrom="page">
              <wp14:pctWidth>0</wp14:pctWidth>
            </wp14:sizeRelH>
            <wp14:sizeRelV relativeFrom="page">
              <wp14:pctHeight>0</wp14:pctHeight>
            </wp14:sizeRelV>
          </wp:anchor>
        </w:drawing>
      </w:r>
      <w:r>
        <w:br w:type="page"/>
      </w:r>
    </w:p>
    <w:p w14:paraId="6531F78F" w14:textId="77777777" w:rsidR="0058239F" w:rsidRDefault="00DD6D1C" w:rsidP="0058239F">
      <w:pPr>
        <w:pStyle w:val="Heading2"/>
        <w:rPr>
          <w:noProof/>
        </w:rPr>
      </w:pPr>
      <w:bookmarkStart w:id="4" w:name="_Toc216967975"/>
      <w:bookmarkStart w:id="5" w:name="_Toc216968050"/>
      <w:r w:rsidRPr="00DD6D1C">
        <w:lastRenderedPageBreak/>
        <w:t>Contents</w:t>
      </w:r>
      <w:bookmarkEnd w:id="4"/>
      <w:bookmarkEnd w:id="5"/>
      <w:r w:rsidRPr="00DD6D1C">
        <w:t xml:space="preserve"> </w:t>
      </w:r>
      <w:bookmarkStart w:id="6" w:name="_Toc95404134"/>
      <w:bookmarkStart w:id="7" w:name="_Toc95404203"/>
      <w:bookmarkEnd w:id="1"/>
      <w:bookmarkEnd w:id="2"/>
      <w:bookmarkEnd w:id="3"/>
      <w:r w:rsidR="0058239F">
        <w:fldChar w:fldCharType="begin"/>
      </w:r>
      <w:r w:rsidR="0058239F">
        <w:instrText xml:space="preserve"> TOC \o "1-3" \h \z \u </w:instrText>
      </w:r>
      <w:r w:rsidR="0058239F">
        <w:fldChar w:fldCharType="separate"/>
      </w:r>
    </w:p>
    <w:p w14:paraId="3317137F" w14:textId="7DB748C9" w:rsidR="0058239F" w:rsidRDefault="0058239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16968051" w:history="1">
        <w:r w:rsidRPr="00CC35FC">
          <w:rPr>
            <w:rStyle w:val="Hyperlink"/>
            <w:noProof/>
          </w:rPr>
          <w:t>Background</w:t>
        </w:r>
        <w:r>
          <w:rPr>
            <w:noProof/>
            <w:webHidden/>
          </w:rPr>
          <w:tab/>
        </w:r>
        <w:r>
          <w:rPr>
            <w:noProof/>
            <w:webHidden/>
          </w:rPr>
          <w:fldChar w:fldCharType="begin"/>
        </w:r>
        <w:r>
          <w:rPr>
            <w:noProof/>
            <w:webHidden/>
          </w:rPr>
          <w:instrText xml:space="preserve"> PAGEREF _Toc216968051 \h </w:instrText>
        </w:r>
        <w:r>
          <w:rPr>
            <w:noProof/>
            <w:webHidden/>
          </w:rPr>
        </w:r>
        <w:r>
          <w:rPr>
            <w:noProof/>
            <w:webHidden/>
          </w:rPr>
          <w:fldChar w:fldCharType="separate"/>
        </w:r>
        <w:r w:rsidR="00614940">
          <w:rPr>
            <w:noProof/>
            <w:webHidden/>
          </w:rPr>
          <w:t>3</w:t>
        </w:r>
        <w:r>
          <w:rPr>
            <w:noProof/>
            <w:webHidden/>
          </w:rPr>
          <w:fldChar w:fldCharType="end"/>
        </w:r>
      </w:hyperlink>
    </w:p>
    <w:p w14:paraId="1753C36F" w14:textId="750F202C" w:rsidR="0058239F" w:rsidRDefault="0058239F">
      <w:pPr>
        <w:pStyle w:val="TOC3"/>
        <w:tabs>
          <w:tab w:val="right" w:leader="dot" w:pos="9016"/>
        </w:tabs>
        <w:rPr>
          <w:noProof/>
        </w:rPr>
      </w:pPr>
      <w:hyperlink w:anchor="_Toc216968052" w:history="1">
        <w:r w:rsidRPr="00CC35FC">
          <w:rPr>
            <w:rStyle w:val="Hyperlink"/>
            <w:noProof/>
          </w:rPr>
          <w:t>Context</w:t>
        </w:r>
        <w:r>
          <w:rPr>
            <w:noProof/>
            <w:webHidden/>
          </w:rPr>
          <w:tab/>
        </w:r>
        <w:r>
          <w:rPr>
            <w:noProof/>
            <w:webHidden/>
          </w:rPr>
          <w:fldChar w:fldCharType="begin"/>
        </w:r>
        <w:r>
          <w:rPr>
            <w:noProof/>
            <w:webHidden/>
          </w:rPr>
          <w:instrText xml:space="preserve"> PAGEREF _Toc216968052 \h </w:instrText>
        </w:r>
        <w:r>
          <w:rPr>
            <w:noProof/>
            <w:webHidden/>
          </w:rPr>
        </w:r>
        <w:r>
          <w:rPr>
            <w:noProof/>
            <w:webHidden/>
          </w:rPr>
          <w:fldChar w:fldCharType="separate"/>
        </w:r>
        <w:r w:rsidR="00614940">
          <w:rPr>
            <w:noProof/>
            <w:webHidden/>
          </w:rPr>
          <w:t>3</w:t>
        </w:r>
        <w:r>
          <w:rPr>
            <w:noProof/>
            <w:webHidden/>
          </w:rPr>
          <w:fldChar w:fldCharType="end"/>
        </w:r>
      </w:hyperlink>
    </w:p>
    <w:p w14:paraId="037D3A11" w14:textId="166BE892" w:rsidR="0058239F" w:rsidRDefault="0058239F">
      <w:pPr>
        <w:pStyle w:val="TOC3"/>
        <w:tabs>
          <w:tab w:val="right" w:leader="dot" w:pos="9016"/>
        </w:tabs>
        <w:rPr>
          <w:noProof/>
        </w:rPr>
      </w:pPr>
      <w:hyperlink w:anchor="_Toc216968053" w:history="1">
        <w:r w:rsidRPr="00CC35FC">
          <w:rPr>
            <w:rStyle w:val="Hyperlink"/>
            <w:noProof/>
          </w:rPr>
          <w:t>Aims</w:t>
        </w:r>
        <w:r>
          <w:rPr>
            <w:noProof/>
            <w:webHidden/>
          </w:rPr>
          <w:tab/>
        </w:r>
        <w:r>
          <w:rPr>
            <w:noProof/>
            <w:webHidden/>
          </w:rPr>
          <w:fldChar w:fldCharType="begin"/>
        </w:r>
        <w:r>
          <w:rPr>
            <w:noProof/>
            <w:webHidden/>
          </w:rPr>
          <w:instrText xml:space="preserve"> PAGEREF _Toc216968053 \h </w:instrText>
        </w:r>
        <w:r>
          <w:rPr>
            <w:noProof/>
            <w:webHidden/>
          </w:rPr>
        </w:r>
        <w:r>
          <w:rPr>
            <w:noProof/>
            <w:webHidden/>
          </w:rPr>
          <w:fldChar w:fldCharType="separate"/>
        </w:r>
        <w:r w:rsidR="00614940">
          <w:rPr>
            <w:noProof/>
            <w:webHidden/>
          </w:rPr>
          <w:t>4</w:t>
        </w:r>
        <w:r>
          <w:rPr>
            <w:noProof/>
            <w:webHidden/>
          </w:rPr>
          <w:fldChar w:fldCharType="end"/>
        </w:r>
      </w:hyperlink>
    </w:p>
    <w:p w14:paraId="76294F40" w14:textId="0C2A1FA8" w:rsidR="0058239F" w:rsidRDefault="0058239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16968054" w:history="1">
        <w:r w:rsidRPr="00CC35FC">
          <w:rPr>
            <w:rStyle w:val="Hyperlink"/>
            <w:noProof/>
          </w:rPr>
          <w:t>Methodology</w:t>
        </w:r>
        <w:r>
          <w:rPr>
            <w:noProof/>
            <w:webHidden/>
          </w:rPr>
          <w:tab/>
        </w:r>
        <w:r>
          <w:rPr>
            <w:noProof/>
            <w:webHidden/>
          </w:rPr>
          <w:fldChar w:fldCharType="begin"/>
        </w:r>
        <w:r>
          <w:rPr>
            <w:noProof/>
            <w:webHidden/>
          </w:rPr>
          <w:instrText xml:space="preserve"> PAGEREF _Toc216968054 \h </w:instrText>
        </w:r>
        <w:r>
          <w:rPr>
            <w:noProof/>
            <w:webHidden/>
          </w:rPr>
        </w:r>
        <w:r>
          <w:rPr>
            <w:noProof/>
            <w:webHidden/>
          </w:rPr>
          <w:fldChar w:fldCharType="separate"/>
        </w:r>
        <w:r w:rsidR="00614940">
          <w:rPr>
            <w:noProof/>
            <w:webHidden/>
          </w:rPr>
          <w:t>6</w:t>
        </w:r>
        <w:r>
          <w:rPr>
            <w:noProof/>
            <w:webHidden/>
          </w:rPr>
          <w:fldChar w:fldCharType="end"/>
        </w:r>
      </w:hyperlink>
    </w:p>
    <w:p w14:paraId="29D2497B" w14:textId="5DDF3D28" w:rsidR="0058239F" w:rsidRDefault="0058239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16968055" w:history="1">
        <w:r w:rsidRPr="00CC35FC">
          <w:rPr>
            <w:rStyle w:val="Hyperlink"/>
            <w:noProof/>
            <w:lang w:eastAsia="en-GB"/>
          </w:rPr>
          <w:t>Outcomes</w:t>
        </w:r>
        <w:r>
          <w:rPr>
            <w:noProof/>
            <w:webHidden/>
          </w:rPr>
          <w:tab/>
        </w:r>
        <w:r>
          <w:rPr>
            <w:noProof/>
            <w:webHidden/>
          </w:rPr>
          <w:fldChar w:fldCharType="begin"/>
        </w:r>
        <w:r>
          <w:rPr>
            <w:noProof/>
            <w:webHidden/>
          </w:rPr>
          <w:instrText xml:space="preserve"> PAGEREF _Toc216968055 \h </w:instrText>
        </w:r>
        <w:r>
          <w:rPr>
            <w:noProof/>
            <w:webHidden/>
          </w:rPr>
        </w:r>
        <w:r>
          <w:rPr>
            <w:noProof/>
            <w:webHidden/>
          </w:rPr>
          <w:fldChar w:fldCharType="separate"/>
        </w:r>
        <w:r w:rsidR="00614940">
          <w:rPr>
            <w:noProof/>
            <w:webHidden/>
          </w:rPr>
          <w:t>7</w:t>
        </w:r>
        <w:r>
          <w:rPr>
            <w:noProof/>
            <w:webHidden/>
          </w:rPr>
          <w:fldChar w:fldCharType="end"/>
        </w:r>
      </w:hyperlink>
    </w:p>
    <w:p w14:paraId="0359B7A6" w14:textId="78CF91FE" w:rsidR="0058239F" w:rsidRDefault="0058239F">
      <w:pPr>
        <w:pStyle w:val="TOC3"/>
        <w:tabs>
          <w:tab w:val="right" w:leader="dot" w:pos="9016"/>
        </w:tabs>
        <w:rPr>
          <w:noProof/>
        </w:rPr>
      </w:pPr>
      <w:hyperlink w:anchor="_Toc216968056" w:history="1">
        <w:r w:rsidRPr="00CC35FC">
          <w:rPr>
            <w:rStyle w:val="Hyperlink"/>
            <w:noProof/>
          </w:rPr>
          <w:t>Increased participant knowledge</w:t>
        </w:r>
        <w:r>
          <w:rPr>
            <w:noProof/>
            <w:webHidden/>
          </w:rPr>
          <w:tab/>
        </w:r>
        <w:r>
          <w:rPr>
            <w:noProof/>
            <w:webHidden/>
          </w:rPr>
          <w:fldChar w:fldCharType="begin"/>
        </w:r>
        <w:r>
          <w:rPr>
            <w:noProof/>
            <w:webHidden/>
          </w:rPr>
          <w:instrText xml:space="preserve"> PAGEREF _Toc216968056 \h </w:instrText>
        </w:r>
        <w:r>
          <w:rPr>
            <w:noProof/>
            <w:webHidden/>
          </w:rPr>
        </w:r>
        <w:r>
          <w:rPr>
            <w:noProof/>
            <w:webHidden/>
          </w:rPr>
          <w:fldChar w:fldCharType="separate"/>
        </w:r>
        <w:r w:rsidR="00614940">
          <w:rPr>
            <w:noProof/>
            <w:webHidden/>
          </w:rPr>
          <w:t>7</w:t>
        </w:r>
        <w:r>
          <w:rPr>
            <w:noProof/>
            <w:webHidden/>
          </w:rPr>
          <w:fldChar w:fldCharType="end"/>
        </w:r>
      </w:hyperlink>
    </w:p>
    <w:p w14:paraId="23E7051E" w14:textId="6D1C26FC" w:rsidR="0058239F" w:rsidRDefault="0058239F">
      <w:pPr>
        <w:pStyle w:val="TOC3"/>
        <w:tabs>
          <w:tab w:val="right" w:leader="dot" w:pos="9016"/>
        </w:tabs>
        <w:rPr>
          <w:noProof/>
        </w:rPr>
      </w:pPr>
      <w:hyperlink w:anchor="_Toc216968057" w:history="1">
        <w:r w:rsidRPr="00CC35FC">
          <w:rPr>
            <w:rStyle w:val="Hyperlink"/>
            <w:noProof/>
          </w:rPr>
          <w:t>Increased participant confidence</w:t>
        </w:r>
        <w:r>
          <w:rPr>
            <w:noProof/>
            <w:webHidden/>
          </w:rPr>
          <w:tab/>
        </w:r>
        <w:r>
          <w:rPr>
            <w:noProof/>
            <w:webHidden/>
          </w:rPr>
          <w:fldChar w:fldCharType="begin"/>
        </w:r>
        <w:r>
          <w:rPr>
            <w:noProof/>
            <w:webHidden/>
          </w:rPr>
          <w:instrText xml:space="preserve"> PAGEREF _Toc216968057 \h </w:instrText>
        </w:r>
        <w:r>
          <w:rPr>
            <w:noProof/>
            <w:webHidden/>
          </w:rPr>
        </w:r>
        <w:r>
          <w:rPr>
            <w:noProof/>
            <w:webHidden/>
          </w:rPr>
          <w:fldChar w:fldCharType="separate"/>
        </w:r>
        <w:r w:rsidR="00614940">
          <w:rPr>
            <w:noProof/>
            <w:webHidden/>
          </w:rPr>
          <w:t>10</w:t>
        </w:r>
        <w:r>
          <w:rPr>
            <w:noProof/>
            <w:webHidden/>
          </w:rPr>
          <w:fldChar w:fldCharType="end"/>
        </w:r>
      </w:hyperlink>
    </w:p>
    <w:p w14:paraId="70BC1102" w14:textId="6EE13420" w:rsidR="0058239F" w:rsidRDefault="0058239F">
      <w:pPr>
        <w:pStyle w:val="TOC3"/>
        <w:tabs>
          <w:tab w:val="right" w:leader="dot" w:pos="9016"/>
        </w:tabs>
        <w:rPr>
          <w:noProof/>
        </w:rPr>
      </w:pPr>
      <w:hyperlink w:anchor="_Toc216968058" w:history="1">
        <w:r w:rsidRPr="00CC35FC">
          <w:rPr>
            <w:rStyle w:val="Hyperlink"/>
            <w:noProof/>
            <w:lang w:eastAsia="en-GB"/>
          </w:rPr>
          <w:t>Development of participants' own practice</w:t>
        </w:r>
        <w:r>
          <w:rPr>
            <w:noProof/>
            <w:webHidden/>
          </w:rPr>
          <w:tab/>
        </w:r>
        <w:r>
          <w:rPr>
            <w:noProof/>
            <w:webHidden/>
          </w:rPr>
          <w:fldChar w:fldCharType="begin"/>
        </w:r>
        <w:r>
          <w:rPr>
            <w:noProof/>
            <w:webHidden/>
          </w:rPr>
          <w:instrText xml:space="preserve"> PAGEREF _Toc216968058 \h </w:instrText>
        </w:r>
        <w:r>
          <w:rPr>
            <w:noProof/>
            <w:webHidden/>
          </w:rPr>
        </w:r>
        <w:r>
          <w:rPr>
            <w:noProof/>
            <w:webHidden/>
          </w:rPr>
          <w:fldChar w:fldCharType="separate"/>
        </w:r>
        <w:r w:rsidR="00614940">
          <w:rPr>
            <w:noProof/>
            <w:webHidden/>
          </w:rPr>
          <w:t>11</w:t>
        </w:r>
        <w:r>
          <w:rPr>
            <w:noProof/>
            <w:webHidden/>
          </w:rPr>
          <w:fldChar w:fldCharType="end"/>
        </w:r>
      </w:hyperlink>
    </w:p>
    <w:p w14:paraId="79E57402" w14:textId="59C33E53" w:rsidR="0058239F" w:rsidRDefault="0058239F">
      <w:pPr>
        <w:pStyle w:val="TOC3"/>
        <w:tabs>
          <w:tab w:val="right" w:leader="dot" w:pos="9016"/>
        </w:tabs>
        <w:rPr>
          <w:noProof/>
        </w:rPr>
      </w:pPr>
      <w:hyperlink w:anchor="_Toc216968059" w:history="1">
        <w:r w:rsidRPr="00CC35FC">
          <w:rPr>
            <w:rStyle w:val="Hyperlink"/>
            <w:noProof/>
          </w:rPr>
          <w:t>Early evidence of reading for pleasure being embedded in participants' settings</w:t>
        </w:r>
        <w:r>
          <w:rPr>
            <w:noProof/>
            <w:webHidden/>
          </w:rPr>
          <w:tab/>
        </w:r>
        <w:r>
          <w:rPr>
            <w:noProof/>
            <w:webHidden/>
          </w:rPr>
          <w:fldChar w:fldCharType="begin"/>
        </w:r>
        <w:r>
          <w:rPr>
            <w:noProof/>
            <w:webHidden/>
          </w:rPr>
          <w:instrText xml:space="preserve"> PAGEREF _Toc216968059 \h </w:instrText>
        </w:r>
        <w:r>
          <w:rPr>
            <w:noProof/>
            <w:webHidden/>
          </w:rPr>
        </w:r>
        <w:r>
          <w:rPr>
            <w:noProof/>
            <w:webHidden/>
          </w:rPr>
          <w:fldChar w:fldCharType="separate"/>
        </w:r>
        <w:r w:rsidR="00614940">
          <w:rPr>
            <w:noProof/>
            <w:webHidden/>
          </w:rPr>
          <w:t>12</w:t>
        </w:r>
        <w:r>
          <w:rPr>
            <w:noProof/>
            <w:webHidden/>
          </w:rPr>
          <w:fldChar w:fldCharType="end"/>
        </w:r>
      </w:hyperlink>
    </w:p>
    <w:p w14:paraId="72A05B59" w14:textId="7C267868" w:rsidR="0058239F" w:rsidRDefault="0058239F">
      <w:pPr>
        <w:pStyle w:val="TOC3"/>
        <w:tabs>
          <w:tab w:val="right" w:leader="dot" w:pos="9016"/>
        </w:tabs>
        <w:rPr>
          <w:noProof/>
        </w:rPr>
      </w:pPr>
      <w:hyperlink w:anchor="_Toc216968060" w:history="1">
        <w:r w:rsidRPr="00CC35FC">
          <w:rPr>
            <w:rStyle w:val="Hyperlink"/>
            <w:noProof/>
          </w:rPr>
          <w:t>Early evidence of improved outcomes for pupils</w:t>
        </w:r>
        <w:r>
          <w:rPr>
            <w:noProof/>
            <w:webHidden/>
          </w:rPr>
          <w:tab/>
        </w:r>
        <w:r>
          <w:rPr>
            <w:noProof/>
            <w:webHidden/>
          </w:rPr>
          <w:fldChar w:fldCharType="begin"/>
        </w:r>
        <w:r>
          <w:rPr>
            <w:noProof/>
            <w:webHidden/>
          </w:rPr>
          <w:instrText xml:space="preserve"> PAGEREF _Toc216968060 \h </w:instrText>
        </w:r>
        <w:r>
          <w:rPr>
            <w:noProof/>
            <w:webHidden/>
          </w:rPr>
        </w:r>
        <w:r>
          <w:rPr>
            <w:noProof/>
            <w:webHidden/>
          </w:rPr>
          <w:fldChar w:fldCharType="separate"/>
        </w:r>
        <w:r w:rsidR="00614940">
          <w:rPr>
            <w:noProof/>
            <w:webHidden/>
          </w:rPr>
          <w:t>13</w:t>
        </w:r>
        <w:r>
          <w:rPr>
            <w:noProof/>
            <w:webHidden/>
          </w:rPr>
          <w:fldChar w:fldCharType="end"/>
        </w:r>
      </w:hyperlink>
    </w:p>
    <w:p w14:paraId="0CDD5175" w14:textId="48B754C0" w:rsidR="0058239F" w:rsidRDefault="0058239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16968061" w:history="1">
        <w:r w:rsidRPr="00CC35FC">
          <w:rPr>
            <w:rStyle w:val="Hyperlink"/>
            <w:noProof/>
          </w:rPr>
          <w:t>Enabling factors</w:t>
        </w:r>
        <w:r>
          <w:rPr>
            <w:noProof/>
            <w:webHidden/>
          </w:rPr>
          <w:tab/>
        </w:r>
        <w:r>
          <w:rPr>
            <w:noProof/>
            <w:webHidden/>
          </w:rPr>
          <w:fldChar w:fldCharType="begin"/>
        </w:r>
        <w:r>
          <w:rPr>
            <w:noProof/>
            <w:webHidden/>
          </w:rPr>
          <w:instrText xml:space="preserve"> PAGEREF _Toc216968061 \h </w:instrText>
        </w:r>
        <w:r>
          <w:rPr>
            <w:noProof/>
            <w:webHidden/>
          </w:rPr>
        </w:r>
        <w:r>
          <w:rPr>
            <w:noProof/>
            <w:webHidden/>
          </w:rPr>
          <w:fldChar w:fldCharType="separate"/>
        </w:r>
        <w:r w:rsidR="00614940">
          <w:rPr>
            <w:noProof/>
            <w:webHidden/>
          </w:rPr>
          <w:t>14</w:t>
        </w:r>
        <w:r>
          <w:rPr>
            <w:noProof/>
            <w:webHidden/>
          </w:rPr>
          <w:fldChar w:fldCharType="end"/>
        </w:r>
      </w:hyperlink>
    </w:p>
    <w:p w14:paraId="218AAD2E" w14:textId="7F9CC385" w:rsidR="0058239F" w:rsidRDefault="0058239F">
      <w:pPr>
        <w:pStyle w:val="TOC3"/>
        <w:tabs>
          <w:tab w:val="right" w:leader="dot" w:pos="9016"/>
        </w:tabs>
        <w:rPr>
          <w:noProof/>
        </w:rPr>
      </w:pPr>
      <w:hyperlink w:anchor="_Toc216968062" w:history="1">
        <w:r w:rsidRPr="00CC35FC">
          <w:rPr>
            <w:rStyle w:val="Hyperlink"/>
            <w:noProof/>
          </w:rPr>
          <w:t>Time</w:t>
        </w:r>
        <w:r>
          <w:rPr>
            <w:noProof/>
            <w:webHidden/>
          </w:rPr>
          <w:tab/>
        </w:r>
        <w:r>
          <w:rPr>
            <w:noProof/>
            <w:webHidden/>
          </w:rPr>
          <w:fldChar w:fldCharType="begin"/>
        </w:r>
        <w:r>
          <w:rPr>
            <w:noProof/>
            <w:webHidden/>
          </w:rPr>
          <w:instrText xml:space="preserve"> PAGEREF _Toc216968062 \h </w:instrText>
        </w:r>
        <w:r>
          <w:rPr>
            <w:noProof/>
            <w:webHidden/>
          </w:rPr>
        </w:r>
        <w:r>
          <w:rPr>
            <w:noProof/>
            <w:webHidden/>
          </w:rPr>
          <w:fldChar w:fldCharType="separate"/>
        </w:r>
        <w:r w:rsidR="00614940">
          <w:rPr>
            <w:noProof/>
            <w:webHidden/>
          </w:rPr>
          <w:t>14</w:t>
        </w:r>
        <w:r>
          <w:rPr>
            <w:noProof/>
            <w:webHidden/>
          </w:rPr>
          <w:fldChar w:fldCharType="end"/>
        </w:r>
      </w:hyperlink>
    </w:p>
    <w:p w14:paraId="60226F9D" w14:textId="0B87FADC" w:rsidR="0058239F" w:rsidRDefault="0058239F">
      <w:pPr>
        <w:pStyle w:val="TOC3"/>
        <w:tabs>
          <w:tab w:val="right" w:leader="dot" w:pos="9016"/>
        </w:tabs>
        <w:rPr>
          <w:noProof/>
        </w:rPr>
      </w:pPr>
      <w:hyperlink w:anchor="_Toc216968063" w:history="1">
        <w:r w:rsidRPr="00CC35FC">
          <w:rPr>
            <w:rStyle w:val="Hyperlink"/>
            <w:noProof/>
          </w:rPr>
          <w:t>Programme focus on collaboration</w:t>
        </w:r>
        <w:r>
          <w:rPr>
            <w:noProof/>
            <w:webHidden/>
          </w:rPr>
          <w:tab/>
        </w:r>
        <w:r>
          <w:rPr>
            <w:noProof/>
            <w:webHidden/>
          </w:rPr>
          <w:fldChar w:fldCharType="begin"/>
        </w:r>
        <w:r>
          <w:rPr>
            <w:noProof/>
            <w:webHidden/>
          </w:rPr>
          <w:instrText xml:space="preserve"> PAGEREF _Toc216968063 \h </w:instrText>
        </w:r>
        <w:r>
          <w:rPr>
            <w:noProof/>
            <w:webHidden/>
          </w:rPr>
        </w:r>
        <w:r>
          <w:rPr>
            <w:noProof/>
            <w:webHidden/>
          </w:rPr>
          <w:fldChar w:fldCharType="separate"/>
        </w:r>
        <w:r w:rsidR="00614940">
          <w:rPr>
            <w:noProof/>
            <w:webHidden/>
          </w:rPr>
          <w:t>14</w:t>
        </w:r>
        <w:r>
          <w:rPr>
            <w:noProof/>
            <w:webHidden/>
          </w:rPr>
          <w:fldChar w:fldCharType="end"/>
        </w:r>
      </w:hyperlink>
    </w:p>
    <w:p w14:paraId="2420B2D4" w14:textId="42487A35" w:rsidR="0058239F" w:rsidRDefault="0058239F">
      <w:pPr>
        <w:pStyle w:val="TOC3"/>
        <w:tabs>
          <w:tab w:val="right" w:leader="dot" w:pos="9016"/>
        </w:tabs>
        <w:rPr>
          <w:noProof/>
        </w:rPr>
      </w:pPr>
      <w:hyperlink w:anchor="_Toc216968064" w:history="1">
        <w:r w:rsidRPr="00CC35FC">
          <w:rPr>
            <w:rStyle w:val="Hyperlink"/>
            <w:noProof/>
          </w:rPr>
          <w:t>Programme focus on pupil voice</w:t>
        </w:r>
        <w:r>
          <w:rPr>
            <w:noProof/>
            <w:webHidden/>
          </w:rPr>
          <w:tab/>
        </w:r>
        <w:r>
          <w:rPr>
            <w:noProof/>
            <w:webHidden/>
          </w:rPr>
          <w:fldChar w:fldCharType="begin"/>
        </w:r>
        <w:r>
          <w:rPr>
            <w:noProof/>
            <w:webHidden/>
          </w:rPr>
          <w:instrText xml:space="preserve"> PAGEREF _Toc216968064 \h </w:instrText>
        </w:r>
        <w:r>
          <w:rPr>
            <w:noProof/>
            <w:webHidden/>
          </w:rPr>
        </w:r>
        <w:r>
          <w:rPr>
            <w:noProof/>
            <w:webHidden/>
          </w:rPr>
          <w:fldChar w:fldCharType="separate"/>
        </w:r>
        <w:r w:rsidR="00614940">
          <w:rPr>
            <w:noProof/>
            <w:webHidden/>
          </w:rPr>
          <w:t>15</w:t>
        </w:r>
        <w:r>
          <w:rPr>
            <w:noProof/>
            <w:webHidden/>
          </w:rPr>
          <w:fldChar w:fldCharType="end"/>
        </w:r>
      </w:hyperlink>
    </w:p>
    <w:p w14:paraId="15792BDC" w14:textId="55A6E850" w:rsidR="0058239F" w:rsidRDefault="0058239F">
      <w:pPr>
        <w:pStyle w:val="TOC3"/>
        <w:tabs>
          <w:tab w:val="right" w:leader="dot" w:pos="9016"/>
        </w:tabs>
        <w:rPr>
          <w:noProof/>
        </w:rPr>
      </w:pPr>
      <w:hyperlink w:anchor="_Toc216968065" w:history="1">
        <w:r w:rsidRPr="00CC35FC">
          <w:rPr>
            <w:rStyle w:val="Hyperlink"/>
            <w:noProof/>
          </w:rPr>
          <w:t>Programme focus on reflection and enquiry</w:t>
        </w:r>
        <w:r>
          <w:rPr>
            <w:noProof/>
            <w:webHidden/>
          </w:rPr>
          <w:tab/>
        </w:r>
        <w:r>
          <w:rPr>
            <w:noProof/>
            <w:webHidden/>
          </w:rPr>
          <w:fldChar w:fldCharType="begin"/>
        </w:r>
        <w:r>
          <w:rPr>
            <w:noProof/>
            <w:webHidden/>
          </w:rPr>
          <w:instrText xml:space="preserve"> PAGEREF _Toc216968065 \h </w:instrText>
        </w:r>
        <w:r>
          <w:rPr>
            <w:noProof/>
            <w:webHidden/>
          </w:rPr>
        </w:r>
        <w:r>
          <w:rPr>
            <w:noProof/>
            <w:webHidden/>
          </w:rPr>
          <w:fldChar w:fldCharType="separate"/>
        </w:r>
        <w:r w:rsidR="00614940">
          <w:rPr>
            <w:noProof/>
            <w:webHidden/>
          </w:rPr>
          <w:t>16</w:t>
        </w:r>
        <w:r>
          <w:rPr>
            <w:noProof/>
            <w:webHidden/>
          </w:rPr>
          <w:fldChar w:fldCharType="end"/>
        </w:r>
      </w:hyperlink>
    </w:p>
    <w:p w14:paraId="64945D47" w14:textId="6B9CE807" w:rsidR="0058239F" w:rsidRDefault="0058239F">
      <w:pPr>
        <w:pStyle w:val="TOC3"/>
        <w:tabs>
          <w:tab w:val="right" w:leader="dot" w:pos="9016"/>
        </w:tabs>
        <w:rPr>
          <w:noProof/>
        </w:rPr>
      </w:pPr>
      <w:hyperlink w:anchor="_Toc216968066" w:history="1">
        <w:r w:rsidRPr="00CC35FC">
          <w:rPr>
            <w:rStyle w:val="Hyperlink"/>
            <w:noProof/>
          </w:rPr>
          <w:t>Design and delivery of programme</w:t>
        </w:r>
        <w:r>
          <w:rPr>
            <w:noProof/>
            <w:webHidden/>
          </w:rPr>
          <w:tab/>
        </w:r>
        <w:r>
          <w:rPr>
            <w:noProof/>
            <w:webHidden/>
          </w:rPr>
          <w:fldChar w:fldCharType="begin"/>
        </w:r>
        <w:r>
          <w:rPr>
            <w:noProof/>
            <w:webHidden/>
          </w:rPr>
          <w:instrText xml:space="preserve"> PAGEREF _Toc216968066 \h </w:instrText>
        </w:r>
        <w:r>
          <w:rPr>
            <w:noProof/>
            <w:webHidden/>
          </w:rPr>
        </w:r>
        <w:r>
          <w:rPr>
            <w:noProof/>
            <w:webHidden/>
          </w:rPr>
          <w:fldChar w:fldCharType="separate"/>
        </w:r>
        <w:r w:rsidR="00614940">
          <w:rPr>
            <w:noProof/>
            <w:webHidden/>
          </w:rPr>
          <w:t>16</w:t>
        </w:r>
        <w:r>
          <w:rPr>
            <w:noProof/>
            <w:webHidden/>
          </w:rPr>
          <w:fldChar w:fldCharType="end"/>
        </w:r>
      </w:hyperlink>
    </w:p>
    <w:p w14:paraId="2ACB5C23" w14:textId="2BF60580" w:rsidR="0058239F" w:rsidRDefault="0058239F">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16968067" w:history="1">
        <w:r w:rsidRPr="00CC35FC">
          <w:rPr>
            <w:rStyle w:val="Hyperlink"/>
            <w:noProof/>
            <w:lang w:eastAsia="en-GB"/>
          </w:rPr>
          <w:t>Conclusion</w:t>
        </w:r>
        <w:r>
          <w:rPr>
            <w:noProof/>
            <w:webHidden/>
          </w:rPr>
          <w:tab/>
        </w:r>
        <w:r>
          <w:rPr>
            <w:noProof/>
            <w:webHidden/>
          </w:rPr>
          <w:fldChar w:fldCharType="begin"/>
        </w:r>
        <w:r>
          <w:rPr>
            <w:noProof/>
            <w:webHidden/>
          </w:rPr>
          <w:instrText xml:space="preserve"> PAGEREF _Toc216968067 \h </w:instrText>
        </w:r>
        <w:r>
          <w:rPr>
            <w:noProof/>
            <w:webHidden/>
          </w:rPr>
        </w:r>
        <w:r>
          <w:rPr>
            <w:noProof/>
            <w:webHidden/>
          </w:rPr>
          <w:fldChar w:fldCharType="separate"/>
        </w:r>
        <w:r w:rsidR="00614940">
          <w:rPr>
            <w:noProof/>
            <w:webHidden/>
          </w:rPr>
          <w:t>17</w:t>
        </w:r>
        <w:r>
          <w:rPr>
            <w:noProof/>
            <w:webHidden/>
          </w:rPr>
          <w:fldChar w:fldCharType="end"/>
        </w:r>
      </w:hyperlink>
    </w:p>
    <w:p w14:paraId="7CD724B3" w14:textId="21BCDB33" w:rsidR="00270AE4" w:rsidRDefault="0058239F" w:rsidP="0058239F">
      <w:pPr>
        <w:rPr>
          <w:sz w:val="32"/>
          <w:szCs w:val="32"/>
        </w:rPr>
      </w:pPr>
      <w:r>
        <w:fldChar w:fldCharType="end"/>
      </w:r>
    </w:p>
    <w:p w14:paraId="39C32D1B" w14:textId="77777777" w:rsidR="0058239F" w:rsidRDefault="0058239F">
      <w:pPr>
        <w:spacing w:line="259" w:lineRule="auto"/>
        <w:rPr>
          <w:b/>
          <w:bCs/>
          <w:sz w:val="32"/>
          <w:szCs w:val="32"/>
        </w:rPr>
      </w:pPr>
      <w:bookmarkStart w:id="8" w:name="_Toc216967976"/>
      <w:bookmarkStart w:id="9" w:name="_Toc216968051"/>
      <w:r>
        <w:br w:type="page"/>
      </w:r>
    </w:p>
    <w:p w14:paraId="04E8371B" w14:textId="2E16BFA7" w:rsidR="00DD6D1C" w:rsidRDefault="00DD6D1C" w:rsidP="00F92EC7">
      <w:pPr>
        <w:pStyle w:val="Heading2"/>
      </w:pPr>
      <w:r>
        <w:lastRenderedPageBreak/>
        <w:t>Background</w:t>
      </w:r>
      <w:bookmarkEnd w:id="8"/>
      <w:bookmarkEnd w:id="9"/>
      <w:r w:rsidRPr="00DD6D1C">
        <w:t xml:space="preserve"> </w:t>
      </w:r>
      <w:bookmarkEnd w:id="6"/>
      <w:bookmarkEnd w:id="7"/>
    </w:p>
    <w:p w14:paraId="6F129A5C" w14:textId="622BF242" w:rsidR="00DD6D1C" w:rsidRPr="00F92EC7" w:rsidRDefault="00F92EC7" w:rsidP="00F92EC7">
      <w:pPr>
        <w:pStyle w:val="Heading3"/>
      </w:pPr>
      <w:bookmarkStart w:id="10" w:name="_Toc216968052"/>
      <w:r>
        <w:t>Context</w:t>
      </w:r>
      <w:bookmarkEnd w:id="10"/>
    </w:p>
    <w:p w14:paraId="1ABDA4CB" w14:textId="795E69D1" w:rsidR="00DF6D64" w:rsidRDefault="00DF6D64" w:rsidP="00DF6D64">
      <w:r>
        <w:t>Reading for pleasure (</w:t>
      </w:r>
      <w:proofErr w:type="spellStart"/>
      <w:r>
        <w:t>RfP</w:t>
      </w:r>
      <w:proofErr w:type="spellEnd"/>
      <w:r>
        <w:t>) is widely recognised as one of the strongest predictors of children</w:t>
      </w:r>
      <w:r w:rsidR="00DB76FA">
        <w:t>'</w:t>
      </w:r>
      <w:r>
        <w:t xml:space="preserve">s future success and may be one of the most effective ways to leverage social change (OECD, 2002; 2010). Despite this, rates of </w:t>
      </w:r>
      <w:proofErr w:type="spellStart"/>
      <w:r>
        <w:t>RfP</w:t>
      </w:r>
      <w:proofErr w:type="spellEnd"/>
      <w:r>
        <w:t xml:space="preserve"> in the UK continue to decline, with recent PISA data showing over 70% of girls and 80% of boys in Scotland report either not reading or reading for less than 30 minutes a day.</w:t>
      </w:r>
      <w:r w:rsidR="008F4622">
        <w:t xml:space="preserve"> </w:t>
      </w:r>
    </w:p>
    <w:p w14:paraId="40755F4C" w14:textId="0E8ECC4F" w:rsidR="00DF6D64" w:rsidRDefault="00DF6D64" w:rsidP="00DF6D64">
      <w:r>
        <w:t>This decline raises concerns about how effectively schools are nurturing readers</w:t>
      </w:r>
      <w:r w:rsidR="00896B26">
        <w:t>'</w:t>
      </w:r>
      <w:r>
        <w:t xml:space="preserve"> identities, engagement and intrinsic motivation. When assessment practices foreground a narrow set of reading competencies, professional learning for teachers often prioritises enhancing reading skill over the wider pedagogical approaches that support reading for pleasure (Cremin, 2020). It is vital that teachers also have opportunity to engage with professional learning which centres on the theories, pedagogies and environments associated with fostering positive readership (Lynch, 2023).</w:t>
      </w:r>
      <w:r w:rsidR="008F4622">
        <w:t xml:space="preserve"> </w:t>
      </w:r>
    </w:p>
    <w:p w14:paraId="7E7801ED" w14:textId="2941BAD8" w:rsidR="000057AD" w:rsidRDefault="00DF6D64" w:rsidP="00DF6D64">
      <w:r>
        <w:t xml:space="preserve">In response to this challenge, Scottish Book Trust positions teachers as key agents of change in developing and sustaining </w:t>
      </w:r>
      <w:proofErr w:type="spellStart"/>
      <w:r>
        <w:t>RfP</w:t>
      </w:r>
      <w:proofErr w:type="spellEnd"/>
      <w:r>
        <w:t>. To support this work, the charity provides a research-informed professional learning programme for primary teachers, endorsed by Education Scotland. Grounded in principles of enquiry and criticality, the programme enables participants to deepen their understanding of pedagogies associated with reading for pleasure and to design and undertake a focused practitioner enquiry.</w:t>
      </w:r>
      <w:r w:rsidR="008F4622">
        <w:t xml:space="preserve"> </w:t>
      </w:r>
    </w:p>
    <w:p w14:paraId="25D6B29A" w14:textId="56F26690" w:rsidR="0089293D" w:rsidRDefault="00917974" w:rsidP="00DF6D64">
      <w:r>
        <w:t>The programme consists of</w:t>
      </w:r>
      <w:r w:rsidR="008B34A5">
        <w:t>:</w:t>
      </w:r>
    </w:p>
    <w:p w14:paraId="1EB1D7B5" w14:textId="7509D045" w:rsidR="00CE1050" w:rsidRDefault="00CE1050" w:rsidP="009A4803">
      <w:pPr>
        <w:pStyle w:val="ListParagraph"/>
        <w:numPr>
          <w:ilvl w:val="0"/>
          <w:numId w:val="16"/>
        </w:numPr>
      </w:pPr>
      <w:r>
        <w:t>A pre-programme survey and pre-reading</w:t>
      </w:r>
    </w:p>
    <w:p w14:paraId="5B9B4261" w14:textId="14F0108B" w:rsidR="00CE1050" w:rsidRDefault="00CE1050" w:rsidP="009A4803">
      <w:pPr>
        <w:pStyle w:val="ListParagraph"/>
        <w:numPr>
          <w:ilvl w:val="0"/>
          <w:numId w:val="16"/>
        </w:numPr>
      </w:pPr>
      <w:r>
        <w:t>An online launch session</w:t>
      </w:r>
    </w:p>
    <w:p w14:paraId="4E9AC258" w14:textId="143AA125" w:rsidR="00CE1050" w:rsidRDefault="00CE1050" w:rsidP="009A4803">
      <w:pPr>
        <w:pStyle w:val="ListParagraph"/>
        <w:numPr>
          <w:ilvl w:val="0"/>
          <w:numId w:val="16"/>
        </w:numPr>
      </w:pPr>
      <w:r>
        <w:t xml:space="preserve">A series of online </w:t>
      </w:r>
      <w:r w:rsidR="00F16FF6">
        <w:t>p</w:t>
      </w:r>
      <w:r>
        <w:t xml:space="preserve">rofessional </w:t>
      </w:r>
      <w:r w:rsidR="00F16FF6">
        <w:t>l</w:t>
      </w:r>
      <w:r>
        <w:t xml:space="preserve">earning </w:t>
      </w:r>
      <w:r w:rsidR="00F16FF6">
        <w:t>a</w:t>
      </w:r>
      <w:r>
        <w:t xml:space="preserve">ctivities, with participants progressing through five units on an online platform between October and </w:t>
      </w:r>
      <w:r w:rsidR="243C8C7C">
        <w:t>January</w:t>
      </w:r>
      <w:r>
        <w:t>; the platform provides an opportunity to post reflections and engage in professional dialogue with co-participants</w:t>
      </w:r>
    </w:p>
    <w:p w14:paraId="4108CC2B" w14:textId="71750DDC" w:rsidR="00CE1050" w:rsidRDefault="00CE1050" w:rsidP="009A4803">
      <w:pPr>
        <w:pStyle w:val="ListParagraph"/>
        <w:numPr>
          <w:ilvl w:val="0"/>
          <w:numId w:val="16"/>
        </w:numPr>
      </w:pPr>
      <w:r>
        <w:t xml:space="preserve">A live online session in January on undertaking a </w:t>
      </w:r>
      <w:r w:rsidR="38403E63">
        <w:t>practitioner</w:t>
      </w:r>
      <w:r>
        <w:t xml:space="preserve"> enquiry</w:t>
      </w:r>
    </w:p>
    <w:p w14:paraId="61814CC0" w14:textId="2986AAEB" w:rsidR="00917974" w:rsidRDefault="00CE1050" w:rsidP="009A4803">
      <w:pPr>
        <w:pStyle w:val="ListParagraph"/>
        <w:numPr>
          <w:ilvl w:val="0"/>
          <w:numId w:val="16"/>
        </w:numPr>
      </w:pPr>
      <w:r>
        <w:lastRenderedPageBreak/>
        <w:t xml:space="preserve">A final live online </w:t>
      </w:r>
      <w:r w:rsidR="00DA28E2">
        <w:t>'</w:t>
      </w:r>
      <w:r w:rsidR="1795B5F2">
        <w:t>sharing the learning</w:t>
      </w:r>
      <w:r w:rsidR="00DA28E2">
        <w:t>'</w:t>
      </w:r>
      <w:r w:rsidR="1795B5F2">
        <w:t xml:space="preserve"> </w:t>
      </w:r>
      <w:r>
        <w:t xml:space="preserve">session in June to share the resulting </w:t>
      </w:r>
      <w:r w:rsidR="782D3051">
        <w:t>practitioner enquiries</w:t>
      </w:r>
      <w:r>
        <w:t xml:space="preserve"> with the Scottish Book Trust team</w:t>
      </w:r>
      <w:r w:rsidR="583FA88B">
        <w:t>, partners,</w:t>
      </w:r>
      <w:r>
        <w:t xml:space="preserve"> and a selection of their co-participants</w:t>
      </w:r>
    </w:p>
    <w:p w14:paraId="2C5DDD73" w14:textId="1379DBD1" w:rsidR="009A4803" w:rsidRDefault="00247974" w:rsidP="00247974">
      <w:r>
        <w:t xml:space="preserve">There are drop-in sessions scheduled throughout the programme as well as ad hoc support available from the course tutor </w:t>
      </w:r>
      <w:r w:rsidR="00AD3741">
        <w:t>as needed.</w:t>
      </w:r>
    </w:p>
    <w:p w14:paraId="1347C1FD" w14:textId="7B9AA0F0" w:rsidR="003D6136" w:rsidRDefault="003D6136">
      <w:r>
        <w:t xml:space="preserve">In 2024/25, </w:t>
      </w:r>
      <w:r w:rsidR="0EEF2964">
        <w:t>30</w:t>
      </w:r>
      <w:r>
        <w:t xml:space="preserve"> participants took part in the programme, with </w:t>
      </w:r>
      <w:r w:rsidR="4F3588C9">
        <w:t>24</w:t>
      </w:r>
      <w:r>
        <w:t xml:space="preserve"> completing it successfully</w:t>
      </w:r>
      <w:r w:rsidR="49730D0A">
        <w:t xml:space="preserve"> from 17 local authorities</w:t>
      </w:r>
      <w:r>
        <w:t xml:space="preserve">. </w:t>
      </w:r>
      <w:r w:rsidR="262A094F">
        <w:t xml:space="preserve">This is a popular professional learning programme </w:t>
      </w:r>
      <w:r w:rsidR="00E87E8F">
        <w:t xml:space="preserve">receiving many more applications than there are places available </w:t>
      </w:r>
      <w:r w:rsidR="262A094F">
        <w:t>and</w:t>
      </w:r>
      <w:r w:rsidR="0BA7A267">
        <w:t>,</w:t>
      </w:r>
      <w:r w:rsidR="262A094F">
        <w:t xml:space="preserve"> as such</w:t>
      </w:r>
      <w:r w:rsidR="700301DB">
        <w:t>,</w:t>
      </w:r>
      <w:r w:rsidR="262A094F">
        <w:t xml:space="preserve"> </w:t>
      </w:r>
      <w:r w:rsidR="48B5459B">
        <w:t>the application</w:t>
      </w:r>
      <w:r w:rsidR="00E87E8F">
        <w:t xml:space="preserve"> and selection</w:t>
      </w:r>
      <w:r w:rsidR="48B5459B">
        <w:t xml:space="preserve"> process </w:t>
      </w:r>
      <w:r w:rsidR="00E87E8F">
        <w:t xml:space="preserve">is </w:t>
      </w:r>
      <w:r w:rsidR="48B5459B">
        <w:t xml:space="preserve">rigorous.  </w:t>
      </w:r>
    </w:p>
    <w:p w14:paraId="27475110" w14:textId="77777777" w:rsidR="003D6136" w:rsidRDefault="003D6136" w:rsidP="00247974"/>
    <w:p w14:paraId="37B8AD9D" w14:textId="695F0CB9" w:rsidR="00DD6D1C" w:rsidRPr="00F92EC7" w:rsidRDefault="00F92EC7" w:rsidP="00F92EC7">
      <w:pPr>
        <w:pStyle w:val="Heading3"/>
      </w:pPr>
      <w:bookmarkStart w:id="11" w:name="_Toc216968053"/>
      <w:r>
        <w:t>Aims</w:t>
      </w:r>
      <w:bookmarkEnd w:id="11"/>
    </w:p>
    <w:p w14:paraId="27C91AD0" w14:textId="616ABC6D" w:rsidR="00DD6D1C" w:rsidRDefault="00066912" w:rsidP="00BF7E33">
      <w:r w:rsidRPr="00066912">
        <w:t>The aim</w:t>
      </w:r>
      <w:r>
        <w:t xml:space="preserve"> of the programme</w:t>
      </w:r>
      <w:r w:rsidRPr="00066912">
        <w:t xml:space="preserve"> is to enhance </w:t>
      </w:r>
      <w:r>
        <w:t>participants'</w:t>
      </w:r>
      <w:r w:rsidRPr="00066912">
        <w:t xml:space="preserve"> professional knowledge and practice of reading for pleasure pedagogies to support children to become frequent regular readers thus</w:t>
      </w:r>
      <w:r w:rsidR="00337E4A">
        <w:t xml:space="preserve"> </w:t>
      </w:r>
      <w:r w:rsidRPr="00066912">
        <w:t>providing</w:t>
      </w:r>
      <w:r w:rsidR="00337E4A">
        <w:t xml:space="preserve"> </w:t>
      </w:r>
      <w:r w:rsidRPr="00066912">
        <w:t xml:space="preserve">a mechanism for </w:t>
      </w:r>
      <w:proofErr w:type="gramStart"/>
      <w:r w:rsidRPr="00066912">
        <w:t>social-justice</w:t>
      </w:r>
      <w:proofErr w:type="gramEnd"/>
      <w:r w:rsidR="00337E4A">
        <w:t xml:space="preserve"> </w:t>
      </w:r>
      <w:r w:rsidRPr="00066912">
        <w:t>that offers the potential to improve children</w:t>
      </w:r>
      <w:r w:rsidR="00DB76FA">
        <w:t>'</w:t>
      </w:r>
      <w:r w:rsidRPr="00066912">
        <w:t>s life</w:t>
      </w:r>
      <w:r w:rsidR="00FC164A">
        <w:t xml:space="preserve"> </w:t>
      </w:r>
      <w:r w:rsidRPr="00066912">
        <w:t>chances.</w:t>
      </w:r>
    </w:p>
    <w:p w14:paraId="0F12C271" w14:textId="41AD6D2E" w:rsidR="00BF7E33" w:rsidRDefault="00BF7E33" w:rsidP="00BF7E33">
      <w:r>
        <w:t>Participants will learn the essential pedagogical practices associated with developing and sustaining a reading for pleasure culture in the primary setting. They will gain the skills, knowledge and expertise to lead on the enactment of this, tailored to the needs of the pupils in their own unique context.</w:t>
      </w:r>
      <w:r w:rsidR="008F4622">
        <w:t xml:space="preserve"> </w:t>
      </w:r>
    </w:p>
    <w:p w14:paraId="48BFAEE3" w14:textId="77777777" w:rsidR="00BF7E33" w:rsidRDefault="00BF7E33" w:rsidP="00BF7E33">
      <w:r>
        <w:t xml:space="preserve">They will learn the key principles of: </w:t>
      </w:r>
    </w:p>
    <w:p w14:paraId="05166506" w14:textId="77777777" w:rsidR="00BF7E33" w:rsidRDefault="00BF7E33" w:rsidP="00BF7E33">
      <w:pPr>
        <w:pStyle w:val="ListParagraph"/>
        <w:numPr>
          <w:ilvl w:val="0"/>
          <w:numId w:val="18"/>
        </w:numPr>
      </w:pPr>
      <w:r>
        <w:t xml:space="preserve">Reader motivation and engagement </w:t>
      </w:r>
    </w:p>
    <w:p w14:paraId="78B95EDF" w14:textId="6CF16E03" w:rsidR="00BF7E33" w:rsidRDefault="00BF7E33" w:rsidP="00BF7E33">
      <w:pPr>
        <w:pStyle w:val="ListParagraph"/>
        <w:numPr>
          <w:ilvl w:val="0"/>
          <w:numId w:val="18"/>
        </w:numPr>
      </w:pPr>
      <w:r>
        <w:t xml:space="preserve">Principles to support pupils to read for enjoyment </w:t>
      </w:r>
    </w:p>
    <w:p w14:paraId="242F4374" w14:textId="77777777" w:rsidR="00BF7E33" w:rsidRDefault="00BF7E33" w:rsidP="00BF7E33">
      <w:pPr>
        <w:pStyle w:val="ListParagraph"/>
        <w:numPr>
          <w:ilvl w:val="0"/>
          <w:numId w:val="18"/>
        </w:numPr>
      </w:pPr>
      <w:r>
        <w:t xml:space="preserve">Principles for embedding reading for enjoyment </w:t>
      </w:r>
    </w:p>
    <w:p w14:paraId="098DBDD8" w14:textId="0615595D" w:rsidR="00BF7E33" w:rsidRDefault="00BF7E33" w:rsidP="00BF7E33">
      <w:r>
        <w:t>They will also simultaneously deepen and enrich their own knowledge of contemporary texts for children.</w:t>
      </w:r>
    </w:p>
    <w:p w14:paraId="20D63495" w14:textId="3D47F2B7" w:rsidR="00997ABE" w:rsidRDefault="00997ABE" w:rsidP="00997ABE">
      <w:r>
        <w:t xml:space="preserve">Anticipated benefits of the programme include: </w:t>
      </w:r>
    </w:p>
    <w:p w14:paraId="65AAC640" w14:textId="649B8616" w:rsidR="00997ABE" w:rsidRDefault="00997ABE" w:rsidP="00997ABE">
      <w:pPr>
        <w:pStyle w:val="ListParagraph"/>
        <w:numPr>
          <w:ilvl w:val="0"/>
          <w:numId w:val="19"/>
        </w:numPr>
      </w:pPr>
      <w:r>
        <w:t xml:space="preserve">Thorough understanding of reading for pleasure pedagogy </w:t>
      </w:r>
    </w:p>
    <w:p w14:paraId="6B03E736" w14:textId="406570E6" w:rsidR="00997ABE" w:rsidRDefault="00997ABE" w:rsidP="00997ABE">
      <w:pPr>
        <w:pStyle w:val="ListParagraph"/>
        <w:numPr>
          <w:ilvl w:val="0"/>
          <w:numId w:val="19"/>
        </w:numPr>
      </w:pPr>
      <w:r>
        <w:t xml:space="preserve">Collaborative working with other primary teachers interested in developing and sustaining reading for pleasure in their settings </w:t>
      </w:r>
    </w:p>
    <w:p w14:paraId="51572101" w14:textId="535F0F08" w:rsidR="00997ABE" w:rsidRDefault="00997ABE" w:rsidP="00997ABE">
      <w:pPr>
        <w:pStyle w:val="ListParagraph"/>
        <w:numPr>
          <w:ilvl w:val="0"/>
          <w:numId w:val="19"/>
        </w:numPr>
      </w:pPr>
      <w:r>
        <w:lastRenderedPageBreak/>
        <w:t xml:space="preserve">Opportunities to lead learning for, and with, all learners and work with and support the development of colleagues and other partners </w:t>
      </w:r>
    </w:p>
    <w:p w14:paraId="59F72E42" w14:textId="5F904AF6" w:rsidR="00066912" w:rsidRDefault="00997ABE" w:rsidP="00997ABE">
      <w:pPr>
        <w:pStyle w:val="ListParagraph"/>
        <w:numPr>
          <w:ilvl w:val="0"/>
          <w:numId w:val="19"/>
        </w:numPr>
      </w:pPr>
      <w:r>
        <w:t>Improved outcomes in children and young people over time</w:t>
      </w:r>
    </w:p>
    <w:p w14:paraId="7FFBC0E6" w14:textId="36386F82" w:rsidR="00F10DAA" w:rsidRDefault="007A53BC" w:rsidP="00997ABE">
      <w:r>
        <w:t xml:space="preserve">In the baseline survey, participants detailed their own aims for taking part in the programme. These broadly fell into four </w:t>
      </w:r>
      <w:r w:rsidR="0070779F">
        <w:t>themes</w:t>
      </w:r>
      <w:r>
        <w:t xml:space="preserve">, </w:t>
      </w:r>
      <w:r w:rsidR="00F10DAA">
        <w:t>which map well onto Scottish Book Trust's aims as detailed above.</w:t>
      </w:r>
      <w:r w:rsidR="0063054E">
        <w:t xml:space="preserve"> The four themes are:</w:t>
      </w:r>
    </w:p>
    <w:p w14:paraId="20D4A191" w14:textId="77777777" w:rsidR="0063054E" w:rsidRDefault="0063054E" w:rsidP="00997ABE">
      <w:r>
        <w:t>Increasing their knowledge, for example:</w:t>
      </w:r>
    </w:p>
    <w:p w14:paraId="7807D72D" w14:textId="1730FA85" w:rsidR="0063054E" w:rsidRDefault="00494B5E" w:rsidP="00494B5E">
      <w:pPr>
        <w:ind w:left="720"/>
      </w:pPr>
      <w:r>
        <w:t>'</w:t>
      </w:r>
      <w:r w:rsidRPr="00494B5E">
        <w:t>I read a lot and do encourage it in my learners and love talking about what they</w:t>
      </w:r>
      <w:r w:rsidR="00DB76FA">
        <w:t>'</w:t>
      </w:r>
      <w:r w:rsidRPr="00494B5E">
        <w:t>ve read. However, I feel my own taste means the books I buy have my bias in them and I</w:t>
      </w:r>
      <w:r w:rsidR="00DB76FA">
        <w:t>'</w:t>
      </w:r>
      <w:r w:rsidRPr="00494B5E">
        <w:t>m not catering for all my learners needs. When I</w:t>
      </w:r>
      <w:r w:rsidR="00DB76FA">
        <w:t>'</w:t>
      </w:r>
      <w:r w:rsidRPr="00494B5E">
        <w:t>m asked by parents how they can support reading at home, particularly boys, I feel my suggestions are limited. I</w:t>
      </w:r>
      <w:r w:rsidR="00DB76FA">
        <w:t>'</w:t>
      </w:r>
      <w:r w:rsidRPr="00494B5E">
        <w:t>d like greater understanding and knowledge of alternative texts for learners.</w:t>
      </w:r>
      <w:r>
        <w:t>'</w:t>
      </w:r>
    </w:p>
    <w:p w14:paraId="3C6544F6" w14:textId="68B959C3" w:rsidR="00D45B8D" w:rsidRDefault="00D45B8D" w:rsidP="00997ABE">
      <w:r>
        <w:t>Sharing knowledge and supporting colleagues, for example:</w:t>
      </w:r>
    </w:p>
    <w:p w14:paraId="32E686E3" w14:textId="38A3FD52" w:rsidR="00D45B8D" w:rsidRDefault="009D2AF7" w:rsidP="009D2AF7">
      <w:pPr>
        <w:ind w:left="720"/>
      </w:pPr>
      <w:r>
        <w:t>'</w:t>
      </w:r>
      <w:r w:rsidRPr="009D2AF7">
        <w:t xml:space="preserve">As </w:t>
      </w:r>
      <w:r w:rsidR="009D0E7C">
        <w:t>r</w:t>
      </w:r>
      <w:r w:rsidRPr="009D2AF7">
        <w:t>eading lead in my setting, I want to be able to build upon the knowledge I already have, to better support my colleagues in becoming more confident in creating a Reading for Pleasure ethos in their classrooms and as a whole school. So that in turn, we as professionals can help our young people engage with reading in a way that they love and actively want to participate in.</w:t>
      </w:r>
      <w:r>
        <w:t>'</w:t>
      </w:r>
    </w:p>
    <w:p w14:paraId="45D8AC2B" w14:textId="77777777" w:rsidR="009D2AF7" w:rsidRDefault="009D2AF7" w:rsidP="009D2AF7">
      <w:r>
        <w:t>Embedding reading for pleasure in their setting, for example:</w:t>
      </w:r>
    </w:p>
    <w:p w14:paraId="2451CA62" w14:textId="77777777" w:rsidR="009D2AF7" w:rsidRDefault="009D2AF7" w:rsidP="009D2AF7">
      <w:pPr>
        <w:ind w:left="720"/>
      </w:pPr>
      <w:r>
        <w:t>'</w:t>
      </w:r>
      <w:r w:rsidRPr="00A7511D">
        <w:t>Develop a sustainable reading culture in school. Developing staff understanding and pedagogies. Creating a buzz/excitement around books and reading for all pupils, staff, families, community.</w:t>
      </w:r>
      <w:r>
        <w:t>'</w:t>
      </w:r>
    </w:p>
    <w:p w14:paraId="11A18247" w14:textId="475039D8" w:rsidR="00D45B8D" w:rsidRDefault="007B5261" w:rsidP="00997ABE">
      <w:r>
        <w:t>Improving outcomes for pupils, for example:</w:t>
      </w:r>
    </w:p>
    <w:p w14:paraId="13CC504F" w14:textId="1D4DC3E4" w:rsidR="0049780C" w:rsidRDefault="0049780C" w:rsidP="0049780C">
      <w:pPr>
        <w:ind w:left="720"/>
      </w:pPr>
      <w:r>
        <w:t>'</w:t>
      </w:r>
      <w:r w:rsidRPr="0049780C">
        <w:t xml:space="preserve">Hoping to improve attainment in literacy throughout the school. </w:t>
      </w:r>
      <w:proofErr w:type="gramStart"/>
      <w:r w:rsidRPr="0049780C">
        <w:t>Also</w:t>
      </w:r>
      <w:proofErr w:type="gramEnd"/>
      <w:r w:rsidRPr="0049780C">
        <w:t xml:space="preserve"> by improving reading for enjoyment, hopefully long term the children will benefit from improved health and well-being.</w:t>
      </w:r>
      <w:r>
        <w:t>'</w:t>
      </w:r>
    </w:p>
    <w:p w14:paraId="4F85C31F" w14:textId="77777777" w:rsidR="0063054E" w:rsidRPr="00DD6D1C" w:rsidRDefault="0063054E" w:rsidP="00997ABE"/>
    <w:p w14:paraId="69167467" w14:textId="47680413" w:rsidR="00DD6D1C" w:rsidRPr="00DD6D1C" w:rsidRDefault="00F92EC7" w:rsidP="0076134C">
      <w:pPr>
        <w:pStyle w:val="Heading3"/>
      </w:pPr>
      <w:bookmarkStart w:id="12" w:name="_Toc95404136"/>
      <w:bookmarkStart w:id="13" w:name="_Toc95404204"/>
      <w:bookmarkStart w:id="14" w:name="_Toc216967977"/>
      <w:bookmarkStart w:id="15" w:name="_Toc216968054"/>
      <w:r>
        <w:lastRenderedPageBreak/>
        <w:t>Methodology</w:t>
      </w:r>
      <w:bookmarkEnd w:id="12"/>
      <w:bookmarkEnd w:id="13"/>
      <w:bookmarkEnd w:id="14"/>
      <w:bookmarkEnd w:id="15"/>
    </w:p>
    <w:p w14:paraId="4C77CC1E" w14:textId="2857CF05" w:rsidR="00DD6D1C" w:rsidRDefault="000C18C6" w:rsidP="00DD6D1C">
      <w:r>
        <w:t xml:space="preserve">In </w:t>
      </w:r>
      <w:proofErr w:type="gramStart"/>
      <w:r>
        <w:t>making an assessment of</w:t>
      </w:r>
      <w:proofErr w:type="gramEnd"/>
      <w:r>
        <w:t xml:space="preserve"> the impact of taking part in the programme, this evaluation draws on data from the following sources:</w:t>
      </w:r>
    </w:p>
    <w:p w14:paraId="31305E44" w14:textId="44DA1CC7" w:rsidR="000C18C6" w:rsidRDefault="000C18C6" w:rsidP="002000E0">
      <w:pPr>
        <w:pStyle w:val="ListParagraph"/>
        <w:numPr>
          <w:ilvl w:val="0"/>
          <w:numId w:val="20"/>
        </w:numPr>
      </w:pPr>
      <w:r>
        <w:t xml:space="preserve">A baseline survey of </w:t>
      </w:r>
      <w:r w:rsidR="003E10A1">
        <w:t>participants</w:t>
      </w:r>
    </w:p>
    <w:p w14:paraId="400F8CB0" w14:textId="07DE3F5C" w:rsidR="000C18C6" w:rsidRDefault="000C18C6" w:rsidP="002000E0">
      <w:pPr>
        <w:pStyle w:val="ListParagraph"/>
        <w:numPr>
          <w:ilvl w:val="0"/>
          <w:numId w:val="20"/>
        </w:numPr>
      </w:pPr>
      <w:r>
        <w:t>A</w:t>
      </w:r>
      <w:r w:rsidR="005520C3">
        <w:t>n</w:t>
      </w:r>
      <w:r>
        <w:t xml:space="preserve"> </w:t>
      </w:r>
      <w:r w:rsidR="003E10A1">
        <w:t xml:space="preserve">end-of-programme </w:t>
      </w:r>
      <w:r>
        <w:t>survey</w:t>
      </w:r>
      <w:r w:rsidR="003E10A1">
        <w:t xml:space="preserve"> of participants</w:t>
      </w:r>
    </w:p>
    <w:p w14:paraId="0EF3B1E2" w14:textId="1BEA8555" w:rsidR="003E10A1" w:rsidRDefault="003E10A1" w:rsidP="002000E0">
      <w:pPr>
        <w:pStyle w:val="ListParagraph"/>
        <w:numPr>
          <w:ilvl w:val="0"/>
          <w:numId w:val="20"/>
        </w:numPr>
      </w:pPr>
      <w:r>
        <w:t>A feedback survey of participants</w:t>
      </w:r>
    </w:p>
    <w:p w14:paraId="2F951807" w14:textId="7273783A" w:rsidR="000C18C6" w:rsidRDefault="003E10A1" w:rsidP="002000E0">
      <w:pPr>
        <w:pStyle w:val="ListParagraph"/>
        <w:numPr>
          <w:ilvl w:val="0"/>
          <w:numId w:val="20"/>
        </w:numPr>
      </w:pPr>
      <w:r>
        <w:t xml:space="preserve">A survey completed by </w:t>
      </w:r>
      <w:r w:rsidR="000C18C6">
        <w:t xml:space="preserve">participants' colleagues </w:t>
      </w:r>
      <w:r>
        <w:t>around library development</w:t>
      </w:r>
    </w:p>
    <w:p w14:paraId="51AFF9D7" w14:textId="648563AD" w:rsidR="000C18C6" w:rsidRDefault="003E10A1" w:rsidP="002000E0">
      <w:pPr>
        <w:pStyle w:val="ListParagraph"/>
        <w:numPr>
          <w:ilvl w:val="0"/>
          <w:numId w:val="20"/>
        </w:numPr>
      </w:pPr>
      <w:r>
        <w:t>R</w:t>
      </w:r>
      <w:r w:rsidR="000C18C6">
        <w:t xml:space="preserve">eflections </w:t>
      </w:r>
      <w:r w:rsidR="002000E0">
        <w:t>completed by participants as part of the programme</w:t>
      </w:r>
    </w:p>
    <w:p w14:paraId="28C7EEF9" w14:textId="72FC35C5" w:rsidR="002000E0" w:rsidRDefault="002000E0" w:rsidP="002000E0">
      <w:pPr>
        <w:pStyle w:val="ListParagraph"/>
        <w:numPr>
          <w:ilvl w:val="0"/>
          <w:numId w:val="20"/>
        </w:numPr>
      </w:pPr>
      <w:r>
        <w:t>Discussion boards used by participants as part of the programme</w:t>
      </w:r>
    </w:p>
    <w:p w14:paraId="00417A48" w14:textId="0460C0E5" w:rsidR="002000E0" w:rsidRDefault="002000E0" w:rsidP="002000E0">
      <w:pPr>
        <w:pStyle w:val="ListParagraph"/>
        <w:numPr>
          <w:ilvl w:val="0"/>
          <w:numId w:val="20"/>
        </w:numPr>
      </w:pPr>
      <w:hyperlink r:id="rId15" w:history="1">
        <w:r w:rsidRPr="003A4ECB">
          <w:rPr>
            <w:rStyle w:val="Hyperlink"/>
          </w:rPr>
          <w:t>Enquiry posters</w:t>
        </w:r>
      </w:hyperlink>
      <w:r>
        <w:t xml:space="preserve"> and presentations completed by participants as part of the programme</w:t>
      </w:r>
    </w:p>
    <w:p w14:paraId="64C7E3C1" w14:textId="77777777" w:rsidR="000C18C6" w:rsidRDefault="000C18C6" w:rsidP="00DD6D1C"/>
    <w:p w14:paraId="2B47C783" w14:textId="77777777" w:rsidR="00DD6D1C" w:rsidRPr="00DD6D1C" w:rsidRDefault="00DD6D1C" w:rsidP="00DD6D1C">
      <w:pPr>
        <w:spacing w:line="276" w:lineRule="auto"/>
        <w:rPr>
          <w:lang w:eastAsia="en-GB"/>
        </w:rPr>
      </w:pPr>
    </w:p>
    <w:p w14:paraId="3F06CAAC" w14:textId="77777777" w:rsidR="00270AE4" w:rsidRDefault="00270AE4" w:rsidP="00D725BD">
      <w:pPr>
        <w:pStyle w:val="Heading6"/>
        <w:rPr>
          <w:rFonts w:ascii="Arial" w:hAnsi="Arial"/>
          <w:sz w:val="32"/>
          <w:szCs w:val="32"/>
          <w:lang w:eastAsia="en-GB"/>
        </w:rPr>
      </w:pPr>
      <w:r>
        <w:rPr>
          <w:lang w:eastAsia="en-GB"/>
        </w:rPr>
        <w:br w:type="page"/>
      </w:r>
    </w:p>
    <w:p w14:paraId="5F7931DB" w14:textId="54CEDF2F" w:rsidR="00E4314C" w:rsidRDefault="00277878" w:rsidP="007D1F83">
      <w:pPr>
        <w:pStyle w:val="Heading2"/>
        <w:rPr>
          <w:lang w:eastAsia="en-GB"/>
        </w:rPr>
      </w:pPr>
      <w:bookmarkStart w:id="16" w:name="_Toc216967978"/>
      <w:bookmarkStart w:id="17" w:name="_Toc216968055"/>
      <w:r>
        <w:rPr>
          <w:lang w:eastAsia="en-GB"/>
        </w:rPr>
        <w:lastRenderedPageBreak/>
        <w:t>Outcomes</w:t>
      </w:r>
      <w:bookmarkEnd w:id="16"/>
      <w:bookmarkEnd w:id="17"/>
    </w:p>
    <w:p w14:paraId="36974AC4" w14:textId="42F8FCFB" w:rsidR="00E83DF9" w:rsidRDefault="00E83DF9" w:rsidP="00E83DF9">
      <w:pPr>
        <w:rPr>
          <w:lang w:eastAsia="en-GB"/>
        </w:rPr>
      </w:pPr>
      <w:r>
        <w:rPr>
          <w:lang w:eastAsia="en-GB"/>
        </w:rPr>
        <w:t xml:space="preserve">General feedback on the programme was very positive, with </w:t>
      </w:r>
      <w:r w:rsidR="00EF10B5">
        <w:rPr>
          <w:lang w:eastAsia="en-GB"/>
        </w:rPr>
        <w:t xml:space="preserve">participants rating </w:t>
      </w:r>
      <w:r w:rsidR="008F5E2F">
        <w:rPr>
          <w:lang w:eastAsia="en-GB"/>
        </w:rPr>
        <w:t xml:space="preserve">their enjoyment </w:t>
      </w:r>
      <w:r w:rsidR="00EF10B5">
        <w:rPr>
          <w:lang w:eastAsia="en-GB"/>
        </w:rPr>
        <w:t xml:space="preserve">9.6/10 on average and 100% agreeing they would recommend the course to </w:t>
      </w:r>
      <w:r w:rsidR="00042FA8">
        <w:rPr>
          <w:lang w:eastAsia="en-GB"/>
        </w:rPr>
        <w:t>a colleague.</w:t>
      </w:r>
    </w:p>
    <w:p w14:paraId="7DEF787B" w14:textId="452B4911" w:rsidR="00042FA8" w:rsidRDefault="00042FA8" w:rsidP="00E83DF9">
      <w:pPr>
        <w:rPr>
          <w:lang w:eastAsia="en-GB"/>
        </w:rPr>
      </w:pPr>
      <w:r>
        <w:rPr>
          <w:lang w:eastAsia="en-GB"/>
        </w:rPr>
        <w:t xml:space="preserve">Detailed analysis of the data sources listed above </w:t>
      </w:r>
      <w:r w:rsidR="007975E8">
        <w:rPr>
          <w:lang w:eastAsia="en-GB"/>
        </w:rPr>
        <w:t xml:space="preserve">indicates that there have been </w:t>
      </w:r>
      <w:r w:rsidR="00DE31BE">
        <w:rPr>
          <w:lang w:eastAsia="en-GB"/>
        </w:rPr>
        <w:t>five</w:t>
      </w:r>
      <w:r w:rsidR="007975E8">
        <w:rPr>
          <w:lang w:eastAsia="en-GB"/>
        </w:rPr>
        <w:t xml:space="preserve"> main impacts</w:t>
      </w:r>
      <w:r w:rsidR="00DE31BE">
        <w:rPr>
          <w:lang w:eastAsia="en-GB"/>
        </w:rPr>
        <w:t>, all of which are in line with Scottish Book Trust</w:t>
      </w:r>
      <w:r w:rsidR="00683569">
        <w:rPr>
          <w:lang w:eastAsia="en-GB"/>
        </w:rPr>
        <w:t xml:space="preserve"> and participants' </w:t>
      </w:r>
      <w:r w:rsidR="00DE31BE">
        <w:rPr>
          <w:lang w:eastAsia="en-GB"/>
        </w:rPr>
        <w:t>aims for the programme as detailed above.</w:t>
      </w:r>
    </w:p>
    <w:p w14:paraId="304E9BEB" w14:textId="7977C707" w:rsidR="007975E8" w:rsidRDefault="00F72AAB" w:rsidP="00DE31BE">
      <w:pPr>
        <w:pStyle w:val="ListParagraph"/>
        <w:numPr>
          <w:ilvl w:val="0"/>
          <w:numId w:val="22"/>
        </w:numPr>
        <w:rPr>
          <w:lang w:eastAsia="en-GB"/>
        </w:rPr>
      </w:pPr>
      <w:r>
        <w:rPr>
          <w:lang w:eastAsia="en-GB"/>
        </w:rPr>
        <w:t>Increas</w:t>
      </w:r>
      <w:r w:rsidR="000C6EEA">
        <w:rPr>
          <w:lang w:eastAsia="en-GB"/>
        </w:rPr>
        <w:t>ed</w:t>
      </w:r>
      <w:r>
        <w:rPr>
          <w:lang w:eastAsia="en-GB"/>
        </w:rPr>
        <w:t xml:space="preserve"> </w:t>
      </w:r>
      <w:r w:rsidR="000C6EEA">
        <w:rPr>
          <w:lang w:eastAsia="en-GB"/>
        </w:rPr>
        <w:t xml:space="preserve">participant </w:t>
      </w:r>
      <w:r>
        <w:rPr>
          <w:lang w:eastAsia="en-GB"/>
        </w:rPr>
        <w:t>knowledge</w:t>
      </w:r>
    </w:p>
    <w:p w14:paraId="5074BBAC" w14:textId="1B52A02A" w:rsidR="00A039D9" w:rsidRDefault="00A039D9" w:rsidP="00A039D9">
      <w:pPr>
        <w:pStyle w:val="ListParagraph"/>
        <w:numPr>
          <w:ilvl w:val="1"/>
          <w:numId w:val="22"/>
        </w:numPr>
        <w:rPr>
          <w:lang w:eastAsia="en-GB"/>
        </w:rPr>
      </w:pPr>
      <w:r w:rsidRPr="00A039D9">
        <w:rPr>
          <w:lang w:eastAsia="en-GB"/>
        </w:rPr>
        <w:t>Reading for pleasure pedagogy</w:t>
      </w:r>
    </w:p>
    <w:p w14:paraId="510558B2" w14:textId="6CD0BA1C" w:rsidR="00A039D9" w:rsidRDefault="00A039D9" w:rsidP="00A039D9">
      <w:pPr>
        <w:pStyle w:val="ListParagraph"/>
        <w:numPr>
          <w:ilvl w:val="1"/>
          <w:numId w:val="22"/>
        </w:numPr>
        <w:rPr>
          <w:lang w:eastAsia="en-GB"/>
        </w:rPr>
      </w:pPr>
      <w:r w:rsidRPr="00A039D9">
        <w:rPr>
          <w:lang w:eastAsia="en-GB"/>
        </w:rPr>
        <w:t>Inclusive and accessible contemporary texts for children</w:t>
      </w:r>
    </w:p>
    <w:p w14:paraId="69D048BC" w14:textId="0B82DF4B" w:rsidR="00F72AAB" w:rsidRDefault="00F72AAB" w:rsidP="00DE31BE">
      <w:pPr>
        <w:pStyle w:val="ListParagraph"/>
        <w:numPr>
          <w:ilvl w:val="0"/>
          <w:numId w:val="22"/>
        </w:numPr>
        <w:rPr>
          <w:lang w:eastAsia="en-GB"/>
        </w:rPr>
      </w:pPr>
      <w:r>
        <w:rPr>
          <w:lang w:eastAsia="en-GB"/>
        </w:rPr>
        <w:t>Increased</w:t>
      </w:r>
      <w:r w:rsidR="00DE31BE">
        <w:rPr>
          <w:lang w:eastAsia="en-GB"/>
        </w:rPr>
        <w:t xml:space="preserve"> participant</w:t>
      </w:r>
      <w:r>
        <w:rPr>
          <w:lang w:eastAsia="en-GB"/>
        </w:rPr>
        <w:t xml:space="preserve"> confidence</w:t>
      </w:r>
    </w:p>
    <w:p w14:paraId="365C94CC" w14:textId="1A862643" w:rsidR="00F72AAB" w:rsidRDefault="00A1564E" w:rsidP="00DE31BE">
      <w:pPr>
        <w:pStyle w:val="ListParagraph"/>
        <w:numPr>
          <w:ilvl w:val="0"/>
          <w:numId w:val="22"/>
        </w:numPr>
        <w:rPr>
          <w:lang w:eastAsia="en-GB"/>
        </w:rPr>
      </w:pPr>
      <w:r>
        <w:rPr>
          <w:lang w:eastAsia="en-GB"/>
        </w:rPr>
        <w:t xml:space="preserve">Development of </w:t>
      </w:r>
      <w:r w:rsidR="00886D0F">
        <w:rPr>
          <w:lang w:eastAsia="en-GB"/>
        </w:rPr>
        <w:t>participants'</w:t>
      </w:r>
      <w:r>
        <w:rPr>
          <w:lang w:eastAsia="en-GB"/>
        </w:rPr>
        <w:t xml:space="preserve"> own practice</w:t>
      </w:r>
    </w:p>
    <w:p w14:paraId="54CCEF03" w14:textId="3624FA08" w:rsidR="00A1564E" w:rsidRDefault="00886D0F" w:rsidP="00DE31BE">
      <w:pPr>
        <w:pStyle w:val="ListParagraph"/>
        <w:numPr>
          <w:ilvl w:val="0"/>
          <w:numId w:val="22"/>
        </w:numPr>
        <w:rPr>
          <w:lang w:eastAsia="en-GB"/>
        </w:rPr>
      </w:pPr>
      <w:r>
        <w:rPr>
          <w:lang w:eastAsia="en-GB"/>
        </w:rPr>
        <w:t>Early evidence of reading for pleasure being embedded in partici</w:t>
      </w:r>
      <w:r w:rsidR="00BE369E">
        <w:rPr>
          <w:lang w:eastAsia="en-GB"/>
        </w:rPr>
        <w:t>pants' settings</w:t>
      </w:r>
    </w:p>
    <w:p w14:paraId="61807D16" w14:textId="69753C15" w:rsidR="000C6EEA" w:rsidRDefault="000C6EEA" w:rsidP="00DE31BE">
      <w:pPr>
        <w:pStyle w:val="ListParagraph"/>
        <w:numPr>
          <w:ilvl w:val="0"/>
          <w:numId w:val="22"/>
        </w:numPr>
        <w:rPr>
          <w:lang w:eastAsia="en-GB"/>
        </w:rPr>
      </w:pPr>
      <w:bookmarkStart w:id="18" w:name="_Hlk216965502"/>
      <w:r>
        <w:rPr>
          <w:lang w:eastAsia="en-GB"/>
        </w:rPr>
        <w:t>Early evidence of improved outcomes for pupils</w:t>
      </w:r>
    </w:p>
    <w:bookmarkEnd w:id="18"/>
    <w:p w14:paraId="5556D32E" w14:textId="77777777" w:rsidR="00F72AAB" w:rsidRPr="00E83DF9" w:rsidRDefault="00F72AAB" w:rsidP="00E83DF9">
      <w:pPr>
        <w:rPr>
          <w:lang w:eastAsia="en-GB"/>
        </w:rPr>
      </w:pPr>
    </w:p>
    <w:p w14:paraId="6C3BDDC3" w14:textId="2CCA90F4" w:rsidR="00270AE4" w:rsidRDefault="00486C4D" w:rsidP="0003148B">
      <w:pPr>
        <w:pStyle w:val="Heading3"/>
      </w:pPr>
      <w:bookmarkStart w:id="19" w:name="_Toc216968056"/>
      <w:r>
        <w:t>Increased</w:t>
      </w:r>
      <w:r w:rsidR="0003148B">
        <w:t xml:space="preserve"> participant knowledge</w:t>
      </w:r>
      <w:bookmarkEnd w:id="19"/>
    </w:p>
    <w:p w14:paraId="318AA82A" w14:textId="77777777" w:rsidR="003B17AA" w:rsidRDefault="003B17AA" w:rsidP="008F641F">
      <w:pPr>
        <w:pStyle w:val="Heading4"/>
      </w:pPr>
      <w:r>
        <w:t>Reading for pleasure pedagogy</w:t>
      </w:r>
    </w:p>
    <w:p w14:paraId="364DA018" w14:textId="4568A806" w:rsidR="0064173C" w:rsidRDefault="0064173C" w:rsidP="002B78D0">
      <w:pPr>
        <w:rPr>
          <w:rFonts w:eastAsia="Arial"/>
        </w:rPr>
      </w:pPr>
      <w:r>
        <w:t>The quantitative evidence to support this outcome is strong.</w:t>
      </w:r>
      <w:r w:rsidR="002B78D0">
        <w:t xml:space="preserve"> In response to the question 'h</w:t>
      </w:r>
      <w:r w:rsidRPr="00BB1625">
        <w:rPr>
          <w:rFonts w:eastAsia="Arial"/>
        </w:rPr>
        <w:t>ow would you rate your current knowledge of reading for pleasure pedagogies?</w:t>
      </w:r>
      <w:r w:rsidR="002B78D0">
        <w:rPr>
          <w:rFonts w:eastAsia="Arial"/>
        </w:rPr>
        <w:t>'</w:t>
      </w:r>
      <w:r w:rsidRPr="00BB1625">
        <w:rPr>
          <w:rFonts w:eastAsia="Arial"/>
        </w:rPr>
        <w:t xml:space="preserve"> </w:t>
      </w:r>
      <w:r w:rsidR="002B78D0">
        <w:rPr>
          <w:rFonts w:eastAsia="Arial"/>
        </w:rPr>
        <w:t xml:space="preserve">participants rated themselves </w:t>
      </w:r>
      <w:r>
        <w:rPr>
          <w:rFonts w:eastAsia="Arial"/>
        </w:rPr>
        <w:t>4.5/10</w:t>
      </w:r>
      <w:r w:rsidR="002B78D0">
        <w:rPr>
          <w:rFonts w:eastAsia="Arial"/>
        </w:rPr>
        <w:t xml:space="preserve"> on</w:t>
      </w:r>
      <w:r>
        <w:rPr>
          <w:rFonts w:eastAsia="Arial"/>
        </w:rPr>
        <w:t xml:space="preserve"> average</w:t>
      </w:r>
      <w:r w:rsidR="002B78D0">
        <w:rPr>
          <w:rFonts w:eastAsia="Arial"/>
        </w:rPr>
        <w:t xml:space="preserve"> before taking part. By the end of the programme, the average rating had nearly doubled to </w:t>
      </w:r>
      <w:r>
        <w:rPr>
          <w:rFonts w:eastAsia="Arial"/>
        </w:rPr>
        <w:t xml:space="preserve">8.5/10 </w:t>
      </w:r>
      <w:r w:rsidR="002B78D0">
        <w:rPr>
          <w:rFonts w:eastAsia="Arial"/>
        </w:rPr>
        <w:t xml:space="preserve">on </w:t>
      </w:r>
      <w:r>
        <w:rPr>
          <w:rFonts w:eastAsia="Arial"/>
        </w:rPr>
        <w:t>average</w:t>
      </w:r>
      <w:r w:rsidR="002B78D0">
        <w:rPr>
          <w:rFonts w:eastAsia="Arial"/>
        </w:rPr>
        <w:t xml:space="preserve">. </w:t>
      </w:r>
    </w:p>
    <w:p w14:paraId="7022277E" w14:textId="27643D8F" w:rsidR="003B17AA" w:rsidRDefault="003B17AA" w:rsidP="002B78D0">
      <w:pPr>
        <w:rPr>
          <w:rFonts w:eastAsia="Arial"/>
        </w:rPr>
      </w:pPr>
      <w:r>
        <w:rPr>
          <w:rFonts w:eastAsia="Arial"/>
        </w:rPr>
        <w:t xml:space="preserve">In response to the </w:t>
      </w:r>
      <w:r w:rsidR="00542071">
        <w:rPr>
          <w:rFonts w:eastAsia="Arial"/>
        </w:rPr>
        <w:t>statement</w:t>
      </w:r>
      <w:r>
        <w:rPr>
          <w:rFonts w:eastAsia="Arial"/>
        </w:rPr>
        <w:t xml:space="preserve"> '</w:t>
      </w:r>
      <w:r w:rsidRPr="004343F1">
        <w:rPr>
          <w:rFonts w:eastAsia="Arial"/>
        </w:rPr>
        <w:t>I have a deep understanding of reader motivation and engagement</w:t>
      </w:r>
      <w:r>
        <w:rPr>
          <w:rFonts w:eastAsia="Arial"/>
        </w:rPr>
        <w:t xml:space="preserve">' agreement rose from 33% of participants to 100% of participants between the baseline and </w:t>
      </w:r>
      <w:r w:rsidR="008D4DF0">
        <w:rPr>
          <w:rFonts w:eastAsia="Arial"/>
        </w:rPr>
        <w:t xml:space="preserve">end-of-programme surveys. Similarly, </w:t>
      </w:r>
      <w:r w:rsidR="00542071">
        <w:rPr>
          <w:rFonts w:eastAsia="Arial"/>
        </w:rPr>
        <w:t xml:space="preserve">agreement </w:t>
      </w:r>
      <w:r w:rsidR="008D4DF0">
        <w:rPr>
          <w:rFonts w:eastAsia="Arial"/>
        </w:rPr>
        <w:t xml:space="preserve">to the </w:t>
      </w:r>
      <w:r w:rsidR="00542071">
        <w:rPr>
          <w:rFonts w:eastAsia="Arial"/>
        </w:rPr>
        <w:t>statement</w:t>
      </w:r>
      <w:r w:rsidR="008D4DF0">
        <w:rPr>
          <w:rFonts w:eastAsia="Arial"/>
        </w:rPr>
        <w:t xml:space="preserve"> '</w:t>
      </w:r>
      <w:r w:rsidR="008D4DF0" w:rsidRPr="00756F23">
        <w:rPr>
          <w:rFonts w:eastAsia="Arial"/>
        </w:rPr>
        <w:t>I have a deep understanding of how to support pupils to read for pleasure</w:t>
      </w:r>
      <w:r w:rsidR="008D4DF0">
        <w:rPr>
          <w:rFonts w:eastAsia="Arial"/>
        </w:rPr>
        <w:t>' rose from 39% to 100%</w:t>
      </w:r>
      <w:r w:rsidR="00D27F89">
        <w:rPr>
          <w:rFonts w:eastAsia="Arial"/>
        </w:rPr>
        <w:t>.</w:t>
      </w:r>
    </w:p>
    <w:p w14:paraId="50592731" w14:textId="7BDA3344" w:rsidR="00D27F89" w:rsidRDefault="001B4746" w:rsidP="00D27F89">
      <w:pPr>
        <w:jc w:val="center"/>
        <w:rPr>
          <w:rFonts w:eastAsia="Arial"/>
        </w:rPr>
      </w:pPr>
      <w:r>
        <w:rPr>
          <w:noProof/>
        </w:rPr>
        <w:lastRenderedPageBreak/>
        <w:drawing>
          <wp:inline distT="0" distB="0" distL="0" distR="0" wp14:anchorId="7CEDA266" wp14:editId="30DE8329">
            <wp:extent cx="5638800" cy="2552700"/>
            <wp:effectExtent l="0" t="0" r="0" b="0"/>
            <wp:docPr id="1473894109" name="Chart 1">
              <a:extLst xmlns:a="http://schemas.openxmlformats.org/drawingml/2006/main">
                <a:ext uri="{FF2B5EF4-FFF2-40B4-BE49-F238E27FC236}">
                  <a16:creationId xmlns:a16="http://schemas.microsoft.com/office/drawing/2014/main" id="{A130E8AC-89D3-1E3E-873A-A81C8592DCE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3A5C38" w14:textId="1102B298" w:rsidR="008F641F" w:rsidRDefault="008F641F" w:rsidP="0064173C">
      <w:r>
        <w:t xml:space="preserve">There was a </w:t>
      </w:r>
      <w:r w:rsidR="002C3972">
        <w:t xml:space="preserve">wealth of </w:t>
      </w:r>
      <w:r w:rsidR="00090929">
        <w:t>qualitative</w:t>
      </w:r>
      <w:r w:rsidR="002C3972">
        <w:t xml:space="preserve"> data describing the different ways in which the programme supported participants to improve their knowledge of reading for pleasure pedagogy, </w:t>
      </w:r>
      <w:r w:rsidR="006A0D2D">
        <w:t>for example:</w:t>
      </w:r>
    </w:p>
    <w:p w14:paraId="5FC3F120" w14:textId="7144C023" w:rsidR="002C3972" w:rsidRDefault="00412F4C" w:rsidP="00412F4C">
      <w:pPr>
        <w:ind w:left="720"/>
      </w:pPr>
      <w:r>
        <w:t>'</w:t>
      </w:r>
      <w:r w:rsidR="00E555ED">
        <w:t xml:space="preserve">This course has been </w:t>
      </w:r>
      <w:proofErr w:type="gramStart"/>
      <w:r w:rsidR="00E555ED">
        <w:t>absolutely inspirational</w:t>
      </w:r>
      <w:proofErr w:type="gramEnd"/>
      <w:r w:rsidR="00E555ED">
        <w:t xml:space="preserve">. From the very start when we looked at reading motivations, right through to the </w:t>
      </w:r>
      <w:r w:rsidR="099C1BDD">
        <w:t>pr</w:t>
      </w:r>
      <w:r w:rsidR="1EEF29D5">
        <w:t>ofessional</w:t>
      </w:r>
      <w:r w:rsidR="099C1BDD">
        <w:t xml:space="preserve"> enquiry</w:t>
      </w:r>
      <w:r w:rsidR="00E555ED">
        <w:t xml:space="preserve"> I have been learning non-stop. I have found the modules on reader role modelling and reading environments particularly interesting and have so many ideas for how I would like to implement change, both in my own classroom and across the school.</w:t>
      </w:r>
      <w:r>
        <w:t>'</w:t>
      </w:r>
    </w:p>
    <w:p w14:paraId="61E25002" w14:textId="0FCD32E4" w:rsidR="006A0D2D" w:rsidRDefault="006A0D2D" w:rsidP="006A0D2D">
      <w:r>
        <w:t>This was also the case for some who started with a good level of knowledge, demonstrating how this structured and reflective programme can support participants at</w:t>
      </w:r>
      <w:r w:rsidR="00A67236">
        <w:t xml:space="preserve"> varying </w:t>
      </w:r>
      <w:r>
        <w:t>levels of prior knowledge:</w:t>
      </w:r>
    </w:p>
    <w:p w14:paraId="2131BCD7" w14:textId="4F358990" w:rsidR="00552E91" w:rsidRDefault="00412F4C" w:rsidP="00412F4C">
      <w:pPr>
        <w:ind w:left="720"/>
      </w:pPr>
      <w:r>
        <w:t>'</w:t>
      </w:r>
      <w:r w:rsidR="00552E91">
        <w:t>I considered myself quite aware of reading for pleasure pedagogy. The course really encouraged me to think about how it looks in practice. It enhanced my learning environment, my awareness of picture books and my attitude towards whole school change.</w:t>
      </w:r>
      <w:r>
        <w:t>'</w:t>
      </w:r>
    </w:p>
    <w:p w14:paraId="376BF52C" w14:textId="77777777" w:rsidR="002C3972" w:rsidRPr="0064173C" w:rsidRDefault="002C3972" w:rsidP="0064173C"/>
    <w:p w14:paraId="4B59D687" w14:textId="4D762107" w:rsidR="00FE0E2A" w:rsidRDefault="00FE0E2A" w:rsidP="008F641F">
      <w:pPr>
        <w:pStyle w:val="Heading4"/>
      </w:pPr>
      <w:bookmarkStart w:id="20" w:name="_Hlk216963831"/>
      <w:r>
        <w:t>Inclusive and accessible contemporary texts for children</w:t>
      </w:r>
    </w:p>
    <w:bookmarkEnd w:id="20"/>
    <w:p w14:paraId="3830F714" w14:textId="38CF3BEE" w:rsidR="00DB1BCC" w:rsidRDefault="009207E7" w:rsidP="00D239C1">
      <w:r>
        <w:t xml:space="preserve">In terms of </w:t>
      </w:r>
      <w:r w:rsidR="004268B4">
        <w:t>quantitative</w:t>
      </w:r>
      <w:r w:rsidR="00B17EC8">
        <w:t xml:space="preserve"> evidence, responses to the statement '</w:t>
      </w:r>
      <w:r w:rsidR="00F13667" w:rsidRPr="00537944">
        <w:t>I have a thorough knowledge of contemporary texts for children</w:t>
      </w:r>
      <w:r w:rsidR="00B17EC8">
        <w:t xml:space="preserve">' rose from </w:t>
      </w:r>
      <w:r w:rsidR="00F13667">
        <w:t xml:space="preserve">27% </w:t>
      </w:r>
      <w:r w:rsidR="00B17EC8">
        <w:t>to</w:t>
      </w:r>
      <w:r w:rsidR="00F13667">
        <w:t xml:space="preserve"> 76% agreement</w:t>
      </w:r>
      <w:r w:rsidR="00B17EC8">
        <w:t xml:space="preserve"> over the course of the programme. </w:t>
      </w:r>
    </w:p>
    <w:p w14:paraId="167E8BB4" w14:textId="38E4A6F8" w:rsidR="00B17EC8" w:rsidRDefault="00B17EC8" w:rsidP="00D239C1">
      <w:r>
        <w:lastRenderedPageBreak/>
        <w:t xml:space="preserve">Similarly, </w:t>
      </w:r>
      <w:r w:rsidR="00496A20">
        <w:t xml:space="preserve">in </w:t>
      </w:r>
      <w:r w:rsidR="00B22CBC">
        <w:t xml:space="preserve">the survey of participants' </w:t>
      </w:r>
      <w:proofErr w:type="gramStart"/>
      <w:r w:rsidR="00B22CBC">
        <w:t>colleagues</w:t>
      </w:r>
      <w:proofErr w:type="gramEnd"/>
      <w:r w:rsidR="000F4E2B">
        <w:t xml:space="preserve"> average ratings in response</w:t>
      </w:r>
      <w:r w:rsidR="00496A20">
        <w:t xml:space="preserve"> to the statement </w:t>
      </w:r>
      <w:r w:rsidR="000F4E2B">
        <w:t>'b</w:t>
      </w:r>
      <w:r w:rsidR="000F4E2B" w:rsidRPr="006F7D83">
        <w:t>efore working with your colleague on developing your library, how would you rate your prior knowledge of inclusive texts and the importance of including them in your library?</w:t>
      </w:r>
      <w:r w:rsidR="000F4E2B">
        <w:t xml:space="preserve">' rose from 4.3/10 to </w:t>
      </w:r>
      <w:r w:rsidR="00583FDE">
        <w:t>6.9/10.</w:t>
      </w:r>
    </w:p>
    <w:p w14:paraId="5505D0CF" w14:textId="0EE247E7" w:rsidR="005F57F5" w:rsidRDefault="005F57F5" w:rsidP="005F57F5">
      <w:pPr>
        <w:jc w:val="center"/>
      </w:pPr>
      <w:r>
        <w:rPr>
          <w:noProof/>
        </w:rPr>
        <w:drawing>
          <wp:inline distT="0" distB="0" distL="0" distR="0" wp14:anchorId="19ED3293" wp14:editId="635A8061">
            <wp:extent cx="5686425" cy="2743200"/>
            <wp:effectExtent l="0" t="0" r="0" b="0"/>
            <wp:docPr id="1429558145" name="Chart 1">
              <a:extLst xmlns:a="http://schemas.openxmlformats.org/drawingml/2006/main">
                <a:ext uri="{FF2B5EF4-FFF2-40B4-BE49-F238E27FC236}">
                  <a16:creationId xmlns:a16="http://schemas.microsoft.com/office/drawing/2014/main" id="{388EC066-6742-879D-3E28-76923D80E44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CD7EB54" w14:textId="7DC2E031" w:rsidR="00B22CBC" w:rsidRDefault="00B22CBC" w:rsidP="00D239C1">
      <w:r>
        <w:t>Although these are impressive increases, the</w:t>
      </w:r>
      <w:r w:rsidR="00B96368">
        <w:t>se</w:t>
      </w:r>
      <w:r>
        <w:t xml:space="preserve"> final figures (as opposed to the 100% agreement across the reading for pleasure pedagogy</w:t>
      </w:r>
      <w:r w:rsidR="00B96368">
        <w:t xml:space="preserve"> statements</w:t>
      </w:r>
      <w:r>
        <w:t xml:space="preserve"> above) demonstrates the need for ongoing professional learning in this crucial area. </w:t>
      </w:r>
    </w:p>
    <w:p w14:paraId="6A073CD9" w14:textId="4C734A26" w:rsidR="000B0B4A" w:rsidRDefault="000B0B4A" w:rsidP="00D239C1">
      <w:r>
        <w:t xml:space="preserve">Participants were clear on the impact of </w:t>
      </w:r>
      <w:r w:rsidR="00FE7774">
        <w:t xml:space="preserve">the programme's focus on </w:t>
      </w:r>
      <w:r w:rsidR="00D239C1">
        <w:t>i</w:t>
      </w:r>
      <w:r w:rsidR="00FE7774" w:rsidRPr="00FE7774">
        <w:t>nclusive and accessible contemporary texts for children</w:t>
      </w:r>
      <w:r w:rsidR="00FE7774">
        <w:t>, for example:</w:t>
      </w:r>
    </w:p>
    <w:p w14:paraId="5D7ADF70" w14:textId="46B373E8" w:rsidR="00FE7774" w:rsidRDefault="00D239C1" w:rsidP="00D239C1">
      <w:pPr>
        <w:ind w:left="720"/>
      </w:pPr>
      <w:r>
        <w:t>'</w:t>
      </w:r>
      <w:r w:rsidRPr="00D239C1">
        <w:t>At the start of the course, some of my goals were to gain a deeper understanding of current children</w:t>
      </w:r>
      <w:r w:rsidR="00DB76FA">
        <w:t>'</w:t>
      </w:r>
      <w:r w:rsidRPr="00D239C1">
        <w:t>s literature, discover inclusive texts that would broaden my pupils</w:t>
      </w:r>
      <w:r w:rsidR="00DB76FA">
        <w:t>'</w:t>
      </w:r>
      <w:r w:rsidRPr="00D239C1">
        <w:t xml:space="preserve"> experiences, and explore how reading can deepen empathy. The course has fully supported these aims, introducing me to a wide range of contemporary, diverse, and high-quality texts. It also highlighted the power of inclusive literature in developing emotional literacy and understanding others</w:t>
      </w:r>
      <w:r w:rsidR="00DB76FA">
        <w:t>'</w:t>
      </w:r>
      <w:r w:rsidRPr="00D239C1">
        <w:t xml:space="preserve"> perspectives. I now feel more confident in selecting and using texts that reflect a range of voices and experiences to enrich my pupils</w:t>
      </w:r>
      <w:r w:rsidR="00DB76FA">
        <w:t>'</w:t>
      </w:r>
      <w:r w:rsidRPr="00D239C1">
        <w:t xml:space="preserve"> reading journeys, amongst other benefits.</w:t>
      </w:r>
      <w:r>
        <w:t>'</w:t>
      </w:r>
    </w:p>
    <w:p w14:paraId="303448AC" w14:textId="5637C6FF" w:rsidR="00623AE0" w:rsidRDefault="00623AE0" w:rsidP="00623AE0">
      <w:r>
        <w:t xml:space="preserve">In the survey of participants' </w:t>
      </w:r>
      <w:proofErr w:type="gramStart"/>
      <w:r>
        <w:t>colleagues</w:t>
      </w:r>
      <w:proofErr w:type="gramEnd"/>
      <w:r>
        <w:t xml:space="preserve"> it was clear that the </w:t>
      </w:r>
      <w:r w:rsidR="00806EB6">
        <w:t xml:space="preserve">task set </w:t>
      </w:r>
      <w:r w:rsidR="005F5B03">
        <w:t>within</w:t>
      </w:r>
      <w:r w:rsidR="00806EB6">
        <w:t xml:space="preserve"> the programme of working with colleagues to share knowledge in this area had been successful in improving their knowledge and practice as well. For example:</w:t>
      </w:r>
    </w:p>
    <w:p w14:paraId="16313F9F" w14:textId="7DA16AB7" w:rsidR="00E4429B" w:rsidRDefault="00776ACC" w:rsidP="00776ACC">
      <w:pPr>
        <w:ind w:left="720"/>
      </w:pPr>
      <w:r>
        <w:lastRenderedPageBreak/>
        <w:t>'</w:t>
      </w:r>
      <w:r w:rsidRPr="00776ACC">
        <w:t xml:space="preserve">The discussion I had with my colleague </w:t>
      </w:r>
      <w:proofErr w:type="gramStart"/>
      <w:r w:rsidRPr="00776ACC">
        <w:t>definitely made</w:t>
      </w:r>
      <w:proofErr w:type="gramEnd"/>
      <w:r w:rsidRPr="00776ACC">
        <w:t xml:space="preserve"> me consider how I had previously chosen the books for my class library. I had chosen books which I knew of and books which I liked with little consideration for the age or the book or the inclusivity or diversity of the text. We discussed a TED talk my colleague had recommended to me called "The Danger of a Single Story" which made me consider the negative impact my ignorance could have on children in my class.</w:t>
      </w:r>
      <w:r>
        <w:t>'</w:t>
      </w:r>
    </w:p>
    <w:p w14:paraId="22B84631" w14:textId="77777777" w:rsidR="00F13667" w:rsidRPr="0003148B" w:rsidRDefault="00F13667" w:rsidP="00D239C1"/>
    <w:p w14:paraId="06CB6975" w14:textId="77777777" w:rsidR="000B6EB8" w:rsidRDefault="00486C4D" w:rsidP="00486C4D">
      <w:pPr>
        <w:pStyle w:val="Heading3"/>
      </w:pPr>
      <w:bookmarkStart w:id="21" w:name="_Toc216968057"/>
      <w:r w:rsidRPr="00486C4D">
        <w:t>Increased participant confidence</w:t>
      </w:r>
      <w:bookmarkEnd w:id="21"/>
    </w:p>
    <w:p w14:paraId="54954344" w14:textId="77777777" w:rsidR="00622619" w:rsidRDefault="000B6EB8" w:rsidP="000B6EB8">
      <w:r>
        <w:t>In response to the question 'h</w:t>
      </w:r>
      <w:r w:rsidRPr="000B6EB8">
        <w:t>ow would you rate your confidence in encouraging or modelling reading for pleasure in the classroom?</w:t>
      </w:r>
      <w:r>
        <w:t>' average ra</w:t>
      </w:r>
      <w:r w:rsidR="004D17C4">
        <w:t>tings rose from</w:t>
      </w:r>
      <w:r w:rsidRPr="000B6EB8">
        <w:t xml:space="preserve"> 5.3/10 </w:t>
      </w:r>
      <w:r w:rsidR="004D17C4">
        <w:t xml:space="preserve">to </w:t>
      </w:r>
      <w:r w:rsidRPr="000B6EB8">
        <w:t xml:space="preserve">8.5/10 </w:t>
      </w:r>
      <w:r w:rsidR="004D17C4">
        <w:t xml:space="preserve">over the course of the programme. </w:t>
      </w:r>
    </w:p>
    <w:p w14:paraId="79D53E70" w14:textId="40D33CC3" w:rsidR="00622619" w:rsidRDefault="00622619" w:rsidP="00622619">
      <w:pPr>
        <w:jc w:val="center"/>
      </w:pPr>
      <w:r>
        <w:rPr>
          <w:noProof/>
        </w:rPr>
        <w:drawing>
          <wp:inline distT="0" distB="0" distL="0" distR="0" wp14:anchorId="02CEDBB0" wp14:editId="21FBE3D4">
            <wp:extent cx="4572000" cy="2743200"/>
            <wp:effectExtent l="0" t="0" r="0" b="0"/>
            <wp:docPr id="2066402269" name="Chart 1">
              <a:extLst xmlns:a="http://schemas.openxmlformats.org/drawingml/2006/main">
                <a:ext uri="{FF2B5EF4-FFF2-40B4-BE49-F238E27FC236}">
                  <a16:creationId xmlns:a16="http://schemas.microsoft.com/office/drawing/2014/main" id="{A839C9A6-CE0E-BF6F-C65B-0FD93D041A2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A9666E" w14:textId="7981FAE0" w:rsidR="004D17C4" w:rsidRDefault="004D17C4" w:rsidP="000B6EB8">
      <w:r>
        <w:t xml:space="preserve">Qualitative evidence also supports the achievement of this outcome, </w:t>
      </w:r>
      <w:r w:rsidR="00B47C3B">
        <w:t xml:space="preserve">in particular confidence around developing their practice to better support their </w:t>
      </w:r>
      <w:r w:rsidR="008D3C2D">
        <w:t>learners, and confidence to advocate for reading for pleasure in their setting with the backing of the evidence-based knowledge they have developed through the programme</w:t>
      </w:r>
      <w:r w:rsidR="00637FD2">
        <w:t>.</w:t>
      </w:r>
      <w:r w:rsidR="008D3C2D">
        <w:t xml:space="preserve"> </w:t>
      </w:r>
      <w:r w:rsidR="00637FD2">
        <w:t>F</w:t>
      </w:r>
      <w:r w:rsidR="008D3C2D">
        <w:t>or example:</w:t>
      </w:r>
    </w:p>
    <w:p w14:paraId="4C9FE712" w14:textId="7E3DF1B2" w:rsidR="00FE4B8E" w:rsidRDefault="00B47C3B" w:rsidP="00B47C3B">
      <w:pPr>
        <w:ind w:left="720"/>
      </w:pPr>
      <w:r>
        <w:t>'</w:t>
      </w:r>
      <w:r w:rsidR="00EA4060" w:rsidRPr="00EA4060">
        <w:t>It has given me the confidence to start my own book club, empower others with my knowledge and increase the number of readers in my class.</w:t>
      </w:r>
      <w:r>
        <w:t>'</w:t>
      </w:r>
    </w:p>
    <w:p w14:paraId="2419D3A1" w14:textId="4A0B2CB0" w:rsidR="008E5173" w:rsidRDefault="008E5173" w:rsidP="00AB5A99">
      <w:pPr>
        <w:ind w:left="720"/>
      </w:pPr>
      <w:r>
        <w:lastRenderedPageBreak/>
        <w:t>'</w:t>
      </w:r>
      <w:r w:rsidRPr="008E5173">
        <w:t>I am now much more confident in selecting texts and creating spaces which are conducive to reading for pleasure.</w:t>
      </w:r>
      <w:r>
        <w:t>'</w:t>
      </w:r>
      <w:r w:rsidRPr="008E5173">
        <w:t xml:space="preserve"> </w:t>
      </w:r>
    </w:p>
    <w:p w14:paraId="1992B553" w14:textId="7C6AC980" w:rsidR="00AB5A99" w:rsidRDefault="0033730E" w:rsidP="00AB5A99">
      <w:pPr>
        <w:ind w:left="720"/>
      </w:pPr>
      <w:r>
        <w:t>'</w:t>
      </w:r>
      <w:r w:rsidR="00B47C3B" w:rsidRPr="00B47C3B">
        <w:t>I have more confidence in sharing my knowledge and am now able to back it up with data.</w:t>
      </w:r>
      <w:r w:rsidR="008F4622">
        <w:t xml:space="preserve"> </w:t>
      </w:r>
      <w:r w:rsidR="00B47C3B" w:rsidRPr="00B47C3B">
        <w:t>I have been able to research an area I think our school specifically could benefit from and it allowed me to reconnect with my own love of reading which helps me to support my pupils</w:t>
      </w:r>
      <w:r w:rsidR="00B47C3B">
        <w:t>.'</w:t>
      </w:r>
    </w:p>
    <w:p w14:paraId="0B11AA7F" w14:textId="77777777" w:rsidR="00AB5A99" w:rsidRDefault="00AB5A99" w:rsidP="00AB5A99"/>
    <w:p w14:paraId="22CB06C0" w14:textId="4AD5E727" w:rsidR="00AB5A99" w:rsidRDefault="00AB5A99" w:rsidP="00AB5A99">
      <w:pPr>
        <w:pStyle w:val="Heading3"/>
      </w:pPr>
      <w:bookmarkStart w:id="22" w:name="_Toc216968058"/>
      <w:r>
        <w:rPr>
          <w:lang w:eastAsia="en-GB"/>
        </w:rPr>
        <w:t>Development of participants' own practice</w:t>
      </w:r>
      <w:bookmarkEnd w:id="22"/>
    </w:p>
    <w:p w14:paraId="679E58C9" w14:textId="7D5AFDEF" w:rsidR="00986CDA" w:rsidRDefault="00412D1A" w:rsidP="000E3B93">
      <w:r>
        <w:t>Following the programme, participants rated themselves 8.5/10 on average in response to the question '</w:t>
      </w:r>
      <w:r w:rsidR="003E3335">
        <w:t xml:space="preserve">how often do you plan to reflect on your pedagogy / teaching practice as a result of this course?', demonstrating a commitment to </w:t>
      </w:r>
      <w:r w:rsidR="00413246">
        <w:t xml:space="preserve">both </w:t>
      </w:r>
      <w:r w:rsidR="003E3335">
        <w:t>developing their practice in response to their learning</w:t>
      </w:r>
      <w:r w:rsidR="00413246">
        <w:t xml:space="preserve"> and embedding reflective enquiry in their practice</w:t>
      </w:r>
      <w:r w:rsidR="00D928AD">
        <w:t xml:space="preserve"> more broadly</w:t>
      </w:r>
      <w:r w:rsidR="00413246">
        <w:t xml:space="preserve">. </w:t>
      </w:r>
    </w:p>
    <w:p w14:paraId="0F4166C3" w14:textId="6E9DFAB9" w:rsidR="0042657E" w:rsidRDefault="00986CDA" w:rsidP="000E3B93">
      <w:r>
        <w:t xml:space="preserve">In the qualitative data, participants gave lots of examples of how they had already developed or changed their practice </w:t>
      </w:r>
      <w:proofErr w:type="gramStart"/>
      <w:r w:rsidR="0042657E">
        <w:t>as a result of</w:t>
      </w:r>
      <w:proofErr w:type="gramEnd"/>
      <w:r w:rsidR="0042657E">
        <w:t xml:space="preserve"> taking part. For example:</w:t>
      </w:r>
    </w:p>
    <w:p w14:paraId="506911C7" w14:textId="565C61ED" w:rsidR="00F15D61" w:rsidRDefault="004E6FE6" w:rsidP="000E3B93">
      <w:pPr>
        <w:ind w:left="720"/>
      </w:pPr>
      <w:r>
        <w:t>'</w:t>
      </w:r>
      <w:r w:rsidR="004D2AC8" w:rsidRPr="004D2AC8">
        <w:t>I recognise the importance of intrinsic motivation and reader agency, and I</w:t>
      </w:r>
      <w:r w:rsidR="00DB76FA">
        <w:t>'</w:t>
      </w:r>
      <w:r w:rsidR="004D2AC8" w:rsidRPr="004D2AC8">
        <w:t>ve begun to change my practice to reflect this. I am more intentional about modelling reading for pleasure with learners and ensuring it is embedded as a social activity in the classroom through book talk, reading communities, and shared reading experiences to help foster a lifelong love of reading in my pupils.</w:t>
      </w:r>
      <w:r>
        <w:t>'</w:t>
      </w:r>
    </w:p>
    <w:p w14:paraId="50ABCB3E" w14:textId="2C174B9F" w:rsidR="004E6FE6" w:rsidRDefault="004E6FE6" w:rsidP="000E3B93">
      <w:pPr>
        <w:ind w:left="720"/>
      </w:pPr>
      <w:r>
        <w:t>'</w:t>
      </w:r>
      <w:r w:rsidR="00F15D61" w:rsidRPr="00F15D61">
        <w:t xml:space="preserve">I have already ensured that I have a timetabled slot every day for </w:t>
      </w:r>
      <w:proofErr w:type="spellStart"/>
      <w:r w:rsidR="00F15D61" w:rsidRPr="00F15D61">
        <w:t>RfP</w:t>
      </w:r>
      <w:proofErr w:type="spellEnd"/>
      <w:r w:rsidR="00F15D61" w:rsidRPr="00F15D61">
        <w:t>, that is not interrupted or taken away if work hasn't been completed. The children look forward to it and so do I. It's led to lots of interesting conversations about what we are all reading in class and I love that learners will ask me what I'm reading too. I recognise the importance of modelling reading for pleasure and I intend to share this learning with my colleagues to encourage them to both timetable it and participate in it regularly.</w:t>
      </w:r>
      <w:r>
        <w:t>'</w:t>
      </w:r>
    </w:p>
    <w:p w14:paraId="79796C12" w14:textId="77777777" w:rsidR="00146183" w:rsidRDefault="004E6FE6" w:rsidP="004E6FE6">
      <w:pPr>
        <w:ind w:left="720"/>
      </w:pPr>
      <w:r>
        <w:lastRenderedPageBreak/>
        <w:t>'</w:t>
      </w:r>
      <w:r w:rsidRPr="004E6FE6">
        <w:t>I managed to implement whole school change with a revamp of the school library. I also enacted change in my class with more informal book talk and continue to model reading for pleasure.</w:t>
      </w:r>
      <w:r>
        <w:t>'</w:t>
      </w:r>
    </w:p>
    <w:p w14:paraId="415BCEC3" w14:textId="77777777" w:rsidR="00146183" w:rsidRDefault="00146183" w:rsidP="00146183"/>
    <w:p w14:paraId="5112B917" w14:textId="77777777" w:rsidR="00146183" w:rsidRDefault="00146183" w:rsidP="009B04A4">
      <w:pPr>
        <w:pStyle w:val="Heading3"/>
      </w:pPr>
      <w:bookmarkStart w:id="23" w:name="_Toc216968059"/>
      <w:r w:rsidRPr="00146183">
        <w:t>Early evidence of reading for pleasure being embedded in participants' settings</w:t>
      </w:r>
      <w:bookmarkEnd w:id="23"/>
    </w:p>
    <w:p w14:paraId="7B1EE8C5" w14:textId="37EFC7D0" w:rsidR="008861B7" w:rsidRDefault="00146183" w:rsidP="00146183">
      <w:r>
        <w:t xml:space="preserve">There is early evidence that taking part in the programme has </w:t>
      </w:r>
      <w:r w:rsidR="008861B7">
        <w:t>resulted in reading for pleasure starting to be embedded in participants' setting</w:t>
      </w:r>
      <w:r w:rsidR="005C5A05">
        <w:t>s</w:t>
      </w:r>
      <w:r w:rsidR="008861B7">
        <w:t>. For example:</w:t>
      </w:r>
    </w:p>
    <w:p w14:paraId="5A323AFD" w14:textId="13C8B3EF" w:rsidR="008861B7" w:rsidRDefault="00927738" w:rsidP="00927738">
      <w:pPr>
        <w:ind w:left="720"/>
      </w:pPr>
      <w:r>
        <w:t>'</w:t>
      </w:r>
      <w:r w:rsidR="000B27A4">
        <w:t xml:space="preserve">I have already changed some of my own practice based on the </w:t>
      </w:r>
      <w:proofErr w:type="gramStart"/>
      <w:r w:rsidR="000B27A4">
        <w:t>course, and</w:t>
      </w:r>
      <w:proofErr w:type="gramEnd"/>
      <w:r w:rsidR="000B27A4">
        <w:t xml:space="preserve"> have shared my </w:t>
      </w:r>
      <w:r w:rsidR="099C1BDD">
        <w:t>pr</w:t>
      </w:r>
      <w:r w:rsidR="5995C449">
        <w:t>ofessional</w:t>
      </w:r>
      <w:r w:rsidR="099C1BDD">
        <w:t xml:space="preserve"> enquiry</w:t>
      </w:r>
      <w:r w:rsidR="000B27A4">
        <w:t xml:space="preserve"> in my own setting. Next session, as a school we are running working parties, one of which I am leading on reading for pleasure to highlight the importance of it and how the literature can massively inform practice.</w:t>
      </w:r>
      <w:r>
        <w:t>'</w:t>
      </w:r>
    </w:p>
    <w:p w14:paraId="48C3D4CB" w14:textId="2A7BEF38" w:rsidR="00BE776E" w:rsidRDefault="00927738" w:rsidP="00927738">
      <w:pPr>
        <w:ind w:left="720"/>
      </w:pPr>
      <w:r>
        <w:t>'</w:t>
      </w:r>
      <w:r w:rsidR="00BE776E">
        <w:t>This course has given me the opportunity to dig deep into my practice and how I plan for Reading for Pleasure.</w:t>
      </w:r>
      <w:r w:rsidR="008F4622">
        <w:t xml:space="preserve"> </w:t>
      </w:r>
      <w:r w:rsidR="00BE776E">
        <w:t xml:space="preserve">Importantly, I believe our school are making some </w:t>
      </w:r>
      <w:proofErr w:type="gramStart"/>
      <w:r w:rsidR="00BE776E">
        <w:t>really important</w:t>
      </w:r>
      <w:proofErr w:type="gramEnd"/>
      <w:r w:rsidR="00BE776E">
        <w:t xml:space="preserve"> assessments of the diversity of the books available.</w:t>
      </w:r>
      <w:r w:rsidR="008F4622">
        <w:t xml:space="preserve"> </w:t>
      </w:r>
      <w:r w:rsidR="00BE776E">
        <w:t>This work is just beginning, but I feel that I am really empowered and motivated to ensure we maintain this strong start.</w:t>
      </w:r>
      <w:r>
        <w:t>'</w:t>
      </w:r>
    </w:p>
    <w:p w14:paraId="5900614E" w14:textId="77777777" w:rsidR="00364BA1" w:rsidRDefault="008861B7" w:rsidP="00146183">
      <w:r>
        <w:t>Evidence of this outcome can also be seen clearly in the survey of participants' colleagues</w:t>
      </w:r>
      <w:r w:rsidR="00717003">
        <w:t xml:space="preserve"> around inclusive texts</w:t>
      </w:r>
      <w:r>
        <w:t>, for example:</w:t>
      </w:r>
    </w:p>
    <w:p w14:paraId="4EEE4EA0" w14:textId="2FC81D34" w:rsidR="008F58B1" w:rsidRDefault="00637E86" w:rsidP="00637E86">
      <w:pPr>
        <w:ind w:left="720"/>
      </w:pPr>
      <w:r>
        <w:t>'</w:t>
      </w:r>
      <w:r w:rsidR="008F58B1">
        <w:t>I enjoyed the addition of recommended texts or ideas to bring new authors and stories to my classroom. The questions gave opportunity to think about my learners as individuals and what each of them gets from the books I choose.</w:t>
      </w:r>
      <w:r>
        <w:t>'</w:t>
      </w:r>
    </w:p>
    <w:p w14:paraId="225D0AE1" w14:textId="659F5B14" w:rsidR="00637E86" w:rsidRPr="00CE32C9" w:rsidRDefault="00637E86" w:rsidP="00637E86">
      <w:pPr>
        <w:ind w:left="720"/>
      </w:pPr>
      <w:r>
        <w:t>'My colleague has enabled a range of collegiate discussions to promote diversity in our curriculum through inclusive texts. This has facilitated a wider discussion regarding the purpose and aims of both our school library and our offering to wider stakeholders.'</w:t>
      </w:r>
    </w:p>
    <w:p w14:paraId="69DC7FF2" w14:textId="77777777" w:rsidR="00927738" w:rsidRDefault="00927738" w:rsidP="00146183"/>
    <w:p w14:paraId="5CA8FCD5" w14:textId="77777777" w:rsidR="00927738" w:rsidRDefault="00927738" w:rsidP="00E21008">
      <w:pPr>
        <w:pStyle w:val="Heading3"/>
      </w:pPr>
      <w:bookmarkStart w:id="24" w:name="_Toc216968060"/>
      <w:r w:rsidRPr="00927738">
        <w:lastRenderedPageBreak/>
        <w:t>Early evidence of improved outcomes for pupils</w:t>
      </w:r>
      <w:bookmarkEnd w:id="24"/>
    </w:p>
    <w:p w14:paraId="4868EE55" w14:textId="11245934" w:rsidR="00E21008" w:rsidRDefault="00927738" w:rsidP="00146183">
      <w:r>
        <w:t xml:space="preserve">Similarly, there is </w:t>
      </w:r>
      <w:r w:rsidR="00B569A2">
        <w:t xml:space="preserve">strong </w:t>
      </w:r>
      <w:r>
        <w:t xml:space="preserve">early evidence of </w:t>
      </w:r>
      <w:r w:rsidRPr="00927738">
        <w:t>improved outcomes for pupils</w:t>
      </w:r>
      <w:r>
        <w:t xml:space="preserve"> amongst the qualitative data</w:t>
      </w:r>
      <w:r w:rsidR="00E21008">
        <w:t xml:space="preserve"> across engagement</w:t>
      </w:r>
      <w:r w:rsidR="009B63D1">
        <w:t>, enjoyment</w:t>
      </w:r>
      <w:r w:rsidR="00860E19">
        <w:t>,</w:t>
      </w:r>
      <w:r w:rsidR="009B63D1">
        <w:t xml:space="preserve"> and attainment</w:t>
      </w:r>
      <w:r>
        <w:t>, for example:</w:t>
      </w:r>
    </w:p>
    <w:p w14:paraId="7C8C20A5" w14:textId="4FAEA83E" w:rsidR="00E21008" w:rsidRDefault="009B63D1" w:rsidP="00E21008">
      <w:pPr>
        <w:ind w:left="720"/>
      </w:pPr>
      <w:r>
        <w:t>'</w:t>
      </w:r>
      <w:r w:rsidR="00E21008">
        <w:t>The course helped me significantly to further develop my own practi</w:t>
      </w:r>
      <w:r w:rsidR="00173678">
        <w:t>c</w:t>
      </w:r>
      <w:r w:rsidR="00E21008">
        <w:t>e. My learners now show a real enjoyment for reading and have made great progress in their attainment</w:t>
      </w:r>
      <w:r>
        <w:t>.'</w:t>
      </w:r>
    </w:p>
    <w:p w14:paraId="755215E1" w14:textId="0E0E5453" w:rsidR="000470AD" w:rsidRDefault="00BC1BBF" w:rsidP="00BC1BBF">
      <w:pPr>
        <w:ind w:left="720"/>
      </w:pPr>
      <w:r>
        <w:t>'</w:t>
      </w:r>
      <w:r w:rsidRPr="00BC1BBF">
        <w:t>I have observed several lovely conversations between children, as they share books unprompted and offering insights into their thoughts and feelings on their book. I</w:t>
      </w:r>
      <w:r w:rsidR="00DB76FA">
        <w:t>'</w:t>
      </w:r>
      <w:r w:rsidRPr="00BC1BBF">
        <w:t>ve seen several books passed from one person to another, including to some of the more reluctant readers, who after hearing how much a friend enjoyed something, asked if they could borrow it. I see children comfortably talking about the books they are reading during quiet reading time and my insistence on silence has stopped. Quiet still, but I am heartened to hear them share their book with someone else.</w:t>
      </w:r>
      <w:r>
        <w:t>'</w:t>
      </w:r>
    </w:p>
    <w:p w14:paraId="67FC2B78" w14:textId="711DEF86" w:rsidR="00270AE4" w:rsidRPr="008861B7" w:rsidRDefault="00B569A2" w:rsidP="00BC1BBF">
      <w:pPr>
        <w:ind w:left="720"/>
      </w:pPr>
      <w:r>
        <w:t>'</w:t>
      </w:r>
      <w:r w:rsidRPr="00B569A2">
        <w:t>The enquiry has had a significant impact on both pupils</w:t>
      </w:r>
      <w:r w:rsidR="00DB76FA">
        <w:t>'</w:t>
      </w:r>
      <w:r w:rsidRPr="00B569A2">
        <w:t xml:space="preserve"> attitudes towards reading and their literacy development. Using a Likert scale to measure attitudes at regular intervals, I observed a gradual shift towards more positive perceptions of reading, with pupils reporting increased enjoyment and confidence. Initially, responses indicated low motivation and engagement, but over time, pupils began to show greater enthusiasm, particularly when reading materials aligned with their interests. Their responses evidenced to me that they were starting to see themselves as a </w:t>
      </w:r>
      <w:r w:rsidR="00C63EF5">
        <w:t>'</w:t>
      </w:r>
      <w:r w:rsidRPr="00B569A2">
        <w:t>reader</w:t>
      </w:r>
      <w:r w:rsidR="00DB76FA">
        <w:t>'</w:t>
      </w:r>
      <w:r w:rsidRPr="00B569A2">
        <w:t xml:space="preserve"> for the first time.</w:t>
      </w:r>
      <w:r>
        <w:t>'</w:t>
      </w:r>
      <w:r w:rsidR="00270AE4">
        <w:br w:type="page"/>
      </w:r>
    </w:p>
    <w:p w14:paraId="03479C2B" w14:textId="3A69AF57" w:rsidR="009A77C4" w:rsidRDefault="00270AE4" w:rsidP="00716BB9">
      <w:pPr>
        <w:pStyle w:val="Heading2"/>
      </w:pPr>
      <w:bookmarkStart w:id="25" w:name="_Toc216967979"/>
      <w:bookmarkStart w:id="26" w:name="_Toc216968061"/>
      <w:r>
        <w:lastRenderedPageBreak/>
        <w:t>Enabling factors</w:t>
      </w:r>
      <w:bookmarkEnd w:id="25"/>
      <w:bookmarkEnd w:id="26"/>
    </w:p>
    <w:p w14:paraId="1E361A44" w14:textId="3AC73F5B" w:rsidR="009A77C4" w:rsidRDefault="007553EA" w:rsidP="00DD6D1C">
      <w:r>
        <w:t xml:space="preserve">Analysis of the data reveals </w:t>
      </w:r>
      <w:r w:rsidR="00297FB6">
        <w:t>five</w:t>
      </w:r>
      <w:r>
        <w:t xml:space="preserve"> enabling factors that have supported participants to achieve the outcomes detailed above. These factors are:</w:t>
      </w:r>
    </w:p>
    <w:p w14:paraId="1EAC5F85" w14:textId="160D811F" w:rsidR="007553EA" w:rsidRDefault="002A7238" w:rsidP="00265926">
      <w:pPr>
        <w:pStyle w:val="ListParagraph"/>
        <w:numPr>
          <w:ilvl w:val="0"/>
          <w:numId w:val="23"/>
        </w:numPr>
      </w:pPr>
      <w:r>
        <w:t>Time</w:t>
      </w:r>
    </w:p>
    <w:p w14:paraId="64F5D758" w14:textId="78A11B10" w:rsidR="002A7238" w:rsidRDefault="00BC65CA" w:rsidP="00265926">
      <w:pPr>
        <w:pStyle w:val="ListParagraph"/>
        <w:numPr>
          <w:ilvl w:val="0"/>
          <w:numId w:val="23"/>
        </w:numPr>
      </w:pPr>
      <w:r>
        <w:t xml:space="preserve">Programme </w:t>
      </w:r>
      <w:proofErr w:type="gramStart"/>
      <w:r>
        <w:t>focus</w:t>
      </w:r>
      <w:proofErr w:type="gramEnd"/>
      <w:r>
        <w:t xml:space="preserve"> on c</w:t>
      </w:r>
      <w:r w:rsidR="002A7238">
        <w:t>ollaboration</w:t>
      </w:r>
    </w:p>
    <w:p w14:paraId="309BDB07" w14:textId="4E001E5E" w:rsidR="002A7238" w:rsidRDefault="00BC65CA" w:rsidP="00265926">
      <w:pPr>
        <w:pStyle w:val="ListParagraph"/>
        <w:numPr>
          <w:ilvl w:val="0"/>
          <w:numId w:val="23"/>
        </w:numPr>
      </w:pPr>
      <w:r>
        <w:t>Programme f</w:t>
      </w:r>
      <w:r w:rsidR="002A7238">
        <w:t>ocus on pupil voice</w:t>
      </w:r>
    </w:p>
    <w:p w14:paraId="3072F601" w14:textId="301E1F46" w:rsidR="002A7238" w:rsidRDefault="00BC65CA" w:rsidP="00265926">
      <w:pPr>
        <w:pStyle w:val="ListParagraph"/>
        <w:numPr>
          <w:ilvl w:val="0"/>
          <w:numId w:val="23"/>
        </w:numPr>
      </w:pPr>
      <w:r>
        <w:t xml:space="preserve">Programme focus </w:t>
      </w:r>
      <w:r w:rsidR="002A7238">
        <w:t xml:space="preserve">on </w:t>
      </w:r>
      <w:r w:rsidR="00265926">
        <w:t>reflection and enquiry</w:t>
      </w:r>
    </w:p>
    <w:p w14:paraId="0B151EDA" w14:textId="0F2C8B63" w:rsidR="00265926" w:rsidRDefault="00265926" w:rsidP="00265926">
      <w:pPr>
        <w:pStyle w:val="ListParagraph"/>
        <w:numPr>
          <w:ilvl w:val="0"/>
          <w:numId w:val="23"/>
        </w:numPr>
      </w:pPr>
      <w:r>
        <w:t>Design and delivery of programme</w:t>
      </w:r>
    </w:p>
    <w:p w14:paraId="1F12FBAA" w14:textId="77777777" w:rsidR="00270AE4" w:rsidRDefault="00270AE4" w:rsidP="00DD6D1C"/>
    <w:p w14:paraId="184BE275" w14:textId="730C20E2" w:rsidR="00BC65CA" w:rsidRDefault="00BC65CA" w:rsidP="008E5173">
      <w:pPr>
        <w:pStyle w:val="Heading3"/>
      </w:pPr>
      <w:bookmarkStart w:id="27" w:name="_Toc216968062"/>
      <w:r>
        <w:t>Time</w:t>
      </w:r>
      <w:bookmarkEnd w:id="27"/>
      <w:r>
        <w:t xml:space="preserve"> </w:t>
      </w:r>
    </w:p>
    <w:p w14:paraId="36A9B829" w14:textId="77428A14" w:rsidR="00BC65CA" w:rsidRDefault="00BC65CA" w:rsidP="00BC65CA">
      <w:proofErr w:type="gramStart"/>
      <w:r>
        <w:t>A number of</w:t>
      </w:r>
      <w:proofErr w:type="gramEnd"/>
      <w:r>
        <w:t xml:space="preserve"> participants noted that </w:t>
      </w:r>
      <w:r w:rsidR="00D36C7F">
        <w:t xml:space="preserve">taking part in the programme had supported them to dedicate time to their professional learning that they likely would have not </w:t>
      </w:r>
      <w:r w:rsidR="002176B2">
        <w:t xml:space="preserve">been able to </w:t>
      </w:r>
      <w:proofErr w:type="gramStart"/>
      <w:r w:rsidR="002176B2">
        <w:t>had</w:t>
      </w:r>
      <w:proofErr w:type="gramEnd"/>
      <w:r w:rsidR="002176B2">
        <w:t xml:space="preserve"> they not participated. For example: </w:t>
      </w:r>
    </w:p>
    <w:p w14:paraId="1ECCFCA5" w14:textId="5F44CE84" w:rsidR="00EB21B5" w:rsidRDefault="00EB21B5" w:rsidP="00EB21B5">
      <w:pPr>
        <w:ind w:left="720"/>
      </w:pPr>
      <w:r>
        <w:t>'</w:t>
      </w:r>
      <w:r w:rsidRPr="00EB21B5">
        <w:t>This course has given me lots to think about as I lead the school to take Reading and Reading for pleasure forward. It's made me think creatively and allowed me to access research that I probably wouldn't have had time to do otherwise.</w:t>
      </w:r>
      <w:r>
        <w:t>'</w:t>
      </w:r>
    </w:p>
    <w:p w14:paraId="482CA304" w14:textId="77777777" w:rsidR="00BC65CA" w:rsidRDefault="00BC65CA" w:rsidP="00BC65CA"/>
    <w:p w14:paraId="2B8BF6C5" w14:textId="058F1D8A" w:rsidR="00BC65CA" w:rsidRDefault="00BC65CA" w:rsidP="008E5173">
      <w:pPr>
        <w:pStyle w:val="Heading3"/>
      </w:pPr>
      <w:bookmarkStart w:id="28" w:name="_Toc216968063"/>
      <w:r>
        <w:t xml:space="preserve">Programme </w:t>
      </w:r>
      <w:proofErr w:type="gramStart"/>
      <w:r>
        <w:t>focus</w:t>
      </w:r>
      <w:proofErr w:type="gramEnd"/>
      <w:r>
        <w:t xml:space="preserve"> on collaboration</w:t>
      </w:r>
      <w:bookmarkEnd w:id="28"/>
    </w:p>
    <w:p w14:paraId="29561D98" w14:textId="524B990F" w:rsidR="00BC65CA" w:rsidRDefault="008E5173" w:rsidP="00BC65CA">
      <w:r>
        <w:t xml:space="preserve">The programme's focus on </w:t>
      </w:r>
      <w:r w:rsidR="0023261C">
        <w:t xml:space="preserve">collaboration, both within the participant group, and </w:t>
      </w:r>
      <w:r w:rsidR="002E0184">
        <w:t>across</w:t>
      </w:r>
      <w:r w:rsidR="0023261C">
        <w:t xml:space="preserve"> participants' settings, seems to have had a significant impact on </w:t>
      </w:r>
      <w:r w:rsidR="001F5136">
        <w:t>the efficacy of the programme. For example:</w:t>
      </w:r>
    </w:p>
    <w:p w14:paraId="5C45AAD3" w14:textId="15EAE8D7" w:rsidR="00E80B3C" w:rsidRDefault="00E80B3C" w:rsidP="00E80B3C">
      <w:pPr>
        <w:ind w:left="720"/>
      </w:pPr>
      <w:r>
        <w:t>'</w:t>
      </w:r>
      <w:r w:rsidRPr="00E80B3C">
        <w:t>This course fulfilled my expectations and more.</w:t>
      </w:r>
      <w:r w:rsidR="008F4622">
        <w:t xml:space="preserve"> </w:t>
      </w:r>
      <w:r w:rsidRPr="00E80B3C">
        <w:t>The inspiration I have gained from participating in the modules, the course reading and the chance to share ideas and best practice with other participants has been amazing.</w:t>
      </w:r>
      <w:r w:rsidR="008F4622">
        <w:t xml:space="preserve"> </w:t>
      </w:r>
      <w:r w:rsidRPr="00E80B3C">
        <w:t>My head is buzzing with how I want to move this forward and develop this area across our school.</w:t>
      </w:r>
      <w:r>
        <w:t>'</w:t>
      </w:r>
    </w:p>
    <w:p w14:paraId="688739DF" w14:textId="77777777" w:rsidR="00DA4332" w:rsidRDefault="00DA4332" w:rsidP="00BC65CA"/>
    <w:p w14:paraId="7152602C" w14:textId="06FB8E25" w:rsidR="001F5136" w:rsidRDefault="00AA6114" w:rsidP="00BC65CA">
      <w:r>
        <w:lastRenderedPageBreak/>
        <w:t xml:space="preserve">In particular, </w:t>
      </w:r>
      <w:proofErr w:type="gramStart"/>
      <w:r>
        <w:t>it is clear that including</w:t>
      </w:r>
      <w:proofErr w:type="gramEnd"/>
      <w:r>
        <w:t xml:space="preserve"> </w:t>
      </w:r>
      <w:r w:rsidR="003022DA">
        <w:t>a task which explicitly required participants to work with colleagues in their setting within the programme had a</w:t>
      </w:r>
      <w:r w:rsidR="007B2F68">
        <w:t>n</w:t>
      </w:r>
      <w:r w:rsidR="003022DA">
        <w:t xml:space="preserve"> </w:t>
      </w:r>
      <w:r w:rsidR="007E33E9">
        <w:t xml:space="preserve">impact on </w:t>
      </w:r>
      <w:r w:rsidR="007B2F68">
        <w:t xml:space="preserve">those </w:t>
      </w:r>
      <w:r w:rsidR="007E33E9">
        <w:t>colleagues, contributing to reading for pleasure</w:t>
      </w:r>
      <w:r w:rsidR="00EC2B61">
        <w:t xml:space="preserve"> beginning </w:t>
      </w:r>
      <w:r w:rsidR="007E33E9">
        <w:t>to be embedded in participants' setting</w:t>
      </w:r>
      <w:r w:rsidR="00EC2B61">
        <w:t>s</w:t>
      </w:r>
      <w:r w:rsidR="007E33E9">
        <w:t>. For example:</w:t>
      </w:r>
    </w:p>
    <w:p w14:paraId="31F66F5A" w14:textId="5F60FF24" w:rsidR="00E27F5A" w:rsidRDefault="004A2483" w:rsidP="004A2483">
      <w:pPr>
        <w:ind w:left="720"/>
      </w:pPr>
      <w:r>
        <w:t>'</w:t>
      </w:r>
      <w:r w:rsidR="00E27F5A">
        <w:t>Building on the work done by my colleague, I am now planning to audit my library to ensure that all children can see themselves represented in the books they read. This step is crucial for fostering a sense of belonging and inclusivity among our young readers.</w:t>
      </w:r>
      <w:r>
        <w:t>'</w:t>
      </w:r>
    </w:p>
    <w:p w14:paraId="3B525802" w14:textId="45A4CB3A" w:rsidR="00074FB5" w:rsidRDefault="00E45D2C" w:rsidP="00074FB5">
      <w:r>
        <w:t xml:space="preserve">It should </w:t>
      </w:r>
      <w:r w:rsidR="00543C21">
        <w:t xml:space="preserve">also </w:t>
      </w:r>
      <w:r>
        <w:t>be noted that</w:t>
      </w:r>
      <w:r w:rsidR="00074FB5">
        <w:t xml:space="preserve"> although the text of their discussions cannot be included in this report, the discussion boards included as part of the online learning environment were very active and supportive, with participants sharing professional knowledge and experience, critically examining the research </w:t>
      </w:r>
      <w:r>
        <w:t xml:space="preserve">and resources </w:t>
      </w:r>
      <w:r w:rsidR="00074FB5">
        <w:t>highlighted as part of the programme in conversation with one another, and sharing</w:t>
      </w:r>
      <w:r w:rsidR="00DE2F77">
        <w:t xml:space="preserve"> aspects of</w:t>
      </w:r>
      <w:r w:rsidR="00074FB5">
        <w:t xml:space="preserve"> their own reading journeys and identities.</w:t>
      </w:r>
    </w:p>
    <w:p w14:paraId="69237331" w14:textId="77777777" w:rsidR="00BC65CA" w:rsidRDefault="00BC65CA" w:rsidP="00BC65CA"/>
    <w:p w14:paraId="33869CBD" w14:textId="2A12AD59" w:rsidR="00BC65CA" w:rsidRDefault="00BC65CA" w:rsidP="00E07997">
      <w:pPr>
        <w:pStyle w:val="Heading3"/>
      </w:pPr>
      <w:bookmarkStart w:id="29" w:name="_Toc216968064"/>
      <w:r>
        <w:t>Programme focus on pupil voice</w:t>
      </w:r>
      <w:bookmarkEnd w:id="29"/>
    </w:p>
    <w:p w14:paraId="7A1B139B" w14:textId="7DD7EC3D" w:rsidR="00BC65CA" w:rsidRDefault="004A2483" w:rsidP="00BC65CA">
      <w:r>
        <w:t xml:space="preserve">Throughout the programme content there was a focus on pupil voice. </w:t>
      </w:r>
      <w:proofErr w:type="gramStart"/>
      <w:r>
        <w:t>It is clear that participants</w:t>
      </w:r>
      <w:proofErr w:type="gramEnd"/>
      <w:r>
        <w:t xml:space="preserve"> have embraced this and included pupils in developing </w:t>
      </w:r>
      <w:r w:rsidR="003E6380">
        <w:t xml:space="preserve">resources and practice in their settings. For example: </w:t>
      </w:r>
    </w:p>
    <w:p w14:paraId="3AE7FB3F" w14:textId="1F5F03FC" w:rsidR="00590ED6" w:rsidRDefault="003A7345" w:rsidP="003A7345">
      <w:pPr>
        <w:ind w:left="720"/>
      </w:pPr>
      <w:r>
        <w:t>'</w:t>
      </w:r>
      <w:r w:rsidRPr="003A7345">
        <w:t xml:space="preserve">I have also made more of an effort to read books recommended to me by the children especially books outside my typical genre. I am learning to be more open to their choices, gaining a better understanding of why some books have a big following in the process. Manga and the conversations around it </w:t>
      </w:r>
      <w:proofErr w:type="gramStart"/>
      <w:r w:rsidRPr="003A7345">
        <w:t>has</w:t>
      </w:r>
      <w:proofErr w:type="gramEnd"/>
      <w:r w:rsidRPr="003A7345">
        <w:t xml:space="preserve"> had a significant impact on one child. A dyslexic learner, who felt they would never be able to read, began bringing his Manga into school before realising that some others shared his love of the genre. Being able to talk about it with them has helped their confidence and encouraged their reading. During a recent </w:t>
      </w:r>
      <w:r w:rsidR="00C63EF5">
        <w:t>'</w:t>
      </w:r>
      <w:r w:rsidRPr="003A7345">
        <w:t>buddy read</w:t>
      </w:r>
      <w:r w:rsidR="00DB76FA">
        <w:t>'</w:t>
      </w:r>
      <w:r w:rsidRPr="003A7345">
        <w:t xml:space="preserve"> with the P2/3 class, this learner shared a picture book with a younger pupil, while a similar session earlier in the year had them almost refusing to participate. The commonality of Manga has enabled children to see each other in a different light almost.</w:t>
      </w:r>
      <w:r>
        <w:t>'</w:t>
      </w:r>
    </w:p>
    <w:p w14:paraId="00BD71FE" w14:textId="77777777" w:rsidR="0060202E" w:rsidRDefault="0060202E" w:rsidP="003A7345">
      <w:pPr>
        <w:ind w:left="720"/>
      </w:pPr>
    </w:p>
    <w:p w14:paraId="4E37C8D7" w14:textId="647C1747" w:rsidR="00BC65CA" w:rsidRDefault="00BC65CA" w:rsidP="00E07997">
      <w:pPr>
        <w:pStyle w:val="Heading3"/>
      </w:pPr>
      <w:bookmarkStart w:id="30" w:name="_Toc216968065"/>
      <w:r>
        <w:t>Programme focus on reflection and enquiry</w:t>
      </w:r>
      <w:bookmarkEnd w:id="30"/>
    </w:p>
    <w:p w14:paraId="74CA0677" w14:textId="2BFD17F2" w:rsidR="00BC65CA" w:rsidRDefault="003E6380" w:rsidP="00BC65CA">
      <w:r>
        <w:t xml:space="preserve">The programme </w:t>
      </w:r>
      <w:r w:rsidR="002048A3">
        <w:t>explicitly</w:t>
      </w:r>
      <w:r>
        <w:t xml:space="preserve"> foregrounds the importance of reflection and enquiry as part of ongoing </w:t>
      </w:r>
      <w:r w:rsidR="002048A3">
        <w:t xml:space="preserve">practice. The evidence suggests that participants </w:t>
      </w:r>
      <w:r w:rsidR="00E314C8">
        <w:t>appreciate</w:t>
      </w:r>
      <w:r w:rsidR="00336A78">
        <w:t>d</w:t>
      </w:r>
      <w:r w:rsidR="00E314C8">
        <w:t xml:space="preserve"> the opportunity to engage </w:t>
      </w:r>
      <w:r w:rsidR="00513389">
        <w:t>in reflection and enquiry (when, as above, they may not have time to do so as often as they'd like), which in turn supported the achievement of the outcomes detailed above. For example:</w:t>
      </w:r>
      <w:r w:rsidR="00E314C8">
        <w:t xml:space="preserve"> </w:t>
      </w:r>
    </w:p>
    <w:p w14:paraId="64AAF6FA" w14:textId="714C1E7D" w:rsidR="00D22E65" w:rsidRDefault="00D22E65" w:rsidP="00D22E65">
      <w:pPr>
        <w:ind w:left="720"/>
      </w:pPr>
      <w:r>
        <w:t xml:space="preserve">'It allowed me time and opportunities to reflect on what I was already doing to promote reading for pleasure within my class and school and then what my next steps could be. Working on the </w:t>
      </w:r>
      <w:r w:rsidR="099C1BDD">
        <w:t>practitioner enquiry</w:t>
      </w:r>
      <w:r>
        <w:t xml:space="preserve"> allowed me to co-ordinate and learn from colleagues and other pupils.'</w:t>
      </w:r>
    </w:p>
    <w:p w14:paraId="7ACBABB2" w14:textId="68C6152B" w:rsidR="00124A38" w:rsidRDefault="007D0351" w:rsidP="00BC65CA">
      <w:r>
        <w:t xml:space="preserve">In addition, for each </w:t>
      </w:r>
      <w:r w:rsidR="002554FF">
        <w:t>unit participants</w:t>
      </w:r>
      <w:r>
        <w:t xml:space="preserve"> completed a reflection as part of their assessment. Although the text of these cannot be included in this report, they were rich and detailed</w:t>
      </w:r>
      <w:r w:rsidR="004D2926">
        <w:t>, reflecting critically on the research materials</w:t>
      </w:r>
      <w:r w:rsidR="00EC19BD">
        <w:t xml:space="preserve"> and resources</w:t>
      </w:r>
      <w:r w:rsidR="004D2926">
        <w:t xml:space="preserve"> highlighted in the programme</w:t>
      </w:r>
      <w:r w:rsidR="002554FF">
        <w:t>, on how these related to their own experiences, and the implications for developing their practice</w:t>
      </w:r>
      <w:r w:rsidR="00CC545B">
        <w:t xml:space="preserve"> and setting</w:t>
      </w:r>
      <w:r w:rsidR="002554FF">
        <w:t xml:space="preserve"> to better support their learners.</w:t>
      </w:r>
    </w:p>
    <w:p w14:paraId="4C6C3230" w14:textId="77777777" w:rsidR="00074FB5" w:rsidRDefault="00074FB5" w:rsidP="00BC65CA"/>
    <w:p w14:paraId="2600734B" w14:textId="66AF4F6A" w:rsidR="00BC65CA" w:rsidRDefault="00BC65CA" w:rsidP="00E07997">
      <w:pPr>
        <w:pStyle w:val="Heading3"/>
        <w:rPr>
          <w:sz w:val="24"/>
        </w:rPr>
      </w:pPr>
      <w:bookmarkStart w:id="31" w:name="_Toc216968066"/>
      <w:r>
        <w:t>Design and delivery of programme</w:t>
      </w:r>
      <w:bookmarkEnd w:id="31"/>
    </w:p>
    <w:p w14:paraId="2669D65B" w14:textId="03A0BE84" w:rsidR="00DD6D1C" w:rsidRPr="00DD6D1C" w:rsidRDefault="00513389" w:rsidP="00DD6D1C">
      <w:r>
        <w:t>Finally, the evidence suggests that the programme was well designed and delivered, taking the needs of participants into account</w:t>
      </w:r>
      <w:r w:rsidR="00E07997">
        <w:t xml:space="preserve"> whilst retaining a strong, evidence-based approach. For example:</w:t>
      </w:r>
    </w:p>
    <w:p w14:paraId="3E7D5F89" w14:textId="4451B26A" w:rsidR="00270AE4" w:rsidRDefault="00590ED6" w:rsidP="00590ED6">
      <w:pPr>
        <w:ind w:left="720"/>
        <w:rPr>
          <w:b/>
          <w:bCs/>
          <w:sz w:val="32"/>
          <w:szCs w:val="32"/>
          <w:lang w:eastAsia="en-GB"/>
        </w:rPr>
      </w:pPr>
      <w:r>
        <w:rPr>
          <w:lang w:eastAsia="en-GB"/>
        </w:rPr>
        <w:t>'</w:t>
      </w:r>
      <w:r w:rsidR="00826494" w:rsidRPr="00826494">
        <w:rPr>
          <w:lang w:eastAsia="en-GB"/>
        </w:rPr>
        <w:t>It more than fulfilled my goals. I feel empowered and more knowledgeable in how to encourage reading for pleasure.</w:t>
      </w:r>
      <w:r>
        <w:rPr>
          <w:lang w:eastAsia="en-GB"/>
        </w:rPr>
        <w:t>'</w:t>
      </w:r>
      <w:r w:rsidR="00826494" w:rsidRPr="00826494">
        <w:rPr>
          <w:lang w:eastAsia="en-GB"/>
        </w:rPr>
        <w:t xml:space="preserve"> </w:t>
      </w:r>
      <w:r w:rsidR="00270AE4">
        <w:rPr>
          <w:lang w:eastAsia="en-GB"/>
        </w:rPr>
        <w:br w:type="page"/>
      </w:r>
    </w:p>
    <w:p w14:paraId="06768367" w14:textId="0378706B" w:rsidR="00E4314C" w:rsidRPr="00DD6D1C" w:rsidRDefault="00E4314C" w:rsidP="00E4314C">
      <w:pPr>
        <w:pStyle w:val="Heading2"/>
        <w:rPr>
          <w:lang w:eastAsia="en-GB"/>
        </w:rPr>
      </w:pPr>
      <w:bookmarkStart w:id="32" w:name="_Toc216967980"/>
      <w:bookmarkStart w:id="33" w:name="_Toc216968067"/>
      <w:r>
        <w:rPr>
          <w:lang w:eastAsia="en-GB"/>
        </w:rPr>
        <w:lastRenderedPageBreak/>
        <w:t>Conclusion</w:t>
      </w:r>
      <w:bookmarkEnd w:id="32"/>
      <w:bookmarkEnd w:id="33"/>
    </w:p>
    <w:p w14:paraId="5E21A776" w14:textId="77777777" w:rsidR="00EB21B5" w:rsidRPr="000677FF" w:rsidRDefault="00EB21B5" w:rsidP="00EB21B5">
      <w:pPr>
        <w:ind w:left="720"/>
      </w:pPr>
      <w:r>
        <w:t>'</w:t>
      </w:r>
      <w:r w:rsidRPr="000677FF">
        <w:t>It offered valuable insights into the importance of reader identity, learner agency, and informal reading cultures. It also gave me space to reflect on my own habits and how small changes can have a big impact. I feel more confident to support reading for pleasure in a way that feels authentic and sustainable.</w:t>
      </w:r>
      <w:r>
        <w:t>'</w:t>
      </w:r>
    </w:p>
    <w:p w14:paraId="4A7326A4" w14:textId="3201B644" w:rsidR="00DD6D1C" w:rsidRDefault="00A24401" w:rsidP="00DD6D1C">
      <w:r>
        <w:t xml:space="preserve">In conclusion, there is good evidence that </w:t>
      </w:r>
      <w:r w:rsidR="00BA06DD">
        <w:t xml:space="preserve">the </w:t>
      </w:r>
      <w:r w:rsidR="00BA06DD" w:rsidRPr="00BA06DD">
        <w:t xml:space="preserve">Developing and Sustaining Reading for Pleasure (Primary) </w:t>
      </w:r>
      <w:r w:rsidR="00FD0265">
        <w:t xml:space="preserve">programme </w:t>
      </w:r>
      <w:r w:rsidR="00503045">
        <w:t xml:space="preserve">supported </w:t>
      </w:r>
      <w:r w:rsidR="00A039D9">
        <w:t>participants</w:t>
      </w:r>
      <w:r w:rsidR="00503045">
        <w:t xml:space="preserve"> to achieve outcomes across five broad areas:</w:t>
      </w:r>
    </w:p>
    <w:p w14:paraId="721C322F" w14:textId="77777777" w:rsidR="00A039D9" w:rsidRDefault="00A039D9" w:rsidP="00A039D9">
      <w:pPr>
        <w:pStyle w:val="ListParagraph"/>
        <w:numPr>
          <w:ilvl w:val="0"/>
          <w:numId w:val="25"/>
        </w:numPr>
        <w:rPr>
          <w:lang w:eastAsia="en-GB"/>
        </w:rPr>
      </w:pPr>
      <w:r>
        <w:rPr>
          <w:lang w:eastAsia="en-GB"/>
        </w:rPr>
        <w:t>Increased participant knowledge</w:t>
      </w:r>
    </w:p>
    <w:p w14:paraId="3EBE361A" w14:textId="77777777" w:rsidR="00A039D9" w:rsidRDefault="00A039D9" w:rsidP="00A039D9">
      <w:pPr>
        <w:pStyle w:val="ListParagraph"/>
        <w:numPr>
          <w:ilvl w:val="1"/>
          <w:numId w:val="25"/>
        </w:numPr>
        <w:rPr>
          <w:lang w:eastAsia="en-GB"/>
        </w:rPr>
      </w:pPr>
      <w:r w:rsidRPr="00A039D9">
        <w:rPr>
          <w:lang w:eastAsia="en-GB"/>
        </w:rPr>
        <w:t>Reading for pleasure pedagogy</w:t>
      </w:r>
    </w:p>
    <w:p w14:paraId="222E5532" w14:textId="77777777" w:rsidR="00A039D9" w:rsidRDefault="00A039D9" w:rsidP="00A039D9">
      <w:pPr>
        <w:pStyle w:val="ListParagraph"/>
        <w:numPr>
          <w:ilvl w:val="1"/>
          <w:numId w:val="25"/>
        </w:numPr>
        <w:rPr>
          <w:lang w:eastAsia="en-GB"/>
        </w:rPr>
      </w:pPr>
      <w:r w:rsidRPr="00A039D9">
        <w:rPr>
          <w:lang w:eastAsia="en-GB"/>
        </w:rPr>
        <w:t>Inclusive and accessible contemporary texts for children</w:t>
      </w:r>
    </w:p>
    <w:p w14:paraId="66871928" w14:textId="77777777" w:rsidR="00A039D9" w:rsidRDefault="00A039D9" w:rsidP="00A039D9">
      <w:pPr>
        <w:pStyle w:val="ListParagraph"/>
        <w:numPr>
          <w:ilvl w:val="0"/>
          <w:numId w:val="25"/>
        </w:numPr>
        <w:rPr>
          <w:lang w:eastAsia="en-GB"/>
        </w:rPr>
      </w:pPr>
      <w:r>
        <w:rPr>
          <w:lang w:eastAsia="en-GB"/>
        </w:rPr>
        <w:t>Increased participant confidence</w:t>
      </w:r>
    </w:p>
    <w:p w14:paraId="67DD03FF" w14:textId="77777777" w:rsidR="00A039D9" w:rsidRDefault="00A039D9" w:rsidP="00A039D9">
      <w:pPr>
        <w:pStyle w:val="ListParagraph"/>
        <w:numPr>
          <w:ilvl w:val="0"/>
          <w:numId w:val="25"/>
        </w:numPr>
        <w:rPr>
          <w:lang w:eastAsia="en-GB"/>
        </w:rPr>
      </w:pPr>
      <w:r>
        <w:rPr>
          <w:lang w:eastAsia="en-GB"/>
        </w:rPr>
        <w:t>Development of participants' own practice</w:t>
      </w:r>
    </w:p>
    <w:p w14:paraId="24EF4021" w14:textId="77777777" w:rsidR="00A039D9" w:rsidRDefault="00A039D9" w:rsidP="00A039D9">
      <w:pPr>
        <w:pStyle w:val="ListParagraph"/>
        <w:numPr>
          <w:ilvl w:val="0"/>
          <w:numId w:val="25"/>
        </w:numPr>
        <w:rPr>
          <w:lang w:eastAsia="en-GB"/>
        </w:rPr>
      </w:pPr>
      <w:r>
        <w:rPr>
          <w:lang w:eastAsia="en-GB"/>
        </w:rPr>
        <w:t>Early evidence of reading for pleasure being embedded in participants' settings</w:t>
      </w:r>
    </w:p>
    <w:p w14:paraId="097BFA73" w14:textId="77777777" w:rsidR="00A039D9" w:rsidRDefault="00A039D9" w:rsidP="00A039D9">
      <w:pPr>
        <w:pStyle w:val="ListParagraph"/>
        <w:numPr>
          <w:ilvl w:val="0"/>
          <w:numId w:val="25"/>
        </w:numPr>
        <w:rPr>
          <w:lang w:eastAsia="en-GB"/>
        </w:rPr>
      </w:pPr>
      <w:r>
        <w:rPr>
          <w:lang w:eastAsia="en-GB"/>
        </w:rPr>
        <w:t>Early evidence of improved outcomes for pupils</w:t>
      </w:r>
    </w:p>
    <w:p w14:paraId="32E36FA4" w14:textId="1526B420" w:rsidR="00A24401" w:rsidRDefault="00A24401" w:rsidP="00DD6D1C">
      <w:r>
        <w:t xml:space="preserve">The data suggests that there were five enabling factors in </w:t>
      </w:r>
      <w:r w:rsidR="00CB5C1D">
        <w:t>supporting these outcomes to be achieved:</w:t>
      </w:r>
    </w:p>
    <w:p w14:paraId="56353096" w14:textId="77777777" w:rsidR="00CB5C1D" w:rsidRDefault="00CB5C1D" w:rsidP="00CB5C1D">
      <w:pPr>
        <w:pStyle w:val="ListParagraph"/>
        <w:numPr>
          <w:ilvl w:val="0"/>
          <w:numId w:val="24"/>
        </w:numPr>
      </w:pPr>
      <w:r>
        <w:t>Time</w:t>
      </w:r>
    </w:p>
    <w:p w14:paraId="5195CB86" w14:textId="77777777" w:rsidR="00CB5C1D" w:rsidRDefault="00CB5C1D" w:rsidP="00CB5C1D">
      <w:pPr>
        <w:pStyle w:val="ListParagraph"/>
        <w:numPr>
          <w:ilvl w:val="0"/>
          <w:numId w:val="24"/>
        </w:numPr>
      </w:pPr>
      <w:r>
        <w:t xml:space="preserve">Programme </w:t>
      </w:r>
      <w:proofErr w:type="gramStart"/>
      <w:r>
        <w:t>focus</w:t>
      </w:r>
      <w:proofErr w:type="gramEnd"/>
      <w:r>
        <w:t xml:space="preserve"> on collaboration</w:t>
      </w:r>
    </w:p>
    <w:p w14:paraId="7AADB622" w14:textId="77777777" w:rsidR="00CB5C1D" w:rsidRDefault="00CB5C1D" w:rsidP="00CB5C1D">
      <w:pPr>
        <w:pStyle w:val="ListParagraph"/>
        <w:numPr>
          <w:ilvl w:val="0"/>
          <w:numId w:val="24"/>
        </w:numPr>
      </w:pPr>
      <w:r>
        <w:t>Programme focus on pupil voice</w:t>
      </w:r>
    </w:p>
    <w:p w14:paraId="75312A1D" w14:textId="77777777" w:rsidR="00CB5C1D" w:rsidRDefault="00CB5C1D" w:rsidP="00CB5C1D">
      <w:pPr>
        <w:pStyle w:val="ListParagraph"/>
        <w:numPr>
          <w:ilvl w:val="0"/>
          <w:numId w:val="24"/>
        </w:numPr>
      </w:pPr>
      <w:r>
        <w:t>Programme focus on reflection and enquiry</w:t>
      </w:r>
    </w:p>
    <w:p w14:paraId="7A298CCC" w14:textId="77777777" w:rsidR="00CB5C1D" w:rsidRDefault="00CB5C1D" w:rsidP="00CB5C1D">
      <w:pPr>
        <w:pStyle w:val="ListParagraph"/>
        <w:numPr>
          <w:ilvl w:val="0"/>
          <w:numId w:val="24"/>
        </w:numPr>
      </w:pPr>
      <w:r>
        <w:t>Design and delivery of programme</w:t>
      </w:r>
    </w:p>
    <w:p w14:paraId="36438015" w14:textId="15820B86" w:rsidR="00503045" w:rsidRDefault="00740872" w:rsidP="00DD6D1C">
      <w:r>
        <w:t xml:space="preserve">The programme is currently running for a second time across 2025/26 and applications for a </w:t>
      </w:r>
      <w:r w:rsidR="00F20159">
        <w:t xml:space="preserve">2026/27 cohort will open in early 2026. </w:t>
      </w:r>
      <w:r w:rsidR="0037307D">
        <w:t>Foundational to the programme is the belief</w:t>
      </w:r>
      <w:r w:rsidR="14A4BBD5">
        <w:t xml:space="preserve"> that an active practitioner enquiry community needs to be led by practitioner enquirers. </w:t>
      </w:r>
      <w:r w:rsidR="5900E6FC">
        <w:t>F</w:t>
      </w:r>
      <w:r w:rsidR="14A4BBD5">
        <w:t>or the Develop</w:t>
      </w:r>
      <w:r w:rsidR="02C18AFF">
        <w:t>ing and Sustaining Reading for Pleasure</w:t>
      </w:r>
      <w:r w:rsidR="72E4B594">
        <w:t xml:space="preserve"> (Primary)</w:t>
      </w:r>
      <w:r w:rsidR="02C18AFF">
        <w:t xml:space="preserve"> </w:t>
      </w:r>
      <w:r w:rsidR="0037307D">
        <w:t>programme</w:t>
      </w:r>
      <w:r w:rsidR="02C18AFF">
        <w:t xml:space="preserve">, this means </w:t>
      </w:r>
      <w:r w:rsidR="4B2BC96B">
        <w:t xml:space="preserve">the course tutor </w:t>
      </w:r>
      <w:r w:rsidR="5AAE3F85">
        <w:t>ask</w:t>
      </w:r>
      <w:r w:rsidR="1B2D6578">
        <w:t>s</w:t>
      </w:r>
      <w:r w:rsidR="5AAE3F85">
        <w:t xml:space="preserve"> questions, </w:t>
      </w:r>
      <w:r w:rsidR="54115912">
        <w:t xml:space="preserve">critically </w:t>
      </w:r>
      <w:r w:rsidR="5AAE3F85">
        <w:t>reflect</w:t>
      </w:r>
      <w:r w:rsidR="62A23A05">
        <w:t>s</w:t>
      </w:r>
      <w:r w:rsidR="5AAE3F85">
        <w:t xml:space="preserve"> and mak</w:t>
      </w:r>
      <w:r w:rsidR="2CB4E469">
        <w:t>es</w:t>
      </w:r>
      <w:r w:rsidR="5AAE3F85">
        <w:t xml:space="preserve"> changes</w:t>
      </w:r>
      <w:r w:rsidR="0037307D">
        <w:t xml:space="preserve"> to the programme in response</w:t>
      </w:r>
      <w:r w:rsidR="5AAE3F85">
        <w:t>. Enquiry communities vary across contexts and time</w:t>
      </w:r>
      <w:r w:rsidR="5FBCC275">
        <w:t xml:space="preserve"> and </w:t>
      </w:r>
      <w:r w:rsidR="5AAE3F85">
        <w:t>need monitoring and explor</w:t>
      </w:r>
      <w:r w:rsidR="0089039F">
        <w:t>ation</w:t>
      </w:r>
      <w:r w:rsidR="5AAE3F85">
        <w:t xml:space="preserve"> to</w:t>
      </w:r>
      <w:r w:rsidR="00F914A4">
        <w:t xml:space="preserve"> allow for</w:t>
      </w:r>
      <w:r w:rsidR="5AAE3F85">
        <w:t xml:space="preserve"> </w:t>
      </w:r>
      <w:r w:rsidR="00F914A4">
        <w:lastRenderedPageBreak/>
        <w:t>continuous improvement</w:t>
      </w:r>
      <w:r w:rsidR="5AAE3F85">
        <w:t xml:space="preserve">. Therefore, </w:t>
      </w:r>
      <w:r w:rsidR="004969EF">
        <w:t>the programme</w:t>
      </w:r>
      <w:r w:rsidR="5AAE3F85">
        <w:t xml:space="preserve"> enact</w:t>
      </w:r>
      <w:r w:rsidR="004969EF">
        <w:t>s</w:t>
      </w:r>
      <w:r w:rsidR="5AAE3F85">
        <w:t xml:space="preserve"> a</w:t>
      </w:r>
      <w:r w:rsidR="5CD0AAE2">
        <w:t>n</w:t>
      </w:r>
      <w:r w:rsidR="5AAE3F85">
        <w:t xml:space="preserve"> enquiring approach to practice and </w:t>
      </w:r>
      <w:r w:rsidR="004969EF">
        <w:t xml:space="preserve">is </w:t>
      </w:r>
      <w:r w:rsidR="5AAE3F85">
        <w:t>adapt</w:t>
      </w:r>
      <w:r w:rsidR="004969EF">
        <w:t>ed</w:t>
      </w:r>
      <w:r w:rsidR="5AAE3F85">
        <w:t xml:space="preserve"> as appropriate to best support the needs of </w:t>
      </w:r>
      <w:r w:rsidR="158EF924">
        <w:t>each cohort</w:t>
      </w:r>
      <w:r w:rsidR="00A62B44">
        <w:t xml:space="preserve">, </w:t>
      </w:r>
      <w:r w:rsidR="00E93ED5">
        <w:t xml:space="preserve">allowing </w:t>
      </w:r>
      <w:r w:rsidR="008541DC">
        <w:t xml:space="preserve">them to </w:t>
      </w:r>
      <w:r w:rsidR="00AA3B0A">
        <w:t xml:space="preserve">further their aims and </w:t>
      </w:r>
      <w:r w:rsidR="008541DC">
        <w:t xml:space="preserve">achieve outcomes </w:t>
      </w:r>
      <w:r w:rsidR="005C44BE">
        <w:t>for themselves, their setting</w:t>
      </w:r>
      <w:r w:rsidR="00AC4F1A">
        <w:t>s and their learners</w:t>
      </w:r>
      <w:r w:rsidR="00483922">
        <w:t xml:space="preserve"> as</w:t>
      </w:r>
      <w:r w:rsidR="00AC4F1A">
        <w:t xml:space="preserve"> evidence</w:t>
      </w:r>
      <w:r w:rsidR="0061462A">
        <w:t>d</w:t>
      </w:r>
      <w:r w:rsidR="00AC4F1A">
        <w:t xml:space="preserve"> throughout this report.</w:t>
      </w:r>
    </w:p>
    <w:p w14:paraId="66B866EC" w14:textId="774E56EE" w:rsidR="00503045" w:rsidRDefault="00503045" w:rsidP="00DD6D1C"/>
    <w:p w14:paraId="7A0C8E64" w14:textId="67D70ADB" w:rsidR="00503045" w:rsidRDefault="00503045" w:rsidP="00DD6D1C"/>
    <w:p w14:paraId="65BE760F" w14:textId="340C81FA" w:rsidR="00503045" w:rsidRDefault="00503045" w:rsidP="384164F5"/>
    <w:p w14:paraId="4B70CBA1" w14:textId="6E0B4F1F" w:rsidR="00503045" w:rsidRDefault="00503045" w:rsidP="00DD6D1C"/>
    <w:p w14:paraId="6921538F" w14:textId="77777777" w:rsidR="00503045" w:rsidRDefault="00503045" w:rsidP="00DD6D1C"/>
    <w:p w14:paraId="08CEA180" w14:textId="77777777" w:rsidR="00E4314C" w:rsidRDefault="00E4314C" w:rsidP="00DD6D1C"/>
    <w:p w14:paraId="77F6883E" w14:textId="77777777" w:rsidR="00DD6D1C" w:rsidRDefault="00DD6D1C" w:rsidP="003B370D">
      <w:pPr>
        <w:spacing w:line="276" w:lineRule="auto"/>
        <w:rPr>
          <w:rFonts w:cs="Arial"/>
        </w:rPr>
      </w:pPr>
    </w:p>
    <w:sectPr w:rsidR="00DD6D1C">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9EFBF" w14:textId="77777777" w:rsidR="00B20C3E" w:rsidRDefault="00B20C3E" w:rsidP="00CC54BB">
      <w:pPr>
        <w:spacing w:after="0" w:line="240" w:lineRule="auto"/>
      </w:pPr>
      <w:r>
        <w:separator/>
      </w:r>
    </w:p>
  </w:endnote>
  <w:endnote w:type="continuationSeparator" w:id="0">
    <w:p w14:paraId="4C0ADB44" w14:textId="77777777" w:rsidR="00B20C3E" w:rsidRDefault="00B20C3E" w:rsidP="00CC54BB">
      <w:pPr>
        <w:spacing w:after="0" w:line="240" w:lineRule="auto"/>
      </w:pPr>
      <w:r>
        <w:continuationSeparator/>
      </w:r>
    </w:p>
  </w:endnote>
  <w:endnote w:type="continuationNotice" w:id="1">
    <w:p w14:paraId="7CB269D6" w14:textId="77777777" w:rsidR="00B20C3E" w:rsidRDefault="00B20C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tis ScotBook Bold">
    <w:altName w:val="Segoe UI Semibold"/>
    <w:charset w:val="00"/>
    <w:family w:val="swiss"/>
    <w:pitch w:val="variable"/>
    <w:sig w:usb0="A00000BF" w:usb1="4000647B" w:usb2="00000000" w:usb3="00000000" w:csb0="00000093" w:csb1="00000000"/>
  </w:font>
  <w:font w:name="HelveticaNeueAltaLT Std">
    <w:altName w:val="Corbel"/>
    <w:charset w:val="00"/>
    <w:family w:val="moder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869598"/>
      <w:docPartObj>
        <w:docPartGallery w:val="Page Numbers (Bottom of Page)"/>
        <w:docPartUnique/>
      </w:docPartObj>
    </w:sdtPr>
    <w:sdtEndPr>
      <w:rPr>
        <w:rFonts w:cs="Arial"/>
      </w:rPr>
    </w:sdtEndPr>
    <w:sdtContent>
      <w:p w14:paraId="62E13A84" w14:textId="0DD14FC2" w:rsidR="00DD6D1C" w:rsidRPr="00DD6D1C" w:rsidRDefault="00DD6D1C">
        <w:pPr>
          <w:pStyle w:val="Footer"/>
          <w:jc w:val="right"/>
          <w:rPr>
            <w:rFonts w:cs="Arial"/>
            <w:szCs w:val="24"/>
          </w:rPr>
        </w:pPr>
        <w:r w:rsidRPr="00DD6D1C">
          <w:rPr>
            <w:rFonts w:cs="Arial"/>
            <w:szCs w:val="24"/>
          </w:rPr>
          <w:fldChar w:fldCharType="begin"/>
        </w:r>
        <w:r w:rsidRPr="00DD6D1C">
          <w:rPr>
            <w:rFonts w:cs="Arial"/>
            <w:szCs w:val="24"/>
          </w:rPr>
          <w:instrText>PAGE   \* MERGEFORMAT</w:instrText>
        </w:r>
        <w:r w:rsidRPr="00DD6D1C">
          <w:rPr>
            <w:rFonts w:cs="Arial"/>
            <w:szCs w:val="24"/>
          </w:rPr>
          <w:fldChar w:fldCharType="separate"/>
        </w:r>
        <w:r w:rsidRPr="00DD6D1C">
          <w:rPr>
            <w:rFonts w:cs="Arial"/>
            <w:szCs w:val="24"/>
          </w:rPr>
          <w:t>2</w:t>
        </w:r>
        <w:r w:rsidRPr="00DD6D1C">
          <w:rPr>
            <w:rFonts w:cs="Arial"/>
            <w:szCs w:val="24"/>
          </w:rPr>
          <w:fldChar w:fldCharType="end"/>
        </w:r>
      </w:p>
    </w:sdtContent>
  </w:sdt>
  <w:p w14:paraId="0F694DB1" w14:textId="77777777" w:rsidR="00CC54BB" w:rsidRDefault="00CC5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D572B" w14:textId="77777777" w:rsidR="00B20C3E" w:rsidRDefault="00B20C3E" w:rsidP="00CC54BB">
      <w:pPr>
        <w:spacing w:after="0" w:line="240" w:lineRule="auto"/>
      </w:pPr>
      <w:r>
        <w:separator/>
      </w:r>
    </w:p>
  </w:footnote>
  <w:footnote w:type="continuationSeparator" w:id="0">
    <w:p w14:paraId="563D49EB" w14:textId="77777777" w:rsidR="00B20C3E" w:rsidRDefault="00B20C3E" w:rsidP="00CC54BB">
      <w:pPr>
        <w:spacing w:after="0" w:line="240" w:lineRule="auto"/>
      </w:pPr>
      <w:r>
        <w:continuationSeparator/>
      </w:r>
    </w:p>
  </w:footnote>
  <w:footnote w:type="continuationNotice" w:id="1">
    <w:p w14:paraId="0B3F59D8" w14:textId="77777777" w:rsidR="00B20C3E" w:rsidRDefault="00B20C3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3FB9"/>
    <w:multiLevelType w:val="hybridMultilevel"/>
    <w:tmpl w:val="9FBA0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A123D"/>
    <w:multiLevelType w:val="hybridMultilevel"/>
    <w:tmpl w:val="B54CAB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D95ED2"/>
    <w:multiLevelType w:val="hybridMultilevel"/>
    <w:tmpl w:val="92762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55D81"/>
    <w:multiLevelType w:val="hybridMultilevel"/>
    <w:tmpl w:val="C82A8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6361B"/>
    <w:multiLevelType w:val="hybridMultilevel"/>
    <w:tmpl w:val="EB60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E71671"/>
    <w:multiLevelType w:val="hybridMultilevel"/>
    <w:tmpl w:val="28E2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EA662A"/>
    <w:multiLevelType w:val="hybridMultilevel"/>
    <w:tmpl w:val="432A1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9D4DCA"/>
    <w:multiLevelType w:val="hybridMultilevel"/>
    <w:tmpl w:val="EB7E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5432A"/>
    <w:multiLevelType w:val="hybridMultilevel"/>
    <w:tmpl w:val="91B2C12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3103AA9"/>
    <w:multiLevelType w:val="hybridMultilevel"/>
    <w:tmpl w:val="B54CAB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D433BF"/>
    <w:multiLevelType w:val="hybridMultilevel"/>
    <w:tmpl w:val="E642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515A58"/>
    <w:multiLevelType w:val="hybridMultilevel"/>
    <w:tmpl w:val="6784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A807A2"/>
    <w:multiLevelType w:val="hybridMultilevel"/>
    <w:tmpl w:val="02F61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03566B"/>
    <w:multiLevelType w:val="hybridMultilevel"/>
    <w:tmpl w:val="31F03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6D441D"/>
    <w:multiLevelType w:val="hybridMultilevel"/>
    <w:tmpl w:val="E730E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867BF7"/>
    <w:multiLevelType w:val="hybridMultilevel"/>
    <w:tmpl w:val="4B820C94"/>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9C07F5"/>
    <w:multiLevelType w:val="hybridMultilevel"/>
    <w:tmpl w:val="E5D6B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6D4F16"/>
    <w:multiLevelType w:val="hybridMultilevel"/>
    <w:tmpl w:val="A816D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D46D18"/>
    <w:multiLevelType w:val="hybridMultilevel"/>
    <w:tmpl w:val="F8209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0F3DC4"/>
    <w:multiLevelType w:val="hybridMultilevel"/>
    <w:tmpl w:val="99444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2B221C"/>
    <w:multiLevelType w:val="hybridMultilevel"/>
    <w:tmpl w:val="9BD6F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C958E7"/>
    <w:multiLevelType w:val="hybridMultilevel"/>
    <w:tmpl w:val="54606FD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70745BA"/>
    <w:multiLevelType w:val="hybridMultilevel"/>
    <w:tmpl w:val="4B820C94"/>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BD934CD"/>
    <w:multiLevelType w:val="hybridMultilevel"/>
    <w:tmpl w:val="8F6CB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5405525">
    <w:abstractNumId w:val="5"/>
  </w:num>
  <w:num w:numId="2" w16cid:durableId="630793363">
    <w:abstractNumId w:val="8"/>
  </w:num>
  <w:num w:numId="3" w16cid:durableId="1297761921">
    <w:abstractNumId w:val="17"/>
  </w:num>
  <w:num w:numId="4" w16cid:durableId="2018069239">
    <w:abstractNumId w:val="20"/>
  </w:num>
  <w:num w:numId="5" w16cid:durableId="1268923569">
    <w:abstractNumId w:val="15"/>
  </w:num>
  <w:num w:numId="6" w16cid:durableId="1603340238">
    <w:abstractNumId w:val="21"/>
  </w:num>
  <w:num w:numId="7" w16cid:durableId="503474459">
    <w:abstractNumId w:val="12"/>
  </w:num>
  <w:num w:numId="8" w16cid:durableId="692418839">
    <w:abstractNumId w:val="2"/>
  </w:num>
  <w:num w:numId="9" w16cid:durableId="201290821">
    <w:abstractNumId w:val="19"/>
  </w:num>
  <w:num w:numId="10" w16cid:durableId="1021472205">
    <w:abstractNumId w:val="7"/>
  </w:num>
  <w:num w:numId="11" w16cid:durableId="1488014460">
    <w:abstractNumId w:val="24"/>
  </w:num>
  <w:num w:numId="12" w16cid:durableId="247931903">
    <w:abstractNumId w:val="11"/>
  </w:num>
  <w:num w:numId="13" w16cid:durableId="1373457646">
    <w:abstractNumId w:val="3"/>
  </w:num>
  <w:num w:numId="14" w16cid:durableId="1637032425">
    <w:abstractNumId w:val="9"/>
  </w:num>
  <w:num w:numId="15" w16cid:durableId="1694258145">
    <w:abstractNumId w:val="22"/>
  </w:num>
  <w:num w:numId="16" w16cid:durableId="991061789">
    <w:abstractNumId w:val="4"/>
  </w:num>
  <w:num w:numId="17" w16cid:durableId="1980913541">
    <w:abstractNumId w:val="18"/>
  </w:num>
  <w:num w:numId="18" w16cid:durableId="870260625">
    <w:abstractNumId w:val="14"/>
  </w:num>
  <w:num w:numId="19" w16cid:durableId="2015376303">
    <w:abstractNumId w:val="0"/>
  </w:num>
  <w:num w:numId="20" w16cid:durableId="627201280">
    <w:abstractNumId w:val="13"/>
  </w:num>
  <w:num w:numId="21" w16cid:durableId="1500467576">
    <w:abstractNumId w:val="6"/>
  </w:num>
  <w:num w:numId="22" w16cid:durableId="12265938">
    <w:abstractNumId w:val="16"/>
  </w:num>
  <w:num w:numId="23" w16cid:durableId="299893766">
    <w:abstractNumId w:val="1"/>
  </w:num>
  <w:num w:numId="24" w16cid:durableId="669018736">
    <w:abstractNumId w:val="10"/>
  </w:num>
  <w:num w:numId="25" w16cid:durableId="89404450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773"/>
    <w:rsid w:val="000005F0"/>
    <w:rsid w:val="000057AD"/>
    <w:rsid w:val="0000795F"/>
    <w:rsid w:val="00017EE4"/>
    <w:rsid w:val="000204A3"/>
    <w:rsid w:val="000220D2"/>
    <w:rsid w:val="0002634D"/>
    <w:rsid w:val="0003148B"/>
    <w:rsid w:val="00034E86"/>
    <w:rsid w:val="00041B8E"/>
    <w:rsid w:val="00042FA8"/>
    <w:rsid w:val="000470AD"/>
    <w:rsid w:val="00066912"/>
    <w:rsid w:val="000677FF"/>
    <w:rsid w:val="00074FB5"/>
    <w:rsid w:val="00090929"/>
    <w:rsid w:val="00094CBF"/>
    <w:rsid w:val="000970A9"/>
    <w:rsid w:val="000A346E"/>
    <w:rsid w:val="000B0B4A"/>
    <w:rsid w:val="000B27A4"/>
    <w:rsid w:val="000B6EB8"/>
    <w:rsid w:val="000C18C6"/>
    <w:rsid w:val="000C6EEA"/>
    <w:rsid w:val="000C7D8E"/>
    <w:rsid w:val="000D1DDF"/>
    <w:rsid w:val="000D27FF"/>
    <w:rsid w:val="000D588E"/>
    <w:rsid w:val="000E3B51"/>
    <w:rsid w:val="000E3B93"/>
    <w:rsid w:val="000E717D"/>
    <w:rsid w:val="000F4E2B"/>
    <w:rsid w:val="000F5B88"/>
    <w:rsid w:val="00124A38"/>
    <w:rsid w:val="00135E67"/>
    <w:rsid w:val="00140CF5"/>
    <w:rsid w:val="00146183"/>
    <w:rsid w:val="00152385"/>
    <w:rsid w:val="00161097"/>
    <w:rsid w:val="0017253C"/>
    <w:rsid w:val="00173678"/>
    <w:rsid w:val="001810CB"/>
    <w:rsid w:val="001A097B"/>
    <w:rsid w:val="001A1043"/>
    <w:rsid w:val="001B4746"/>
    <w:rsid w:val="001C08A5"/>
    <w:rsid w:val="001C18E6"/>
    <w:rsid w:val="001F3C2E"/>
    <w:rsid w:val="001F5136"/>
    <w:rsid w:val="002000E0"/>
    <w:rsid w:val="002048A3"/>
    <w:rsid w:val="002176B2"/>
    <w:rsid w:val="0023261C"/>
    <w:rsid w:val="00240E87"/>
    <w:rsid w:val="00247974"/>
    <w:rsid w:val="002554FF"/>
    <w:rsid w:val="00264E31"/>
    <w:rsid w:val="00265926"/>
    <w:rsid w:val="002661E7"/>
    <w:rsid w:val="00270AE4"/>
    <w:rsid w:val="00271B05"/>
    <w:rsid w:val="002720ED"/>
    <w:rsid w:val="00277878"/>
    <w:rsid w:val="00284945"/>
    <w:rsid w:val="00290C03"/>
    <w:rsid w:val="00290FA2"/>
    <w:rsid w:val="00297FB6"/>
    <w:rsid w:val="002A7238"/>
    <w:rsid w:val="002B78D0"/>
    <w:rsid w:val="002C0887"/>
    <w:rsid w:val="002C090D"/>
    <w:rsid w:val="002C15FF"/>
    <w:rsid w:val="002C3210"/>
    <w:rsid w:val="002C3972"/>
    <w:rsid w:val="002E0184"/>
    <w:rsid w:val="002E39D2"/>
    <w:rsid w:val="002E4089"/>
    <w:rsid w:val="003022DA"/>
    <w:rsid w:val="00307B79"/>
    <w:rsid w:val="003107CC"/>
    <w:rsid w:val="0032734F"/>
    <w:rsid w:val="00336A78"/>
    <w:rsid w:val="0033730E"/>
    <w:rsid w:val="00337E4A"/>
    <w:rsid w:val="00351507"/>
    <w:rsid w:val="00354B91"/>
    <w:rsid w:val="00354F33"/>
    <w:rsid w:val="0035776E"/>
    <w:rsid w:val="003600BD"/>
    <w:rsid w:val="003639FD"/>
    <w:rsid w:val="00364BA1"/>
    <w:rsid w:val="0036704A"/>
    <w:rsid w:val="0037307D"/>
    <w:rsid w:val="00380E95"/>
    <w:rsid w:val="00397F11"/>
    <w:rsid w:val="003A2DA1"/>
    <w:rsid w:val="003A4ECB"/>
    <w:rsid w:val="003A7345"/>
    <w:rsid w:val="003B17AA"/>
    <w:rsid w:val="003B370D"/>
    <w:rsid w:val="003B5505"/>
    <w:rsid w:val="003D5832"/>
    <w:rsid w:val="003D6136"/>
    <w:rsid w:val="003E10A1"/>
    <w:rsid w:val="003E3335"/>
    <w:rsid w:val="003E6380"/>
    <w:rsid w:val="003F58BA"/>
    <w:rsid w:val="004113C7"/>
    <w:rsid w:val="00412D1A"/>
    <w:rsid w:val="00412F4C"/>
    <w:rsid w:val="00413246"/>
    <w:rsid w:val="004211F7"/>
    <w:rsid w:val="0042657E"/>
    <w:rsid w:val="004268B4"/>
    <w:rsid w:val="00430488"/>
    <w:rsid w:val="00432721"/>
    <w:rsid w:val="00433F4E"/>
    <w:rsid w:val="00444F13"/>
    <w:rsid w:val="00467E76"/>
    <w:rsid w:val="00483922"/>
    <w:rsid w:val="00486C4D"/>
    <w:rsid w:val="00493768"/>
    <w:rsid w:val="00494B5E"/>
    <w:rsid w:val="004969EF"/>
    <w:rsid w:val="00496A20"/>
    <w:rsid w:val="0049780C"/>
    <w:rsid w:val="004A2483"/>
    <w:rsid w:val="004A41E1"/>
    <w:rsid w:val="004B60DC"/>
    <w:rsid w:val="004C4710"/>
    <w:rsid w:val="004D17C4"/>
    <w:rsid w:val="004D2926"/>
    <w:rsid w:val="004D2AC8"/>
    <w:rsid w:val="004E4F9E"/>
    <w:rsid w:val="004E6FE6"/>
    <w:rsid w:val="00500184"/>
    <w:rsid w:val="00503045"/>
    <w:rsid w:val="00513389"/>
    <w:rsid w:val="005151BC"/>
    <w:rsid w:val="0051783F"/>
    <w:rsid w:val="00522775"/>
    <w:rsid w:val="005267EB"/>
    <w:rsid w:val="00526F10"/>
    <w:rsid w:val="00527104"/>
    <w:rsid w:val="00540017"/>
    <w:rsid w:val="00542071"/>
    <w:rsid w:val="00542BC1"/>
    <w:rsid w:val="00543C21"/>
    <w:rsid w:val="005520C3"/>
    <w:rsid w:val="00552E91"/>
    <w:rsid w:val="005764EB"/>
    <w:rsid w:val="0058239F"/>
    <w:rsid w:val="00583FDE"/>
    <w:rsid w:val="005867FA"/>
    <w:rsid w:val="00590ED6"/>
    <w:rsid w:val="00592D0A"/>
    <w:rsid w:val="0059560C"/>
    <w:rsid w:val="005A4A88"/>
    <w:rsid w:val="005B49F1"/>
    <w:rsid w:val="005C2BDF"/>
    <w:rsid w:val="005C44BE"/>
    <w:rsid w:val="005C5A05"/>
    <w:rsid w:val="005C6018"/>
    <w:rsid w:val="005F57F5"/>
    <w:rsid w:val="005F5B03"/>
    <w:rsid w:val="0060202E"/>
    <w:rsid w:val="00607633"/>
    <w:rsid w:val="0061462A"/>
    <w:rsid w:val="00614940"/>
    <w:rsid w:val="00616F99"/>
    <w:rsid w:val="006171FF"/>
    <w:rsid w:val="00622619"/>
    <w:rsid w:val="00623AE0"/>
    <w:rsid w:val="00630521"/>
    <w:rsid w:val="0063054E"/>
    <w:rsid w:val="00637E86"/>
    <w:rsid w:val="00637FD2"/>
    <w:rsid w:val="0064173C"/>
    <w:rsid w:val="00644609"/>
    <w:rsid w:val="00644719"/>
    <w:rsid w:val="00645041"/>
    <w:rsid w:val="006561A9"/>
    <w:rsid w:val="00683569"/>
    <w:rsid w:val="00694BCB"/>
    <w:rsid w:val="006A0D2D"/>
    <w:rsid w:val="006B093D"/>
    <w:rsid w:val="006B3989"/>
    <w:rsid w:val="006E1113"/>
    <w:rsid w:val="006F5773"/>
    <w:rsid w:val="0070779F"/>
    <w:rsid w:val="00712C90"/>
    <w:rsid w:val="00716BB9"/>
    <w:rsid w:val="00717003"/>
    <w:rsid w:val="0072102D"/>
    <w:rsid w:val="00721148"/>
    <w:rsid w:val="00740872"/>
    <w:rsid w:val="007438D5"/>
    <w:rsid w:val="0075363A"/>
    <w:rsid w:val="007553EA"/>
    <w:rsid w:val="007612A1"/>
    <w:rsid w:val="0076134C"/>
    <w:rsid w:val="00762D01"/>
    <w:rsid w:val="0077625E"/>
    <w:rsid w:val="00776ACC"/>
    <w:rsid w:val="00781EE9"/>
    <w:rsid w:val="007975E8"/>
    <w:rsid w:val="007A324B"/>
    <w:rsid w:val="007A53BC"/>
    <w:rsid w:val="007A566C"/>
    <w:rsid w:val="007A6347"/>
    <w:rsid w:val="007B2F68"/>
    <w:rsid w:val="007B5261"/>
    <w:rsid w:val="007B5472"/>
    <w:rsid w:val="007C3D9A"/>
    <w:rsid w:val="007C67EA"/>
    <w:rsid w:val="007D0351"/>
    <w:rsid w:val="007D1F83"/>
    <w:rsid w:val="007D4D05"/>
    <w:rsid w:val="007E33E9"/>
    <w:rsid w:val="007E4445"/>
    <w:rsid w:val="00806EB6"/>
    <w:rsid w:val="00811E9D"/>
    <w:rsid w:val="00815620"/>
    <w:rsid w:val="0082443E"/>
    <w:rsid w:val="00826494"/>
    <w:rsid w:val="00831342"/>
    <w:rsid w:val="008541DC"/>
    <w:rsid w:val="00860E19"/>
    <w:rsid w:val="00864BA1"/>
    <w:rsid w:val="008774BD"/>
    <w:rsid w:val="00880CA3"/>
    <w:rsid w:val="008861B7"/>
    <w:rsid w:val="00886D0F"/>
    <w:rsid w:val="0089039F"/>
    <w:rsid w:val="0089293D"/>
    <w:rsid w:val="0089646A"/>
    <w:rsid w:val="00896B26"/>
    <w:rsid w:val="008A650E"/>
    <w:rsid w:val="008A70D4"/>
    <w:rsid w:val="008B1FC9"/>
    <w:rsid w:val="008B34A5"/>
    <w:rsid w:val="008C0347"/>
    <w:rsid w:val="008D3C2D"/>
    <w:rsid w:val="008D4DF0"/>
    <w:rsid w:val="008E325D"/>
    <w:rsid w:val="008E436F"/>
    <w:rsid w:val="008E4737"/>
    <w:rsid w:val="008E5173"/>
    <w:rsid w:val="008F4622"/>
    <w:rsid w:val="008F58B1"/>
    <w:rsid w:val="008F5E2F"/>
    <w:rsid w:val="008F641F"/>
    <w:rsid w:val="00905BE8"/>
    <w:rsid w:val="00912DEB"/>
    <w:rsid w:val="00917974"/>
    <w:rsid w:val="009207E7"/>
    <w:rsid w:val="00927738"/>
    <w:rsid w:val="00944AB9"/>
    <w:rsid w:val="00961179"/>
    <w:rsid w:val="009759D2"/>
    <w:rsid w:val="009766CC"/>
    <w:rsid w:val="00986728"/>
    <w:rsid w:val="00986CDA"/>
    <w:rsid w:val="00997294"/>
    <w:rsid w:val="00997ABE"/>
    <w:rsid w:val="009A0A17"/>
    <w:rsid w:val="009A463D"/>
    <w:rsid w:val="009A4803"/>
    <w:rsid w:val="009A77C4"/>
    <w:rsid w:val="009B04A4"/>
    <w:rsid w:val="009B14C1"/>
    <w:rsid w:val="009B42AB"/>
    <w:rsid w:val="009B63D1"/>
    <w:rsid w:val="009D0E7C"/>
    <w:rsid w:val="009D0EDB"/>
    <w:rsid w:val="009D1B5C"/>
    <w:rsid w:val="009D2AF7"/>
    <w:rsid w:val="009D37BE"/>
    <w:rsid w:val="009D7F04"/>
    <w:rsid w:val="009F220F"/>
    <w:rsid w:val="009F3620"/>
    <w:rsid w:val="00A039D9"/>
    <w:rsid w:val="00A1564E"/>
    <w:rsid w:val="00A175BB"/>
    <w:rsid w:val="00A2357C"/>
    <w:rsid w:val="00A24401"/>
    <w:rsid w:val="00A32223"/>
    <w:rsid w:val="00A34B04"/>
    <w:rsid w:val="00A4453C"/>
    <w:rsid w:val="00A47D42"/>
    <w:rsid w:val="00A60F0C"/>
    <w:rsid w:val="00A62B44"/>
    <w:rsid w:val="00A67236"/>
    <w:rsid w:val="00A73557"/>
    <w:rsid w:val="00A7511D"/>
    <w:rsid w:val="00A82E8C"/>
    <w:rsid w:val="00A90F9E"/>
    <w:rsid w:val="00A97DA8"/>
    <w:rsid w:val="00AA3B0A"/>
    <w:rsid w:val="00AA6114"/>
    <w:rsid w:val="00AB4B89"/>
    <w:rsid w:val="00AB5A99"/>
    <w:rsid w:val="00AC0C96"/>
    <w:rsid w:val="00AC4F1A"/>
    <w:rsid w:val="00AD3741"/>
    <w:rsid w:val="00AE19F6"/>
    <w:rsid w:val="00B134EB"/>
    <w:rsid w:val="00B16CDC"/>
    <w:rsid w:val="00B17EC8"/>
    <w:rsid w:val="00B20C3E"/>
    <w:rsid w:val="00B22CBC"/>
    <w:rsid w:val="00B47C3B"/>
    <w:rsid w:val="00B569A2"/>
    <w:rsid w:val="00B816DF"/>
    <w:rsid w:val="00B83406"/>
    <w:rsid w:val="00B96368"/>
    <w:rsid w:val="00BA06DD"/>
    <w:rsid w:val="00BA4B12"/>
    <w:rsid w:val="00BB1353"/>
    <w:rsid w:val="00BB4027"/>
    <w:rsid w:val="00BC04DD"/>
    <w:rsid w:val="00BC1BBF"/>
    <w:rsid w:val="00BC5FF2"/>
    <w:rsid w:val="00BC65CA"/>
    <w:rsid w:val="00BD3B94"/>
    <w:rsid w:val="00BD51F4"/>
    <w:rsid w:val="00BE023D"/>
    <w:rsid w:val="00BE369E"/>
    <w:rsid w:val="00BE3A88"/>
    <w:rsid w:val="00BE776E"/>
    <w:rsid w:val="00BF682D"/>
    <w:rsid w:val="00BF7E33"/>
    <w:rsid w:val="00C03E97"/>
    <w:rsid w:val="00C24A0A"/>
    <w:rsid w:val="00C25B23"/>
    <w:rsid w:val="00C41365"/>
    <w:rsid w:val="00C431EB"/>
    <w:rsid w:val="00C55AFE"/>
    <w:rsid w:val="00C5703E"/>
    <w:rsid w:val="00C63EF5"/>
    <w:rsid w:val="00C84DF2"/>
    <w:rsid w:val="00C974B5"/>
    <w:rsid w:val="00CA5E7E"/>
    <w:rsid w:val="00CB2D41"/>
    <w:rsid w:val="00CB3607"/>
    <w:rsid w:val="00CB5C1D"/>
    <w:rsid w:val="00CC4925"/>
    <w:rsid w:val="00CC545B"/>
    <w:rsid w:val="00CC54BB"/>
    <w:rsid w:val="00CC7E96"/>
    <w:rsid w:val="00CD2B94"/>
    <w:rsid w:val="00CE1050"/>
    <w:rsid w:val="00CE1F25"/>
    <w:rsid w:val="00CE3452"/>
    <w:rsid w:val="00CE4ABB"/>
    <w:rsid w:val="00CE4FDB"/>
    <w:rsid w:val="00D22E65"/>
    <w:rsid w:val="00D239C1"/>
    <w:rsid w:val="00D245E2"/>
    <w:rsid w:val="00D27F89"/>
    <w:rsid w:val="00D36C7F"/>
    <w:rsid w:val="00D45B8D"/>
    <w:rsid w:val="00D512A3"/>
    <w:rsid w:val="00D55F06"/>
    <w:rsid w:val="00D56503"/>
    <w:rsid w:val="00D649D4"/>
    <w:rsid w:val="00D725BD"/>
    <w:rsid w:val="00D750B6"/>
    <w:rsid w:val="00D928AD"/>
    <w:rsid w:val="00D97DFF"/>
    <w:rsid w:val="00DA28E2"/>
    <w:rsid w:val="00DA4332"/>
    <w:rsid w:val="00DB1BCC"/>
    <w:rsid w:val="00DB4DF4"/>
    <w:rsid w:val="00DB76FA"/>
    <w:rsid w:val="00DC5F66"/>
    <w:rsid w:val="00DD6D1C"/>
    <w:rsid w:val="00DE2F77"/>
    <w:rsid w:val="00DE31BE"/>
    <w:rsid w:val="00DE43C8"/>
    <w:rsid w:val="00DE5AA7"/>
    <w:rsid w:val="00DF6D64"/>
    <w:rsid w:val="00E02938"/>
    <w:rsid w:val="00E07997"/>
    <w:rsid w:val="00E16D0D"/>
    <w:rsid w:val="00E21008"/>
    <w:rsid w:val="00E27F5A"/>
    <w:rsid w:val="00E30CC9"/>
    <w:rsid w:val="00E314C8"/>
    <w:rsid w:val="00E407DD"/>
    <w:rsid w:val="00E42506"/>
    <w:rsid w:val="00E4314C"/>
    <w:rsid w:val="00E4429B"/>
    <w:rsid w:val="00E45D2C"/>
    <w:rsid w:val="00E47249"/>
    <w:rsid w:val="00E555ED"/>
    <w:rsid w:val="00E63CD2"/>
    <w:rsid w:val="00E6538E"/>
    <w:rsid w:val="00E76162"/>
    <w:rsid w:val="00E77434"/>
    <w:rsid w:val="00E80B3C"/>
    <w:rsid w:val="00E81A34"/>
    <w:rsid w:val="00E81BCE"/>
    <w:rsid w:val="00E83DF9"/>
    <w:rsid w:val="00E85FEA"/>
    <w:rsid w:val="00E87E8F"/>
    <w:rsid w:val="00E93ED5"/>
    <w:rsid w:val="00EA4060"/>
    <w:rsid w:val="00EB21B5"/>
    <w:rsid w:val="00EB341B"/>
    <w:rsid w:val="00EC19BD"/>
    <w:rsid w:val="00EC247D"/>
    <w:rsid w:val="00EC2B61"/>
    <w:rsid w:val="00EC5DAA"/>
    <w:rsid w:val="00ED1A5A"/>
    <w:rsid w:val="00ED2B4B"/>
    <w:rsid w:val="00EF0C85"/>
    <w:rsid w:val="00EF10B5"/>
    <w:rsid w:val="00EF31C2"/>
    <w:rsid w:val="00EF5256"/>
    <w:rsid w:val="00F106CE"/>
    <w:rsid w:val="00F10DAA"/>
    <w:rsid w:val="00F13667"/>
    <w:rsid w:val="00F15D61"/>
    <w:rsid w:val="00F16FF6"/>
    <w:rsid w:val="00F20159"/>
    <w:rsid w:val="00F378B6"/>
    <w:rsid w:val="00F60A61"/>
    <w:rsid w:val="00F72AAB"/>
    <w:rsid w:val="00F803A3"/>
    <w:rsid w:val="00F83084"/>
    <w:rsid w:val="00F914A4"/>
    <w:rsid w:val="00F92EC7"/>
    <w:rsid w:val="00FB7697"/>
    <w:rsid w:val="00FB7C2C"/>
    <w:rsid w:val="00FC164A"/>
    <w:rsid w:val="00FC6AEE"/>
    <w:rsid w:val="00FD0265"/>
    <w:rsid w:val="00FE0E2A"/>
    <w:rsid w:val="00FE4B8E"/>
    <w:rsid w:val="00FE6F6D"/>
    <w:rsid w:val="00FE7774"/>
    <w:rsid w:val="02C18AFF"/>
    <w:rsid w:val="068AB5F2"/>
    <w:rsid w:val="099C1BDD"/>
    <w:rsid w:val="0BA7A267"/>
    <w:rsid w:val="0EEF2964"/>
    <w:rsid w:val="1463E987"/>
    <w:rsid w:val="14A4BBD5"/>
    <w:rsid w:val="158EF924"/>
    <w:rsid w:val="1795B5F2"/>
    <w:rsid w:val="17970C73"/>
    <w:rsid w:val="186230FA"/>
    <w:rsid w:val="1A460A7D"/>
    <w:rsid w:val="1B2D6578"/>
    <w:rsid w:val="1C5A25F6"/>
    <w:rsid w:val="1EEF29D5"/>
    <w:rsid w:val="205837BA"/>
    <w:rsid w:val="23EEBDBF"/>
    <w:rsid w:val="243C8C7C"/>
    <w:rsid w:val="262A094F"/>
    <w:rsid w:val="2645BB41"/>
    <w:rsid w:val="2B9896DA"/>
    <w:rsid w:val="2CB4E469"/>
    <w:rsid w:val="3672A6BE"/>
    <w:rsid w:val="37817FFA"/>
    <w:rsid w:val="38403E63"/>
    <w:rsid w:val="384164F5"/>
    <w:rsid w:val="38C9A71F"/>
    <w:rsid w:val="3FC09DB8"/>
    <w:rsid w:val="40683DEA"/>
    <w:rsid w:val="46830AEE"/>
    <w:rsid w:val="471CACCC"/>
    <w:rsid w:val="48B5459B"/>
    <w:rsid w:val="49730D0A"/>
    <w:rsid w:val="4B2BC96B"/>
    <w:rsid w:val="4F3588C9"/>
    <w:rsid w:val="501F0CF8"/>
    <w:rsid w:val="50EEF049"/>
    <w:rsid w:val="54115912"/>
    <w:rsid w:val="56F43B79"/>
    <w:rsid w:val="583FA88B"/>
    <w:rsid w:val="58B65D84"/>
    <w:rsid w:val="5900E6FC"/>
    <w:rsid w:val="5995C449"/>
    <w:rsid w:val="5AAE3F85"/>
    <w:rsid w:val="5CD0AAE2"/>
    <w:rsid w:val="5DB5DBA1"/>
    <w:rsid w:val="5FBCC275"/>
    <w:rsid w:val="62A23A05"/>
    <w:rsid w:val="6827983E"/>
    <w:rsid w:val="6A76BC0B"/>
    <w:rsid w:val="700301DB"/>
    <w:rsid w:val="72E4B594"/>
    <w:rsid w:val="732118AC"/>
    <w:rsid w:val="7361B113"/>
    <w:rsid w:val="77572121"/>
    <w:rsid w:val="782D3051"/>
    <w:rsid w:val="788810EC"/>
    <w:rsid w:val="7C0FECA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94D65"/>
  <w15:chartTrackingRefBased/>
  <w15:docId w15:val="{21DB29F7-3834-4EEA-A542-D635FAB39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23D"/>
    <w:pPr>
      <w:spacing w:line="360" w:lineRule="auto"/>
    </w:pPr>
    <w:rPr>
      <w:rFonts w:ascii="Arial" w:hAnsi="Arial"/>
      <w:sz w:val="24"/>
    </w:rPr>
  </w:style>
  <w:style w:type="paragraph" w:styleId="Heading1">
    <w:name w:val="heading 1"/>
    <w:basedOn w:val="Normal"/>
    <w:next w:val="Normal"/>
    <w:link w:val="Heading1Char"/>
    <w:uiPriority w:val="9"/>
    <w:qFormat/>
    <w:rsid w:val="00D725BD"/>
    <w:pPr>
      <w:keepNext/>
      <w:keepLines/>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8A650E"/>
    <w:pPr>
      <w:outlineLvl w:val="1"/>
    </w:pPr>
    <w:rPr>
      <w:b/>
      <w:bCs/>
      <w:sz w:val="32"/>
      <w:szCs w:val="32"/>
    </w:rPr>
  </w:style>
  <w:style w:type="paragraph" w:styleId="Heading3">
    <w:name w:val="heading 3"/>
    <w:basedOn w:val="Heading2"/>
    <w:next w:val="Normal"/>
    <w:link w:val="Heading3Char"/>
    <w:uiPriority w:val="9"/>
    <w:unhideWhenUsed/>
    <w:qFormat/>
    <w:rsid w:val="008A650E"/>
    <w:pPr>
      <w:outlineLvl w:val="2"/>
    </w:pPr>
    <w:rPr>
      <w:b w:val="0"/>
      <w:sz w:val="28"/>
      <w:szCs w:val="28"/>
      <w:u w:val="single"/>
    </w:rPr>
  </w:style>
  <w:style w:type="paragraph" w:styleId="Heading4">
    <w:name w:val="heading 4"/>
    <w:basedOn w:val="Normal"/>
    <w:next w:val="Normal"/>
    <w:link w:val="Heading4Char"/>
    <w:uiPriority w:val="9"/>
    <w:unhideWhenUsed/>
    <w:qFormat/>
    <w:rsid w:val="007D1F83"/>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D725BD"/>
    <w:pPr>
      <w:keepNext/>
      <w:keepLines/>
      <w:outlineLvl w:val="4"/>
    </w:pPr>
    <w:rPr>
      <w:rFonts w:eastAsiaTheme="majorEastAsia" w:cstheme="majorBidi"/>
      <w:b/>
      <w:i/>
    </w:rPr>
  </w:style>
  <w:style w:type="paragraph" w:styleId="Heading6">
    <w:name w:val="heading 6"/>
    <w:basedOn w:val="Normal"/>
    <w:next w:val="Normal"/>
    <w:link w:val="Heading6Char"/>
    <w:uiPriority w:val="9"/>
    <w:unhideWhenUsed/>
    <w:rsid w:val="00D725BD"/>
    <w:pPr>
      <w:keepNext/>
      <w:keepLines/>
      <w:spacing w:before="40" w:after="0"/>
      <w:outlineLvl w:val="5"/>
    </w:pPr>
    <w:rPr>
      <w:rFonts w:asciiTheme="majorHAnsi" w:eastAsiaTheme="majorEastAsia" w:hAnsiTheme="majorHAnsi" w:cstheme="majorBidi"/>
      <w:color w:val="0059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BalloonText">
    <w:name w:val="Balloon Text"/>
    <w:basedOn w:val="Normal"/>
    <w:link w:val="BalloonTextChar"/>
    <w:uiPriority w:val="99"/>
    <w:semiHidden/>
    <w:unhideWhenUsed/>
    <w:rsid w:val="00A445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53C"/>
    <w:rPr>
      <w:rFonts w:ascii="Segoe UI" w:hAnsi="Segoe UI" w:cs="Segoe UI"/>
      <w:sz w:val="18"/>
      <w:szCs w:val="18"/>
    </w:rPr>
  </w:style>
  <w:style w:type="character" w:customStyle="1" w:styleId="Heading2Char">
    <w:name w:val="Heading 2 Char"/>
    <w:basedOn w:val="DefaultParagraphFont"/>
    <w:link w:val="Heading2"/>
    <w:uiPriority w:val="9"/>
    <w:rsid w:val="008A650E"/>
    <w:rPr>
      <w:rFonts w:ascii="Arial" w:hAnsi="Arial"/>
      <w:b/>
      <w:bCs/>
      <w:sz w:val="32"/>
      <w:szCs w:val="32"/>
    </w:rPr>
  </w:style>
  <w:style w:type="character" w:customStyle="1" w:styleId="Heading3Char">
    <w:name w:val="Heading 3 Char"/>
    <w:basedOn w:val="DefaultParagraphFont"/>
    <w:link w:val="Heading3"/>
    <w:uiPriority w:val="9"/>
    <w:rsid w:val="008A650E"/>
    <w:rPr>
      <w:rFonts w:ascii="Arial" w:hAnsi="Arial"/>
      <w:bCs/>
      <w:sz w:val="28"/>
      <w:szCs w:val="28"/>
      <w:u w:val="single"/>
    </w:rPr>
  </w:style>
  <w:style w:type="character" w:styleId="Hyperlink">
    <w:name w:val="Hyperlink"/>
    <w:basedOn w:val="DefaultParagraphFont"/>
    <w:uiPriority w:val="99"/>
    <w:unhideWhenUsed/>
    <w:qFormat/>
    <w:rsid w:val="008A650E"/>
    <w:rPr>
      <w:b w:val="0"/>
      <w:color w:val="C31C70"/>
      <w:u w:val="single"/>
    </w:rPr>
  </w:style>
  <w:style w:type="paragraph" w:styleId="ListParagraph">
    <w:name w:val="List Paragraph"/>
    <w:basedOn w:val="Normal"/>
    <w:uiPriority w:val="34"/>
    <w:qFormat/>
    <w:rsid w:val="008A650E"/>
    <w:pPr>
      <w:ind w:left="720"/>
      <w:contextualSpacing/>
    </w:pPr>
  </w:style>
  <w:style w:type="paragraph" w:styleId="TOC2">
    <w:name w:val="toc 2"/>
    <w:basedOn w:val="Normal"/>
    <w:next w:val="Normal"/>
    <w:autoRedefine/>
    <w:uiPriority w:val="39"/>
    <w:unhideWhenUsed/>
    <w:rsid w:val="008A650E"/>
    <w:pPr>
      <w:spacing w:after="100"/>
      <w:ind w:left="240"/>
    </w:pPr>
  </w:style>
  <w:style w:type="character" w:styleId="FollowedHyperlink">
    <w:name w:val="FollowedHyperlink"/>
    <w:basedOn w:val="DefaultParagraphFont"/>
    <w:uiPriority w:val="99"/>
    <w:semiHidden/>
    <w:unhideWhenUsed/>
    <w:rsid w:val="00E4314C"/>
    <w:rPr>
      <w:color w:val="954F72" w:themeColor="followedHyperlink"/>
      <w:u w:val="single"/>
    </w:rPr>
  </w:style>
  <w:style w:type="character" w:styleId="CommentReference">
    <w:name w:val="annotation reference"/>
    <w:basedOn w:val="DefaultParagraphFont"/>
    <w:uiPriority w:val="99"/>
    <w:semiHidden/>
    <w:unhideWhenUsed/>
    <w:rsid w:val="00BA4B12"/>
    <w:rPr>
      <w:sz w:val="16"/>
      <w:szCs w:val="16"/>
    </w:rPr>
  </w:style>
  <w:style w:type="paragraph" w:styleId="CommentText">
    <w:name w:val="annotation text"/>
    <w:basedOn w:val="Normal"/>
    <w:link w:val="CommentTextChar"/>
    <w:uiPriority w:val="99"/>
    <w:unhideWhenUsed/>
    <w:rsid w:val="00BA4B12"/>
    <w:pPr>
      <w:spacing w:line="240" w:lineRule="auto"/>
    </w:pPr>
    <w:rPr>
      <w:sz w:val="20"/>
      <w:szCs w:val="20"/>
    </w:rPr>
  </w:style>
  <w:style w:type="character" w:customStyle="1" w:styleId="CommentTextChar">
    <w:name w:val="Comment Text Char"/>
    <w:basedOn w:val="DefaultParagraphFont"/>
    <w:link w:val="CommentText"/>
    <w:uiPriority w:val="99"/>
    <w:rsid w:val="00BA4B12"/>
    <w:rPr>
      <w:sz w:val="20"/>
      <w:szCs w:val="20"/>
    </w:rPr>
  </w:style>
  <w:style w:type="paragraph" w:styleId="CommentSubject">
    <w:name w:val="annotation subject"/>
    <w:basedOn w:val="CommentText"/>
    <w:next w:val="CommentText"/>
    <w:link w:val="CommentSubjectChar"/>
    <w:uiPriority w:val="99"/>
    <w:semiHidden/>
    <w:unhideWhenUsed/>
    <w:rsid w:val="00BA4B12"/>
    <w:rPr>
      <w:b/>
      <w:bCs/>
    </w:rPr>
  </w:style>
  <w:style w:type="character" w:customStyle="1" w:styleId="CommentSubjectChar">
    <w:name w:val="Comment Subject Char"/>
    <w:basedOn w:val="CommentTextChar"/>
    <w:link w:val="CommentSubject"/>
    <w:uiPriority w:val="99"/>
    <w:semiHidden/>
    <w:rsid w:val="00BA4B12"/>
    <w:rPr>
      <w:b/>
      <w:bCs/>
      <w:sz w:val="20"/>
      <w:szCs w:val="20"/>
    </w:rPr>
  </w:style>
  <w:style w:type="paragraph" w:styleId="Revision">
    <w:name w:val="Revision"/>
    <w:hidden/>
    <w:uiPriority w:val="99"/>
    <w:semiHidden/>
    <w:rsid w:val="00BA4B12"/>
    <w:pPr>
      <w:spacing w:after="0" w:line="240" w:lineRule="auto"/>
    </w:pPr>
  </w:style>
  <w:style w:type="character" w:styleId="UnresolvedMention">
    <w:name w:val="Unresolved Mention"/>
    <w:basedOn w:val="DefaultParagraphFont"/>
    <w:uiPriority w:val="99"/>
    <w:semiHidden/>
    <w:unhideWhenUsed/>
    <w:rsid w:val="00BA4B12"/>
    <w:rPr>
      <w:color w:val="605E5C"/>
      <w:shd w:val="clear" w:color="auto" w:fill="E1DFDD"/>
    </w:rPr>
  </w:style>
  <w:style w:type="paragraph" w:customStyle="1" w:styleId="pf0">
    <w:name w:val="pf0"/>
    <w:basedOn w:val="Normal"/>
    <w:rsid w:val="00A175BB"/>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A175BB"/>
    <w:rPr>
      <w:rFonts w:ascii="Segoe UI" w:hAnsi="Segoe UI" w:cs="Segoe UI" w:hint="default"/>
      <w:sz w:val="18"/>
      <w:szCs w:val="18"/>
    </w:rPr>
  </w:style>
  <w:style w:type="character" w:customStyle="1" w:styleId="Heading1Char">
    <w:name w:val="Heading 1 Char"/>
    <w:basedOn w:val="DefaultParagraphFont"/>
    <w:link w:val="Heading1"/>
    <w:uiPriority w:val="9"/>
    <w:rsid w:val="00D725BD"/>
    <w:rPr>
      <w:rFonts w:ascii="Arial" w:eastAsiaTheme="majorEastAsia" w:hAnsi="Arial" w:cstheme="majorBidi"/>
      <w:b/>
      <w:sz w:val="44"/>
      <w:szCs w:val="32"/>
    </w:rPr>
  </w:style>
  <w:style w:type="character" w:customStyle="1" w:styleId="Heading4Char">
    <w:name w:val="Heading 4 Char"/>
    <w:basedOn w:val="DefaultParagraphFont"/>
    <w:link w:val="Heading4"/>
    <w:uiPriority w:val="9"/>
    <w:rsid w:val="007D1F83"/>
    <w:rPr>
      <w:rFonts w:ascii="Arial" w:eastAsiaTheme="majorEastAsia" w:hAnsi="Arial" w:cstheme="majorBidi"/>
      <w:b/>
      <w:iCs/>
      <w:sz w:val="24"/>
    </w:rPr>
  </w:style>
  <w:style w:type="character" w:customStyle="1" w:styleId="Heading5Char">
    <w:name w:val="Heading 5 Char"/>
    <w:basedOn w:val="DefaultParagraphFont"/>
    <w:link w:val="Heading5"/>
    <w:uiPriority w:val="9"/>
    <w:rsid w:val="00D725BD"/>
    <w:rPr>
      <w:rFonts w:ascii="Arial" w:eastAsiaTheme="majorEastAsia" w:hAnsi="Arial" w:cstheme="majorBidi"/>
      <w:b/>
      <w:i/>
      <w:sz w:val="24"/>
    </w:rPr>
  </w:style>
  <w:style w:type="character" w:customStyle="1" w:styleId="Heading6Char">
    <w:name w:val="Heading 6 Char"/>
    <w:basedOn w:val="DefaultParagraphFont"/>
    <w:link w:val="Heading6"/>
    <w:uiPriority w:val="9"/>
    <w:rsid w:val="00D725BD"/>
    <w:rPr>
      <w:rFonts w:asciiTheme="majorHAnsi" w:eastAsiaTheme="majorEastAsia" w:hAnsiTheme="majorHAnsi" w:cstheme="majorBidi"/>
      <w:color w:val="00596A" w:themeColor="accent1" w:themeShade="7F"/>
      <w:sz w:val="24"/>
    </w:rPr>
  </w:style>
  <w:style w:type="paragraph" w:styleId="TOC1">
    <w:name w:val="toc 1"/>
    <w:basedOn w:val="Normal"/>
    <w:next w:val="Normal"/>
    <w:autoRedefine/>
    <w:uiPriority w:val="39"/>
    <w:semiHidden/>
    <w:unhideWhenUsed/>
    <w:rsid w:val="0058239F"/>
    <w:pPr>
      <w:spacing w:after="100"/>
    </w:pPr>
  </w:style>
  <w:style w:type="paragraph" w:styleId="TOC3">
    <w:name w:val="toc 3"/>
    <w:basedOn w:val="Normal"/>
    <w:next w:val="Normal"/>
    <w:autoRedefine/>
    <w:uiPriority w:val="39"/>
    <w:unhideWhenUsed/>
    <w:rsid w:val="0058239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20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scottishbooktrust.com/learning-resources/developing-and-sustaining-reading-for-pleasure-course-poster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Sheet1!$C$3</c:f>
              <c:strCache>
                <c:ptCount val="1"/>
                <c:pt idx="0">
                  <c:v>End</c:v>
                </c:pt>
              </c:strCache>
            </c:strRef>
          </c:tx>
          <c:spPr>
            <a:solidFill>
              <a:schemeClr val="accent1"/>
            </a:solidFill>
            <a:ln>
              <a:noFill/>
            </a:ln>
            <a:effectLst/>
          </c:spPr>
          <c:invertIfNegative val="0"/>
          <c:cat>
            <c:strRef>
              <c:f>Sheet1!$A$4:$A$6</c:f>
              <c:strCache>
                <c:ptCount val="3"/>
                <c:pt idx="0">
                  <c:v>I have a deep understanding of how to support pupils to read for pleasure</c:v>
                </c:pt>
                <c:pt idx="1">
                  <c:v>I have a deep understanding of reader motivation and engagement</c:v>
                </c:pt>
                <c:pt idx="2">
                  <c:v>How would you rate your current knowledge of reading for pleasure pedagogies?</c:v>
                </c:pt>
              </c:strCache>
            </c:strRef>
          </c:cat>
          <c:val>
            <c:numRef>
              <c:f>Sheet1!$C$4:$C$6</c:f>
              <c:numCache>
                <c:formatCode>General</c:formatCode>
                <c:ptCount val="3"/>
                <c:pt idx="0">
                  <c:v>100</c:v>
                </c:pt>
                <c:pt idx="1">
                  <c:v>100</c:v>
                </c:pt>
                <c:pt idx="2">
                  <c:v>85</c:v>
                </c:pt>
              </c:numCache>
            </c:numRef>
          </c:val>
          <c:extLst>
            <c:ext xmlns:c16="http://schemas.microsoft.com/office/drawing/2014/chart" uri="{C3380CC4-5D6E-409C-BE32-E72D297353CC}">
              <c16:uniqueId val="{00000000-E171-45A2-A23E-E1844EEF8B11}"/>
            </c:ext>
          </c:extLst>
        </c:ser>
        <c:ser>
          <c:idx val="1"/>
          <c:order val="1"/>
          <c:tx>
            <c:strRef>
              <c:f>Sheet1!$B$3</c:f>
              <c:strCache>
                <c:ptCount val="1"/>
                <c:pt idx="0">
                  <c:v>Beginning</c:v>
                </c:pt>
              </c:strCache>
            </c:strRef>
          </c:tx>
          <c:spPr>
            <a:solidFill>
              <a:schemeClr val="accent2"/>
            </a:solidFill>
            <a:ln>
              <a:noFill/>
            </a:ln>
            <a:effectLst/>
          </c:spPr>
          <c:invertIfNegative val="0"/>
          <c:cat>
            <c:strRef>
              <c:f>Sheet1!$A$4:$A$6</c:f>
              <c:strCache>
                <c:ptCount val="3"/>
                <c:pt idx="0">
                  <c:v>I have a deep understanding of how to support pupils to read for pleasure</c:v>
                </c:pt>
                <c:pt idx="1">
                  <c:v>I have a deep understanding of reader motivation and engagement</c:v>
                </c:pt>
                <c:pt idx="2">
                  <c:v>How would you rate your current knowledge of reading for pleasure pedagogies?</c:v>
                </c:pt>
              </c:strCache>
            </c:strRef>
          </c:cat>
          <c:val>
            <c:numRef>
              <c:f>Sheet1!$B$4:$B$6</c:f>
              <c:numCache>
                <c:formatCode>General</c:formatCode>
                <c:ptCount val="3"/>
                <c:pt idx="0">
                  <c:v>39</c:v>
                </c:pt>
                <c:pt idx="1">
                  <c:v>33</c:v>
                </c:pt>
                <c:pt idx="2">
                  <c:v>45</c:v>
                </c:pt>
              </c:numCache>
            </c:numRef>
          </c:val>
          <c:extLst>
            <c:ext xmlns:c16="http://schemas.microsoft.com/office/drawing/2014/chart" uri="{C3380CC4-5D6E-409C-BE32-E72D297353CC}">
              <c16:uniqueId val="{00000001-E171-45A2-A23E-E1844EEF8B11}"/>
            </c:ext>
          </c:extLst>
        </c:ser>
        <c:dLbls>
          <c:showLegendKey val="0"/>
          <c:showVal val="0"/>
          <c:showCatName val="0"/>
          <c:showSerName val="0"/>
          <c:showPercent val="0"/>
          <c:showBubbleSize val="0"/>
        </c:dLbls>
        <c:gapWidth val="182"/>
        <c:axId val="475757344"/>
        <c:axId val="475757704"/>
      </c:barChart>
      <c:catAx>
        <c:axId val="475757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5757704"/>
        <c:crosses val="autoZero"/>
        <c:auto val="1"/>
        <c:lblAlgn val="ctr"/>
        <c:lblOffset val="100"/>
        <c:noMultiLvlLbl val="0"/>
      </c:catAx>
      <c:valAx>
        <c:axId val="47575770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575734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Sheet1!$C$19</c:f>
              <c:strCache>
                <c:ptCount val="1"/>
                <c:pt idx="0">
                  <c:v>End</c:v>
                </c:pt>
              </c:strCache>
            </c:strRef>
          </c:tx>
          <c:spPr>
            <a:solidFill>
              <a:schemeClr val="accent2"/>
            </a:solidFill>
            <a:ln>
              <a:noFill/>
            </a:ln>
            <a:effectLst/>
          </c:spPr>
          <c:invertIfNegative val="0"/>
          <c:cat>
            <c:strRef>
              <c:f>Sheet1!$A$20:$A$21</c:f>
              <c:strCache>
                <c:ptCount val="2"/>
                <c:pt idx="0">
                  <c:v>Before working with your colleague on developing your library, how would you rate your prior knowledge of inclusive texts and the importance of including them in your library?</c:v>
                </c:pt>
                <c:pt idx="1">
                  <c:v>I have a thorough knowledge of contemporary texts for children</c:v>
                </c:pt>
              </c:strCache>
            </c:strRef>
          </c:cat>
          <c:val>
            <c:numRef>
              <c:f>Sheet1!$C$20:$C$21</c:f>
              <c:numCache>
                <c:formatCode>General</c:formatCode>
                <c:ptCount val="2"/>
                <c:pt idx="0">
                  <c:v>6.9</c:v>
                </c:pt>
                <c:pt idx="1">
                  <c:v>7.6</c:v>
                </c:pt>
              </c:numCache>
            </c:numRef>
          </c:val>
          <c:extLst>
            <c:ext xmlns:c16="http://schemas.microsoft.com/office/drawing/2014/chart" uri="{C3380CC4-5D6E-409C-BE32-E72D297353CC}">
              <c16:uniqueId val="{00000000-81DF-44F9-AE30-D0667EE427A3}"/>
            </c:ext>
          </c:extLst>
        </c:ser>
        <c:ser>
          <c:idx val="0"/>
          <c:order val="1"/>
          <c:tx>
            <c:strRef>
              <c:f>Sheet1!$B$19</c:f>
              <c:strCache>
                <c:ptCount val="1"/>
                <c:pt idx="0">
                  <c:v>Beginning</c:v>
                </c:pt>
              </c:strCache>
            </c:strRef>
          </c:tx>
          <c:spPr>
            <a:solidFill>
              <a:schemeClr val="accent1"/>
            </a:solidFill>
            <a:ln>
              <a:noFill/>
            </a:ln>
            <a:effectLst/>
          </c:spPr>
          <c:invertIfNegative val="0"/>
          <c:cat>
            <c:strRef>
              <c:f>Sheet1!$A$20:$A$21</c:f>
              <c:strCache>
                <c:ptCount val="2"/>
                <c:pt idx="0">
                  <c:v>Before working with your colleague on developing your library, how would you rate your prior knowledge of inclusive texts and the importance of including them in your library?</c:v>
                </c:pt>
                <c:pt idx="1">
                  <c:v>I have a thorough knowledge of contemporary texts for children</c:v>
                </c:pt>
              </c:strCache>
            </c:strRef>
          </c:cat>
          <c:val>
            <c:numRef>
              <c:f>Sheet1!$B$20:$B$21</c:f>
              <c:numCache>
                <c:formatCode>General</c:formatCode>
                <c:ptCount val="2"/>
                <c:pt idx="0">
                  <c:v>4.3</c:v>
                </c:pt>
                <c:pt idx="1">
                  <c:v>2.7</c:v>
                </c:pt>
              </c:numCache>
            </c:numRef>
          </c:val>
          <c:extLst>
            <c:ext xmlns:c16="http://schemas.microsoft.com/office/drawing/2014/chart" uri="{C3380CC4-5D6E-409C-BE32-E72D297353CC}">
              <c16:uniqueId val="{00000001-81DF-44F9-AE30-D0667EE427A3}"/>
            </c:ext>
          </c:extLst>
        </c:ser>
        <c:dLbls>
          <c:showLegendKey val="0"/>
          <c:showVal val="0"/>
          <c:showCatName val="0"/>
          <c:showSerName val="0"/>
          <c:showPercent val="0"/>
          <c:showBubbleSize val="0"/>
        </c:dLbls>
        <c:gapWidth val="182"/>
        <c:axId val="486207016"/>
        <c:axId val="486206296"/>
      </c:barChart>
      <c:catAx>
        <c:axId val="486207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86206296"/>
        <c:crosses val="autoZero"/>
        <c:auto val="1"/>
        <c:lblAlgn val="ctr"/>
        <c:lblOffset val="100"/>
        <c:noMultiLvlLbl val="0"/>
      </c:catAx>
      <c:valAx>
        <c:axId val="486206296"/>
        <c:scaling>
          <c:orientation val="minMax"/>
          <c:max val="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86207016"/>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Sheet1!$A$34</c:f>
              <c:strCache>
                <c:ptCount val="1"/>
                <c:pt idx="0">
                  <c:v>How would you rate your confidence in encouraging or modelling reading for pleasure in the classroom?</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1F0A-4C7A-AF3D-AF49BF41FB92}"/>
              </c:ext>
            </c:extLst>
          </c:dPt>
          <c:cat>
            <c:strRef>
              <c:f>Sheet1!$B$33:$C$33</c:f>
              <c:strCache>
                <c:ptCount val="2"/>
                <c:pt idx="0">
                  <c:v>Beginning</c:v>
                </c:pt>
                <c:pt idx="1">
                  <c:v>End</c:v>
                </c:pt>
              </c:strCache>
            </c:strRef>
          </c:cat>
          <c:val>
            <c:numRef>
              <c:f>Sheet1!$B$34:$C$34</c:f>
              <c:numCache>
                <c:formatCode>General</c:formatCode>
                <c:ptCount val="2"/>
                <c:pt idx="0">
                  <c:v>5.3</c:v>
                </c:pt>
                <c:pt idx="1">
                  <c:v>8.5</c:v>
                </c:pt>
              </c:numCache>
            </c:numRef>
          </c:val>
          <c:extLst>
            <c:ext xmlns:c16="http://schemas.microsoft.com/office/drawing/2014/chart" uri="{C3380CC4-5D6E-409C-BE32-E72D297353CC}">
              <c16:uniqueId val="{00000000-1F0A-4C7A-AF3D-AF49BF41FB92}"/>
            </c:ext>
          </c:extLst>
        </c:ser>
        <c:dLbls>
          <c:showLegendKey val="0"/>
          <c:showVal val="0"/>
          <c:showCatName val="0"/>
          <c:showSerName val="0"/>
          <c:showPercent val="0"/>
          <c:showBubbleSize val="0"/>
        </c:dLbls>
        <c:gapWidth val="219"/>
        <c:overlap val="-27"/>
        <c:axId val="708669248"/>
        <c:axId val="708669608"/>
      </c:barChart>
      <c:catAx>
        <c:axId val="70866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8669608"/>
        <c:crosses val="autoZero"/>
        <c:auto val="1"/>
        <c:lblAlgn val="ctr"/>
        <c:lblOffset val="100"/>
        <c:noMultiLvlLbl val="0"/>
      </c:catAx>
      <c:valAx>
        <c:axId val="70866960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08669248"/>
        <c:crosses val="autoZero"/>
        <c:crossBetween val="between"/>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72ac377fbff1d07d544075c39dbc3865">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8baa7a3a820723d0887a45f9964fc79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Notes0 xmlns="e8fe8bb9-e0d4-4ac3-b920-326070b987f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FAC9E-E2A7-4312-8C64-9D3B84DD447B}">
  <ds:schemaRefs>
    <ds:schemaRef ds:uri="http://schemas.microsoft.com/sharepoint/v3/contenttype/forms"/>
  </ds:schemaRefs>
</ds:datastoreItem>
</file>

<file path=customXml/itemProps2.xml><?xml version="1.0" encoding="utf-8"?>
<ds:datastoreItem xmlns:ds="http://schemas.openxmlformats.org/officeDocument/2006/customXml" ds:itemID="{43688B92-1423-41B1-8541-6DF56502C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2CF4F6-C82D-4290-AB8C-817C84CF5360}">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customXml/itemProps4.xml><?xml version="1.0" encoding="utf-8"?>
<ds:datastoreItem xmlns:ds="http://schemas.openxmlformats.org/officeDocument/2006/customXml" ds:itemID="{0B0205E8-8DEF-42BE-B5FF-A177F332E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3772</Words>
  <Characters>21502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DaSRfP Evaluation Report</vt:lpstr>
    </vt:vector>
  </TitlesOfParts>
  <Company>Microsoft</Company>
  <LinksUpToDate>false</LinksUpToDate>
  <CharactersWithSpaces>25224</CharactersWithSpaces>
  <SharedDoc>false</SharedDoc>
  <HLinks>
    <vt:vector size="108" baseType="variant">
      <vt:variant>
        <vt:i4>8192043</vt:i4>
      </vt:variant>
      <vt:variant>
        <vt:i4>105</vt:i4>
      </vt:variant>
      <vt:variant>
        <vt:i4>0</vt:i4>
      </vt:variant>
      <vt:variant>
        <vt:i4>5</vt:i4>
      </vt:variant>
      <vt:variant>
        <vt:lpwstr>https://www.scottishbooktrust.com/learning-resources/developing-and-sustaining-reading-for-pleasure-course-posters</vt:lpwstr>
      </vt:variant>
      <vt:variant>
        <vt:lpwstr/>
      </vt:variant>
      <vt:variant>
        <vt:i4>1114162</vt:i4>
      </vt:variant>
      <vt:variant>
        <vt:i4>98</vt:i4>
      </vt:variant>
      <vt:variant>
        <vt:i4>0</vt:i4>
      </vt:variant>
      <vt:variant>
        <vt:i4>5</vt:i4>
      </vt:variant>
      <vt:variant>
        <vt:lpwstr/>
      </vt:variant>
      <vt:variant>
        <vt:lpwstr>_Toc216968067</vt:lpwstr>
      </vt:variant>
      <vt:variant>
        <vt:i4>1114162</vt:i4>
      </vt:variant>
      <vt:variant>
        <vt:i4>92</vt:i4>
      </vt:variant>
      <vt:variant>
        <vt:i4>0</vt:i4>
      </vt:variant>
      <vt:variant>
        <vt:i4>5</vt:i4>
      </vt:variant>
      <vt:variant>
        <vt:lpwstr/>
      </vt:variant>
      <vt:variant>
        <vt:lpwstr>_Toc216968066</vt:lpwstr>
      </vt:variant>
      <vt:variant>
        <vt:i4>1114162</vt:i4>
      </vt:variant>
      <vt:variant>
        <vt:i4>86</vt:i4>
      </vt:variant>
      <vt:variant>
        <vt:i4>0</vt:i4>
      </vt:variant>
      <vt:variant>
        <vt:i4>5</vt:i4>
      </vt:variant>
      <vt:variant>
        <vt:lpwstr/>
      </vt:variant>
      <vt:variant>
        <vt:lpwstr>_Toc216968065</vt:lpwstr>
      </vt:variant>
      <vt:variant>
        <vt:i4>1114162</vt:i4>
      </vt:variant>
      <vt:variant>
        <vt:i4>80</vt:i4>
      </vt:variant>
      <vt:variant>
        <vt:i4>0</vt:i4>
      </vt:variant>
      <vt:variant>
        <vt:i4>5</vt:i4>
      </vt:variant>
      <vt:variant>
        <vt:lpwstr/>
      </vt:variant>
      <vt:variant>
        <vt:lpwstr>_Toc216968064</vt:lpwstr>
      </vt:variant>
      <vt:variant>
        <vt:i4>1114162</vt:i4>
      </vt:variant>
      <vt:variant>
        <vt:i4>74</vt:i4>
      </vt:variant>
      <vt:variant>
        <vt:i4>0</vt:i4>
      </vt:variant>
      <vt:variant>
        <vt:i4>5</vt:i4>
      </vt:variant>
      <vt:variant>
        <vt:lpwstr/>
      </vt:variant>
      <vt:variant>
        <vt:lpwstr>_Toc216968063</vt:lpwstr>
      </vt:variant>
      <vt:variant>
        <vt:i4>1114162</vt:i4>
      </vt:variant>
      <vt:variant>
        <vt:i4>68</vt:i4>
      </vt:variant>
      <vt:variant>
        <vt:i4>0</vt:i4>
      </vt:variant>
      <vt:variant>
        <vt:i4>5</vt:i4>
      </vt:variant>
      <vt:variant>
        <vt:lpwstr/>
      </vt:variant>
      <vt:variant>
        <vt:lpwstr>_Toc216968062</vt:lpwstr>
      </vt:variant>
      <vt:variant>
        <vt:i4>1114162</vt:i4>
      </vt:variant>
      <vt:variant>
        <vt:i4>62</vt:i4>
      </vt:variant>
      <vt:variant>
        <vt:i4>0</vt:i4>
      </vt:variant>
      <vt:variant>
        <vt:i4>5</vt:i4>
      </vt:variant>
      <vt:variant>
        <vt:lpwstr/>
      </vt:variant>
      <vt:variant>
        <vt:lpwstr>_Toc216968061</vt:lpwstr>
      </vt:variant>
      <vt:variant>
        <vt:i4>1114162</vt:i4>
      </vt:variant>
      <vt:variant>
        <vt:i4>56</vt:i4>
      </vt:variant>
      <vt:variant>
        <vt:i4>0</vt:i4>
      </vt:variant>
      <vt:variant>
        <vt:i4>5</vt:i4>
      </vt:variant>
      <vt:variant>
        <vt:lpwstr/>
      </vt:variant>
      <vt:variant>
        <vt:lpwstr>_Toc216968060</vt:lpwstr>
      </vt:variant>
      <vt:variant>
        <vt:i4>1179698</vt:i4>
      </vt:variant>
      <vt:variant>
        <vt:i4>50</vt:i4>
      </vt:variant>
      <vt:variant>
        <vt:i4>0</vt:i4>
      </vt:variant>
      <vt:variant>
        <vt:i4>5</vt:i4>
      </vt:variant>
      <vt:variant>
        <vt:lpwstr/>
      </vt:variant>
      <vt:variant>
        <vt:lpwstr>_Toc216968059</vt:lpwstr>
      </vt:variant>
      <vt:variant>
        <vt:i4>1179698</vt:i4>
      </vt:variant>
      <vt:variant>
        <vt:i4>44</vt:i4>
      </vt:variant>
      <vt:variant>
        <vt:i4>0</vt:i4>
      </vt:variant>
      <vt:variant>
        <vt:i4>5</vt:i4>
      </vt:variant>
      <vt:variant>
        <vt:lpwstr/>
      </vt:variant>
      <vt:variant>
        <vt:lpwstr>_Toc216968058</vt:lpwstr>
      </vt:variant>
      <vt:variant>
        <vt:i4>1179698</vt:i4>
      </vt:variant>
      <vt:variant>
        <vt:i4>38</vt:i4>
      </vt:variant>
      <vt:variant>
        <vt:i4>0</vt:i4>
      </vt:variant>
      <vt:variant>
        <vt:i4>5</vt:i4>
      </vt:variant>
      <vt:variant>
        <vt:lpwstr/>
      </vt:variant>
      <vt:variant>
        <vt:lpwstr>_Toc216968057</vt:lpwstr>
      </vt:variant>
      <vt:variant>
        <vt:i4>1179698</vt:i4>
      </vt:variant>
      <vt:variant>
        <vt:i4>32</vt:i4>
      </vt:variant>
      <vt:variant>
        <vt:i4>0</vt:i4>
      </vt:variant>
      <vt:variant>
        <vt:i4>5</vt:i4>
      </vt:variant>
      <vt:variant>
        <vt:lpwstr/>
      </vt:variant>
      <vt:variant>
        <vt:lpwstr>_Toc216968056</vt:lpwstr>
      </vt:variant>
      <vt:variant>
        <vt:i4>1179698</vt:i4>
      </vt:variant>
      <vt:variant>
        <vt:i4>26</vt:i4>
      </vt:variant>
      <vt:variant>
        <vt:i4>0</vt:i4>
      </vt:variant>
      <vt:variant>
        <vt:i4>5</vt:i4>
      </vt:variant>
      <vt:variant>
        <vt:lpwstr/>
      </vt:variant>
      <vt:variant>
        <vt:lpwstr>_Toc216968055</vt:lpwstr>
      </vt:variant>
      <vt:variant>
        <vt:i4>1179698</vt:i4>
      </vt:variant>
      <vt:variant>
        <vt:i4>20</vt:i4>
      </vt:variant>
      <vt:variant>
        <vt:i4>0</vt:i4>
      </vt:variant>
      <vt:variant>
        <vt:i4>5</vt:i4>
      </vt:variant>
      <vt:variant>
        <vt:lpwstr/>
      </vt:variant>
      <vt:variant>
        <vt:lpwstr>_Toc216968054</vt:lpwstr>
      </vt:variant>
      <vt:variant>
        <vt:i4>1179698</vt:i4>
      </vt:variant>
      <vt:variant>
        <vt:i4>14</vt:i4>
      </vt:variant>
      <vt:variant>
        <vt:i4>0</vt:i4>
      </vt:variant>
      <vt:variant>
        <vt:i4>5</vt:i4>
      </vt:variant>
      <vt:variant>
        <vt:lpwstr/>
      </vt:variant>
      <vt:variant>
        <vt:lpwstr>_Toc216968053</vt:lpwstr>
      </vt:variant>
      <vt:variant>
        <vt:i4>1179698</vt:i4>
      </vt:variant>
      <vt:variant>
        <vt:i4>8</vt:i4>
      </vt:variant>
      <vt:variant>
        <vt:i4>0</vt:i4>
      </vt:variant>
      <vt:variant>
        <vt:i4>5</vt:i4>
      </vt:variant>
      <vt:variant>
        <vt:lpwstr/>
      </vt:variant>
      <vt:variant>
        <vt:lpwstr>_Toc216968052</vt:lpwstr>
      </vt:variant>
      <vt:variant>
        <vt:i4>1179698</vt:i4>
      </vt:variant>
      <vt:variant>
        <vt:i4>2</vt:i4>
      </vt:variant>
      <vt:variant>
        <vt:i4>0</vt:i4>
      </vt:variant>
      <vt:variant>
        <vt:i4>5</vt:i4>
      </vt:variant>
      <vt:variant>
        <vt:lpwstr/>
      </vt:variant>
      <vt:variant>
        <vt:lpwstr>_Toc216968051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DaSRfP Evaluation Report 2024/25</dc:title>
  <dc:subject/>
  <dc:creator>Sally Lewis</dc:creator>
  <cp:keywords/>
  <dc:description/>
  <cp:lastModifiedBy>Pauline Bird</cp:lastModifiedBy>
  <cp:revision>2</cp:revision>
  <cp:lastPrinted>2020-01-11T04:08:00Z</cp:lastPrinted>
  <dcterms:created xsi:type="dcterms:W3CDTF">2026-01-08T15:56:00Z</dcterms:created>
  <dcterms:modified xsi:type="dcterms:W3CDTF">2026-01-08T15:56:00Z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7337600</vt:r8>
  </property>
  <property fmtid="{D5CDD505-2E9C-101B-9397-08002B2CF9AE}" pid="4" name="MediaServiceImageTags">
    <vt:lpwstr/>
  </property>
</Properties>
</file>