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0566" w14:textId="77777777"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6D278DC4" wp14:editId="217682AE">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23C7ECC7" w14:textId="77777777" w:rsidR="00CC54BB" w:rsidRDefault="006F5773" w:rsidP="00DA087C">
      <w:r>
        <w:rPr>
          <w:noProof/>
          <w:lang w:eastAsia="en-GB"/>
        </w:rPr>
        <w:drawing>
          <wp:anchor distT="0" distB="0" distL="114300" distR="114300" simplePos="0" relativeHeight="251658240" behindDoc="1" locked="1" layoutInCell="1" allowOverlap="1" wp14:anchorId="5A800508" wp14:editId="0969A9B5">
            <wp:simplePos x="0" y="0"/>
            <wp:positionH relativeFrom="margin">
              <wp:posOffset>-1588770</wp:posOffset>
            </wp:positionH>
            <wp:positionV relativeFrom="page">
              <wp:align>top</wp:align>
            </wp:positionV>
            <wp:extent cx="8241030" cy="5497830"/>
            <wp:effectExtent l="0" t="0" r="762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8248401" cy="5502595"/>
                    </a:xfrm>
                    <a:prstGeom prst="rect">
                      <a:avLst/>
                    </a:prstGeom>
                    <a:solidFill>
                      <a:srgbClr val="00B050"/>
                    </a:solidFill>
                  </pic:spPr>
                </pic:pic>
              </a:graphicData>
            </a:graphic>
            <wp14:sizeRelH relativeFrom="page">
              <wp14:pctWidth>0</wp14:pctWidth>
            </wp14:sizeRelH>
            <wp14:sizeRelV relativeFrom="page">
              <wp14:pctHeight>0</wp14:pctHeight>
            </wp14:sizeRelV>
          </wp:anchor>
        </w:drawing>
      </w:r>
    </w:p>
    <w:p w14:paraId="47D35626" w14:textId="77777777" w:rsidR="00CC54BB" w:rsidRPr="00CC54BB" w:rsidRDefault="00CC54BB" w:rsidP="00DA087C"/>
    <w:p w14:paraId="119CD111" w14:textId="77777777" w:rsidR="00CC54BB" w:rsidRPr="00CC54BB" w:rsidRDefault="00CC54BB" w:rsidP="00DA087C"/>
    <w:p w14:paraId="480D23CF" w14:textId="77777777" w:rsidR="00CC54BB" w:rsidRPr="00CC54BB" w:rsidRDefault="00CC54BB" w:rsidP="00DA087C"/>
    <w:p w14:paraId="3B23A39A" w14:textId="77777777" w:rsidR="00CC54BB" w:rsidRPr="00CC54BB" w:rsidRDefault="00CC54BB" w:rsidP="00DA087C"/>
    <w:p w14:paraId="614817E5" w14:textId="77777777" w:rsidR="00CC54BB" w:rsidRPr="00CC54BB" w:rsidRDefault="00CC54BB" w:rsidP="00DA087C"/>
    <w:p w14:paraId="25C99AF0" w14:textId="77777777" w:rsidR="00CC54BB" w:rsidRPr="00CC54BB" w:rsidRDefault="00CC54BB" w:rsidP="00DA087C"/>
    <w:p w14:paraId="4249AE7F" w14:textId="77777777" w:rsidR="00CC54BB" w:rsidRPr="00CC54BB" w:rsidRDefault="00CC54BB" w:rsidP="00DA087C"/>
    <w:p w14:paraId="1FB818A7" w14:textId="77777777" w:rsidR="00CC54BB" w:rsidRPr="00CC54BB" w:rsidRDefault="00CC54BB" w:rsidP="00DA087C"/>
    <w:p w14:paraId="74968253" w14:textId="77777777" w:rsidR="00CC54BB" w:rsidRPr="00180989" w:rsidRDefault="00CC54BB" w:rsidP="00DA087C"/>
    <w:p w14:paraId="4D12AB2E" w14:textId="77777777" w:rsidR="00DA087C" w:rsidRDefault="00DA087C" w:rsidP="00DA087C"/>
    <w:p w14:paraId="603DD575" w14:textId="77777777" w:rsidR="00DA087C" w:rsidRDefault="00DA087C" w:rsidP="00DA087C"/>
    <w:p w14:paraId="3F32C9DD" w14:textId="7766E7D7" w:rsidR="00CC54BB" w:rsidRPr="00CC54BB" w:rsidRDefault="00A537F3" w:rsidP="00D41F46">
      <w:pPr>
        <w:pStyle w:val="Heading1"/>
        <w:spacing w:line="276" w:lineRule="auto"/>
      </w:pPr>
      <w:bookmarkStart w:id="0" w:name="_Toc211959618"/>
      <w:bookmarkStart w:id="1" w:name="_Toc211959723"/>
      <w:bookmarkStart w:id="2" w:name="_Toc211959761"/>
      <w:bookmarkStart w:id="3" w:name="_Toc211959833"/>
      <w:bookmarkStart w:id="4" w:name="_Toc211959862"/>
      <w:bookmarkStart w:id="5" w:name="_Toc211959982"/>
      <w:bookmarkStart w:id="6" w:name="_Toc214967981"/>
      <w:r>
        <w:t xml:space="preserve">Using </w:t>
      </w:r>
      <w:r w:rsidR="00660602">
        <w:t>books</w:t>
      </w:r>
      <w:r>
        <w:t xml:space="preserve"> to support </w:t>
      </w:r>
      <w:r w:rsidR="00660602">
        <w:t>your National Trust for Scotland visit</w:t>
      </w:r>
      <w:bookmarkEnd w:id="0"/>
      <w:bookmarkEnd w:id="1"/>
      <w:bookmarkEnd w:id="2"/>
      <w:bookmarkEnd w:id="3"/>
      <w:bookmarkEnd w:id="4"/>
      <w:bookmarkEnd w:id="5"/>
      <w:bookmarkEnd w:id="6"/>
    </w:p>
    <w:p w14:paraId="5F7DE174" w14:textId="49EFD3D8" w:rsidR="00DA087C" w:rsidRDefault="00355107" w:rsidP="00660602">
      <w:pPr>
        <w:spacing w:line="276" w:lineRule="auto"/>
      </w:pPr>
      <w:r>
        <w:t xml:space="preserve">Suggestions for classroom texts and activities to extend learning from a visit to </w:t>
      </w:r>
      <w:r w:rsidR="00CC6B10">
        <w:t>National Trust</w:t>
      </w:r>
      <w:r>
        <w:t xml:space="preserve"> for Scotland </w:t>
      </w:r>
      <w:r w:rsidR="00076A4B">
        <w:t>p</w:t>
      </w:r>
      <w:r>
        <w:t>laces</w:t>
      </w:r>
      <w:r w:rsidR="00660602">
        <w:br/>
      </w:r>
    </w:p>
    <w:p w14:paraId="7B3F0DF5" w14:textId="265DD5F5" w:rsidR="00DA087C" w:rsidRPr="00660602" w:rsidRDefault="00CC6B10" w:rsidP="00D41F46">
      <w:pPr>
        <w:pStyle w:val="Heading2"/>
        <w:spacing w:line="276" w:lineRule="auto"/>
        <w:rPr>
          <w:sz w:val="28"/>
          <w:szCs w:val="28"/>
        </w:rPr>
      </w:pPr>
      <w:bookmarkStart w:id="7" w:name="_Toc211959619"/>
      <w:bookmarkStart w:id="8" w:name="_Toc211959724"/>
      <w:bookmarkStart w:id="9" w:name="_Toc211959762"/>
      <w:bookmarkStart w:id="10" w:name="_Toc211959863"/>
      <w:bookmarkStart w:id="11" w:name="_Toc211959983"/>
      <w:bookmarkStart w:id="12" w:name="_Toc214967982"/>
      <w:r w:rsidRPr="00660602">
        <w:rPr>
          <w:sz w:val="28"/>
          <w:szCs w:val="28"/>
        </w:rPr>
        <w:t>C</w:t>
      </w:r>
      <w:r w:rsidR="00A537F3" w:rsidRPr="00660602">
        <w:rPr>
          <w:sz w:val="28"/>
          <w:szCs w:val="28"/>
        </w:rPr>
        <w:t>f</w:t>
      </w:r>
      <w:r w:rsidR="00EF19BC" w:rsidRPr="00660602">
        <w:rPr>
          <w:sz w:val="28"/>
          <w:szCs w:val="28"/>
        </w:rPr>
        <w:t>E Second Level</w:t>
      </w:r>
      <w:r w:rsidRPr="00660602">
        <w:rPr>
          <w:sz w:val="28"/>
          <w:szCs w:val="28"/>
        </w:rPr>
        <w:br/>
        <w:t xml:space="preserve">Age </w:t>
      </w:r>
      <w:r w:rsidR="00EF19BC" w:rsidRPr="00660602">
        <w:rPr>
          <w:sz w:val="28"/>
          <w:szCs w:val="28"/>
        </w:rPr>
        <w:t>8-12</w:t>
      </w:r>
      <w:bookmarkEnd w:id="7"/>
      <w:bookmarkEnd w:id="8"/>
      <w:bookmarkEnd w:id="9"/>
      <w:bookmarkEnd w:id="10"/>
      <w:bookmarkEnd w:id="11"/>
      <w:bookmarkEnd w:id="12"/>
    </w:p>
    <w:p w14:paraId="074AA906" w14:textId="78E5DB5C" w:rsidR="000B26C7" w:rsidRPr="00660602" w:rsidRDefault="00660602" w:rsidP="00355107">
      <w:pPr>
        <w:pStyle w:val="Heading2"/>
        <w:spacing w:line="276" w:lineRule="auto"/>
        <w:rPr>
          <w:sz w:val="28"/>
          <w:szCs w:val="28"/>
        </w:rPr>
      </w:pPr>
      <w:bookmarkStart w:id="13" w:name="_Toc211959620"/>
      <w:bookmarkStart w:id="14" w:name="_Toc211959725"/>
      <w:bookmarkStart w:id="15" w:name="_Toc211959763"/>
      <w:bookmarkStart w:id="16" w:name="_Toc211959864"/>
      <w:bookmarkStart w:id="17" w:name="_Toc211959984"/>
      <w:bookmarkStart w:id="18" w:name="_Toc214967983"/>
      <w:r w:rsidRPr="00660602">
        <w:rPr>
          <w:noProof/>
          <w:sz w:val="28"/>
          <w:szCs w:val="28"/>
          <w:lang w:eastAsia="en-GB"/>
        </w:rPr>
        <w:drawing>
          <wp:anchor distT="0" distB="0" distL="114300" distR="114300" simplePos="0" relativeHeight="251658241" behindDoc="1" locked="0" layoutInCell="1" allowOverlap="1" wp14:anchorId="541B04B8" wp14:editId="251D63F1">
            <wp:simplePos x="0" y="0"/>
            <wp:positionH relativeFrom="page">
              <wp:align>right</wp:align>
            </wp:positionH>
            <wp:positionV relativeFrom="paragraph">
              <wp:posOffset>51389</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56C0D24" w:rsidRPr="00660602">
        <w:rPr>
          <w:sz w:val="28"/>
          <w:szCs w:val="28"/>
        </w:rPr>
        <w:t>Re</w:t>
      </w:r>
      <w:r w:rsidR="2361D384" w:rsidRPr="00660602">
        <w:rPr>
          <w:sz w:val="28"/>
          <w:szCs w:val="28"/>
        </w:rPr>
        <w:t>source created by Scottish Book Trust and The National Trust</w:t>
      </w:r>
      <w:r w:rsidR="73AA7A5D" w:rsidRPr="00660602">
        <w:rPr>
          <w:sz w:val="28"/>
          <w:szCs w:val="28"/>
        </w:rPr>
        <w:t xml:space="preserve"> for Scotland</w:t>
      </w:r>
      <w:bookmarkEnd w:id="13"/>
      <w:bookmarkEnd w:id="14"/>
      <w:bookmarkEnd w:id="15"/>
      <w:bookmarkEnd w:id="16"/>
      <w:bookmarkEnd w:id="17"/>
      <w:bookmarkEnd w:id="18"/>
    </w:p>
    <w:p w14:paraId="5642F3B7" w14:textId="491322D5" w:rsidR="00D41F46" w:rsidRDefault="00D41F46" w:rsidP="00D41F46">
      <w:pPr>
        <w:spacing w:line="276" w:lineRule="auto"/>
        <w:rPr>
          <w:rFonts w:ascii="Altis ScotBook Bold" w:hAnsi="Altis ScotBook Bold"/>
          <w:sz w:val="36"/>
        </w:rPr>
      </w:pPr>
    </w:p>
    <w:p w14:paraId="618C9795" w14:textId="29C87E0C"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69A022BE" w14:textId="2AECE7E6" w:rsidR="000B26C7" w:rsidRDefault="00DA087C" w:rsidP="00D41F46">
      <w:pPr>
        <w:spacing w:line="276" w:lineRule="auto"/>
      </w:pPr>
      <w:r w:rsidRPr="00EB7E89">
        <w:rPr>
          <w:noProof/>
          <w:lang w:eastAsia="en-GB"/>
        </w:rPr>
        <w:drawing>
          <wp:inline distT="0" distB="0" distL="0" distR="0" wp14:anchorId="718F59A8" wp14:editId="443EC38D">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3F61B747" w14:textId="45DB30B7" w:rsidR="000B26C7" w:rsidRDefault="000B26C7" w:rsidP="00D41F46">
      <w:pPr>
        <w:pStyle w:val="Subtitle"/>
        <w:spacing w:line="276" w:lineRule="auto"/>
      </w:pPr>
      <w:r w:rsidRPr="000B26C7">
        <w:t>Scottish Book Trust is a registered company (SC184248)</w:t>
      </w:r>
    </w:p>
    <w:p w14:paraId="22C0F9FC" w14:textId="5D89332D" w:rsidR="00854F77" w:rsidRDefault="00660602" w:rsidP="00D41F46">
      <w:pPr>
        <w:pStyle w:val="Subtitle"/>
        <w:spacing w:line="276" w:lineRule="auto"/>
      </w:pPr>
      <w:r>
        <w:drawing>
          <wp:anchor distT="0" distB="0" distL="114300" distR="114300" simplePos="0" relativeHeight="251658243" behindDoc="0" locked="0" layoutInCell="1" allowOverlap="1" wp14:anchorId="2956640D" wp14:editId="22B1EAB6">
            <wp:simplePos x="0" y="0"/>
            <wp:positionH relativeFrom="margin">
              <wp:posOffset>5139886</wp:posOffset>
            </wp:positionH>
            <wp:positionV relativeFrom="paragraph">
              <wp:posOffset>5715</wp:posOffset>
            </wp:positionV>
            <wp:extent cx="1397577" cy="492053"/>
            <wp:effectExtent l="0" t="0" r="0" b="3810"/>
            <wp:wrapNone/>
            <wp:docPr id="385910643" name="Picture 1" descr="National Trust for Scotland logo - a green illustration of a castle and a Scottish flag with National Trust for Scotland written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10643" name="Picture 1" descr="National Trust for Scotland logo - a green illustration of a castle and a Scottish flag with National Trust for Scotland written next to i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577" cy="4920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6C7" w:rsidRPr="000B26C7">
        <w:t>and a Scottish charity (SC027669).</w:t>
      </w:r>
    </w:p>
    <w:p w14:paraId="6624CC5B" w14:textId="35A0354F" w:rsidR="5DB2C1E3" w:rsidRDefault="5DB2C1E3" w:rsidP="0A9325E1">
      <w:pPr>
        <w:rPr>
          <w:lang w:val="en-US" w:eastAsia="en-GB"/>
        </w:rPr>
        <w:sectPr w:rsidR="5DB2C1E3" w:rsidSect="00BE0E7D">
          <w:footerReference w:type="default" r:id="rId16"/>
          <w:pgSz w:w="11906" w:h="16838"/>
          <w:pgMar w:top="1440" w:right="1440" w:bottom="1440" w:left="1440" w:header="708" w:footer="708" w:gutter="0"/>
          <w:cols w:space="708"/>
          <w:titlePg/>
          <w:docGrid w:linePitch="360"/>
        </w:sectPr>
      </w:pPr>
    </w:p>
    <w:p w14:paraId="02B8D01B" w14:textId="77777777" w:rsidR="00111E61" w:rsidRDefault="00111E61" w:rsidP="00111E61">
      <w:pPr>
        <w:pStyle w:val="Heading2"/>
      </w:pPr>
      <w:bookmarkStart w:id="19" w:name="_Toc82071283"/>
      <w:bookmarkStart w:id="20" w:name="_Toc82071415"/>
      <w:bookmarkStart w:id="21" w:name="_Toc211959621"/>
      <w:bookmarkStart w:id="22" w:name="_Toc211959726"/>
      <w:bookmarkStart w:id="23" w:name="_Toc211959764"/>
      <w:bookmarkStart w:id="24" w:name="_Toc211959865"/>
      <w:bookmarkStart w:id="25" w:name="_Toc211959985"/>
      <w:bookmarkStart w:id="26" w:name="_Toc214967984"/>
      <w:r>
        <w:lastRenderedPageBreak/>
        <w:t>Contents</w:t>
      </w:r>
      <w:bookmarkEnd w:id="19"/>
      <w:bookmarkEnd w:id="20"/>
      <w:bookmarkEnd w:id="21"/>
      <w:bookmarkEnd w:id="22"/>
      <w:bookmarkEnd w:id="23"/>
      <w:bookmarkEnd w:id="24"/>
      <w:bookmarkEnd w:id="25"/>
      <w:bookmarkEnd w:id="26"/>
    </w:p>
    <w:p w14:paraId="51510244" w14:textId="1D3AE7BB" w:rsidR="00593674" w:rsidRDefault="00D86DBC" w:rsidP="00593674">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"1-2" \h \z \u </w:instrText>
      </w:r>
      <w:r>
        <w:fldChar w:fldCharType="separate"/>
      </w:r>
      <w:hyperlink w:anchor="_Toc214967985" w:history="1">
        <w:r w:rsidR="00593674" w:rsidRPr="000225EF">
          <w:rPr>
            <w:rStyle w:val="Hyperlink"/>
            <w:noProof/>
          </w:rPr>
          <w:t>About Scottish Book Trust / About the National Trust for Scotland</w:t>
        </w:r>
        <w:r w:rsidR="00593674">
          <w:rPr>
            <w:noProof/>
            <w:webHidden/>
          </w:rPr>
          <w:tab/>
        </w:r>
        <w:r w:rsidR="00593674">
          <w:rPr>
            <w:noProof/>
            <w:webHidden/>
          </w:rPr>
          <w:fldChar w:fldCharType="begin"/>
        </w:r>
        <w:r w:rsidR="00593674">
          <w:rPr>
            <w:noProof/>
            <w:webHidden/>
          </w:rPr>
          <w:instrText xml:space="preserve"> PAGEREF _Toc214967985 \h </w:instrText>
        </w:r>
        <w:r w:rsidR="00593674">
          <w:rPr>
            <w:noProof/>
            <w:webHidden/>
          </w:rPr>
        </w:r>
        <w:r w:rsidR="00593674">
          <w:rPr>
            <w:noProof/>
            <w:webHidden/>
          </w:rPr>
          <w:fldChar w:fldCharType="separate"/>
        </w:r>
        <w:r w:rsidR="003624E7">
          <w:rPr>
            <w:noProof/>
            <w:webHidden/>
          </w:rPr>
          <w:t>2</w:t>
        </w:r>
        <w:r w:rsidR="00593674">
          <w:rPr>
            <w:noProof/>
            <w:webHidden/>
          </w:rPr>
          <w:fldChar w:fldCharType="end"/>
        </w:r>
      </w:hyperlink>
    </w:p>
    <w:p w14:paraId="2BD0C106" w14:textId="4FDCE2A6" w:rsidR="00593674" w:rsidRDefault="00593674">
      <w:pPr>
        <w:pStyle w:val="TOC2"/>
        <w:rPr>
          <w:rFonts w:asciiTheme="minorHAnsi" w:eastAsiaTheme="minorEastAsia" w:hAnsiTheme="minorHAnsi" w:cstheme="minorBidi"/>
          <w:kern w:val="2"/>
          <w:lang w:eastAsia="en-GB"/>
          <w14:ligatures w14:val="standardContextual"/>
        </w:rPr>
      </w:pPr>
      <w:hyperlink w:anchor="_Toc214967986" w:history="1">
        <w:r w:rsidRPr="000225EF">
          <w:rPr>
            <w:rStyle w:val="Hyperlink"/>
          </w:rPr>
          <w:t>About this resource</w:t>
        </w:r>
        <w:r>
          <w:rPr>
            <w:webHidden/>
          </w:rPr>
          <w:tab/>
        </w:r>
        <w:r>
          <w:rPr>
            <w:webHidden/>
          </w:rPr>
          <w:fldChar w:fldCharType="begin"/>
        </w:r>
        <w:r>
          <w:rPr>
            <w:webHidden/>
          </w:rPr>
          <w:instrText xml:space="preserve"> PAGEREF _Toc214967986 \h </w:instrText>
        </w:r>
        <w:r>
          <w:rPr>
            <w:webHidden/>
          </w:rPr>
        </w:r>
        <w:r>
          <w:rPr>
            <w:webHidden/>
          </w:rPr>
          <w:fldChar w:fldCharType="separate"/>
        </w:r>
        <w:r w:rsidR="003624E7">
          <w:rPr>
            <w:webHidden/>
          </w:rPr>
          <w:t>3</w:t>
        </w:r>
        <w:r>
          <w:rPr>
            <w:webHidden/>
          </w:rPr>
          <w:fldChar w:fldCharType="end"/>
        </w:r>
      </w:hyperlink>
    </w:p>
    <w:p w14:paraId="0289C040" w14:textId="773FDA63" w:rsidR="00593674" w:rsidRDefault="00593674">
      <w:pPr>
        <w:pStyle w:val="TOC2"/>
        <w:rPr>
          <w:rFonts w:asciiTheme="minorHAnsi" w:eastAsiaTheme="minorEastAsia" w:hAnsiTheme="minorHAnsi" w:cstheme="minorBidi"/>
          <w:kern w:val="2"/>
          <w:lang w:eastAsia="en-GB"/>
          <w14:ligatures w14:val="standardContextual"/>
        </w:rPr>
      </w:pPr>
      <w:hyperlink w:anchor="_Toc214967987" w:history="1">
        <w:r w:rsidRPr="000225EF">
          <w:rPr>
            <w:rStyle w:val="Hyperlink"/>
          </w:rPr>
          <w:t>Why use books to support a school visit to a National Trust for Scotland place?</w:t>
        </w:r>
        <w:r>
          <w:rPr>
            <w:webHidden/>
          </w:rPr>
          <w:tab/>
        </w:r>
        <w:r>
          <w:rPr>
            <w:webHidden/>
          </w:rPr>
          <w:fldChar w:fldCharType="begin"/>
        </w:r>
        <w:r>
          <w:rPr>
            <w:webHidden/>
          </w:rPr>
          <w:instrText xml:space="preserve"> PAGEREF _Toc214967987 \h </w:instrText>
        </w:r>
        <w:r>
          <w:rPr>
            <w:webHidden/>
          </w:rPr>
        </w:r>
        <w:r>
          <w:rPr>
            <w:webHidden/>
          </w:rPr>
          <w:fldChar w:fldCharType="separate"/>
        </w:r>
        <w:r w:rsidR="003624E7">
          <w:rPr>
            <w:webHidden/>
          </w:rPr>
          <w:t>3</w:t>
        </w:r>
        <w:r>
          <w:rPr>
            <w:webHidden/>
          </w:rPr>
          <w:fldChar w:fldCharType="end"/>
        </w:r>
      </w:hyperlink>
    </w:p>
    <w:p w14:paraId="79A10C25" w14:textId="7D9892F0" w:rsidR="00593674" w:rsidRDefault="00593674">
      <w:pPr>
        <w:pStyle w:val="TOC2"/>
        <w:rPr>
          <w:rFonts w:asciiTheme="minorHAnsi" w:eastAsiaTheme="minorEastAsia" w:hAnsiTheme="minorHAnsi" w:cstheme="minorBidi"/>
          <w:kern w:val="2"/>
          <w:lang w:eastAsia="en-GB"/>
          <w14:ligatures w14:val="standardContextual"/>
        </w:rPr>
      </w:pPr>
      <w:hyperlink w:anchor="_Toc214967988" w:history="1">
        <w:r w:rsidRPr="000225EF">
          <w:rPr>
            <w:rStyle w:val="Hyperlink"/>
          </w:rPr>
          <w:t>Visiting National Trust for Scotland places</w:t>
        </w:r>
        <w:r>
          <w:rPr>
            <w:webHidden/>
          </w:rPr>
          <w:tab/>
        </w:r>
        <w:r>
          <w:rPr>
            <w:webHidden/>
          </w:rPr>
          <w:fldChar w:fldCharType="begin"/>
        </w:r>
        <w:r>
          <w:rPr>
            <w:webHidden/>
          </w:rPr>
          <w:instrText xml:space="preserve"> PAGEREF _Toc214967988 \h </w:instrText>
        </w:r>
        <w:r>
          <w:rPr>
            <w:webHidden/>
          </w:rPr>
        </w:r>
        <w:r>
          <w:rPr>
            <w:webHidden/>
          </w:rPr>
          <w:fldChar w:fldCharType="separate"/>
        </w:r>
        <w:r w:rsidR="003624E7">
          <w:rPr>
            <w:webHidden/>
          </w:rPr>
          <w:t>4</w:t>
        </w:r>
        <w:r>
          <w:rPr>
            <w:webHidden/>
          </w:rPr>
          <w:fldChar w:fldCharType="end"/>
        </w:r>
      </w:hyperlink>
    </w:p>
    <w:p w14:paraId="325BF0CA" w14:textId="6F608848" w:rsidR="00593674" w:rsidRDefault="00593674">
      <w:pPr>
        <w:pStyle w:val="TOC2"/>
        <w:rPr>
          <w:rFonts w:asciiTheme="minorHAnsi" w:eastAsiaTheme="minorEastAsia" w:hAnsiTheme="minorHAnsi" w:cstheme="minorBidi"/>
          <w:kern w:val="2"/>
          <w:lang w:eastAsia="en-GB"/>
          <w14:ligatures w14:val="standardContextual"/>
        </w:rPr>
      </w:pPr>
      <w:hyperlink w:anchor="_Toc214967989" w:history="1">
        <w:r w:rsidRPr="000225EF">
          <w:rPr>
            <w:rStyle w:val="Hyperlink"/>
          </w:rPr>
          <w:t>The Battle of Bannockburn</w:t>
        </w:r>
        <w:r>
          <w:rPr>
            <w:webHidden/>
          </w:rPr>
          <w:tab/>
        </w:r>
        <w:r>
          <w:rPr>
            <w:webHidden/>
          </w:rPr>
          <w:fldChar w:fldCharType="begin"/>
        </w:r>
        <w:r>
          <w:rPr>
            <w:webHidden/>
          </w:rPr>
          <w:instrText xml:space="preserve"> PAGEREF _Toc214967989 \h </w:instrText>
        </w:r>
        <w:r>
          <w:rPr>
            <w:webHidden/>
          </w:rPr>
        </w:r>
        <w:r>
          <w:rPr>
            <w:webHidden/>
          </w:rPr>
          <w:fldChar w:fldCharType="separate"/>
        </w:r>
        <w:r w:rsidR="003624E7">
          <w:rPr>
            <w:webHidden/>
          </w:rPr>
          <w:t>5</w:t>
        </w:r>
        <w:r>
          <w:rPr>
            <w:webHidden/>
          </w:rPr>
          <w:fldChar w:fldCharType="end"/>
        </w:r>
      </w:hyperlink>
    </w:p>
    <w:p w14:paraId="0C313DD8" w14:textId="2863F6F7" w:rsidR="00593674" w:rsidRDefault="00593674">
      <w:pPr>
        <w:pStyle w:val="TOC2"/>
        <w:rPr>
          <w:rFonts w:asciiTheme="minorHAnsi" w:eastAsiaTheme="minorEastAsia" w:hAnsiTheme="minorHAnsi" w:cstheme="minorBidi"/>
          <w:kern w:val="2"/>
          <w:lang w:eastAsia="en-GB"/>
          <w14:ligatures w14:val="standardContextual"/>
        </w:rPr>
      </w:pPr>
      <w:hyperlink w:anchor="_Toc214967990" w:history="1">
        <w:r w:rsidRPr="000225EF">
          <w:rPr>
            <w:rStyle w:val="Hyperlink"/>
          </w:rPr>
          <w:t>Culloden</w:t>
        </w:r>
        <w:r>
          <w:rPr>
            <w:webHidden/>
          </w:rPr>
          <w:tab/>
        </w:r>
        <w:r>
          <w:rPr>
            <w:webHidden/>
          </w:rPr>
          <w:fldChar w:fldCharType="begin"/>
        </w:r>
        <w:r>
          <w:rPr>
            <w:webHidden/>
          </w:rPr>
          <w:instrText xml:space="preserve"> PAGEREF _Toc214967990 \h </w:instrText>
        </w:r>
        <w:r>
          <w:rPr>
            <w:webHidden/>
          </w:rPr>
        </w:r>
        <w:r>
          <w:rPr>
            <w:webHidden/>
          </w:rPr>
          <w:fldChar w:fldCharType="separate"/>
        </w:r>
        <w:r w:rsidR="003624E7">
          <w:rPr>
            <w:webHidden/>
          </w:rPr>
          <w:t>7</w:t>
        </w:r>
        <w:r>
          <w:rPr>
            <w:webHidden/>
          </w:rPr>
          <w:fldChar w:fldCharType="end"/>
        </w:r>
      </w:hyperlink>
    </w:p>
    <w:p w14:paraId="581E2D62" w14:textId="6ACCFF66" w:rsidR="00593674" w:rsidRDefault="00593674">
      <w:pPr>
        <w:pStyle w:val="TOC2"/>
        <w:rPr>
          <w:rFonts w:asciiTheme="minorHAnsi" w:eastAsiaTheme="minorEastAsia" w:hAnsiTheme="minorHAnsi" w:cstheme="minorBidi"/>
          <w:kern w:val="2"/>
          <w:lang w:eastAsia="en-GB"/>
          <w14:ligatures w14:val="standardContextual"/>
        </w:rPr>
      </w:pPr>
      <w:hyperlink w:anchor="_Toc214967991" w:history="1">
        <w:r w:rsidRPr="000225EF">
          <w:rPr>
            <w:rStyle w:val="Hyperlink"/>
          </w:rPr>
          <w:t>Culzean Castle &amp; Country Park</w:t>
        </w:r>
        <w:r>
          <w:rPr>
            <w:webHidden/>
          </w:rPr>
          <w:tab/>
        </w:r>
        <w:r>
          <w:rPr>
            <w:webHidden/>
          </w:rPr>
          <w:fldChar w:fldCharType="begin"/>
        </w:r>
        <w:r>
          <w:rPr>
            <w:webHidden/>
          </w:rPr>
          <w:instrText xml:space="preserve"> PAGEREF _Toc214967991 \h </w:instrText>
        </w:r>
        <w:r>
          <w:rPr>
            <w:webHidden/>
          </w:rPr>
        </w:r>
        <w:r>
          <w:rPr>
            <w:webHidden/>
          </w:rPr>
          <w:fldChar w:fldCharType="separate"/>
        </w:r>
        <w:r w:rsidR="003624E7">
          <w:rPr>
            <w:webHidden/>
          </w:rPr>
          <w:t>8</w:t>
        </w:r>
        <w:r>
          <w:rPr>
            <w:webHidden/>
          </w:rPr>
          <w:fldChar w:fldCharType="end"/>
        </w:r>
      </w:hyperlink>
    </w:p>
    <w:p w14:paraId="18BFDEFF" w14:textId="16FB04BC" w:rsidR="00593674" w:rsidRDefault="00593674">
      <w:pPr>
        <w:pStyle w:val="TOC2"/>
        <w:rPr>
          <w:rFonts w:asciiTheme="minorHAnsi" w:eastAsiaTheme="minorEastAsia" w:hAnsiTheme="minorHAnsi" w:cstheme="minorBidi"/>
          <w:kern w:val="2"/>
          <w:lang w:eastAsia="en-GB"/>
          <w14:ligatures w14:val="standardContextual"/>
        </w:rPr>
      </w:pPr>
      <w:hyperlink w:anchor="_Toc214967992" w:history="1">
        <w:r w:rsidRPr="000225EF">
          <w:rPr>
            <w:rStyle w:val="Hyperlink"/>
          </w:rPr>
          <w:t>Falkland Palace</w:t>
        </w:r>
        <w:r>
          <w:rPr>
            <w:webHidden/>
          </w:rPr>
          <w:tab/>
        </w:r>
        <w:r>
          <w:rPr>
            <w:webHidden/>
          </w:rPr>
          <w:fldChar w:fldCharType="begin"/>
        </w:r>
        <w:r>
          <w:rPr>
            <w:webHidden/>
          </w:rPr>
          <w:instrText xml:space="preserve"> PAGEREF _Toc214967992 \h </w:instrText>
        </w:r>
        <w:r>
          <w:rPr>
            <w:webHidden/>
          </w:rPr>
        </w:r>
        <w:r>
          <w:rPr>
            <w:webHidden/>
          </w:rPr>
          <w:fldChar w:fldCharType="separate"/>
        </w:r>
        <w:r w:rsidR="003624E7">
          <w:rPr>
            <w:webHidden/>
          </w:rPr>
          <w:t>10</w:t>
        </w:r>
        <w:r>
          <w:rPr>
            <w:webHidden/>
          </w:rPr>
          <w:fldChar w:fldCharType="end"/>
        </w:r>
      </w:hyperlink>
    </w:p>
    <w:p w14:paraId="13DAA0AD" w14:textId="6591A8CB" w:rsidR="00593674" w:rsidRDefault="00593674">
      <w:pPr>
        <w:pStyle w:val="TOC2"/>
        <w:rPr>
          <w:rFonts w:asciiTheme="minorHAnsi" w:eastAsiaTheme="minorEastAsia" w:hAnsiTheme="minorHAnsi" w:cstheme="minorBidi"/>
          <w:kern w:val="2"/>
          <w:lang w:eastAsia="en-GB"/>
          <w14:ligatures w14:val="standardContextual"/>
        </w:rPr>
      </w:pPr>
      <w:hyperlink w:anchor="_Toc214967993" w:history="1">
        <w:r w:rsidRPr="000225EF">
          <w:rPr>
            <w:rStyle w:val="Hyperlink"/>
          </w:rPr>
          <w:t>Glencoe</w:t>
        </w:r>
        <w:r>
          <w:rPr>
            <w:webHidden/>
          </w:rPr>
          <w:tab/>
        </w:r>
        <w:r>
          <w:rPr>
            <w:webHidden/>
          </w:rPr>
          <w:fldChar w:fldCharType="begin"/>
        </w:r>
        <w:r>
          <w:rPr>
            <w:webHidden/>
          </w:rPr>
          <w:instrText xml:space="preserve"> PAGEREF _Toc214967993 \h </w:instrText>
        </w:r>
        <w:r>
          <w:rPr>
            <w:webHidden/>
          </w:rPr>
        </w:r>
        <w:r>
          <w:rPr>
            <w:webHidden/>
          </w:rPr>
          <w:fldChar w:fldCharType="separate"/>
        </w:r>
        <w:r w:rsidR="003624E7">
          <w:rPr>
            <w:webHidden/>
          </w:rPr>
          <w:t>11</w:t>
        </w:r>
        <w:r>
          <w:rPr>
            <w:webHidden/>
          </w:rPr>
          <w:fldChar w:fldCharType="end"/>
        </w:r>
      </w:hyperlink>
    </w:p>
    <w:p w14:paraId="4552BDA0" w14:textId="0B9FEA11" w:rsidR="00593674" w:rsidRDefault="00593674">
      <w:pPr>
        <w:pStyle w:val="TOC2"/>
        <w:rPr>
          <w:rFonts w:asciiTheme="minorHAnsi" w:eastAsiaTheme="minorEastAsia" w:hAnsiTheme="minorHAnsi" w:cstheme="minorBidi"/>
          <w:kern w:val="2"/>
          <w:lang w:eastAsia="en-GB"/>
          <w14:ligatures w14:val="standardContextual"/>
        </w:rPr>
      </w:pPr>
      <w:hyperlink w:anchor="_Toc214967994" w:history="1">
        <w:r w:rsidRPr="000225EF">
          <w:rPr>
            <w:rStyle w:val="Hyperlink"/>
          </w:rPr>
          <w:t>Mackintosh at the Willow</w:t>
        </w:r>
        <w:r>
          <w:rPr>
            <w:webHidden/>
          </w:rPr>
          <w:tab/>
        </w:r>
        <w:r>
          <w:rPr>
            <w:webHidden/>
          </w:rPr>
          <w:fldChar w:fldCharType="begin"/>
        </w:r>
        <w:r>
          <w:rPr>
            <w:webHidden/>
          </w:rPr>
          <w:instrText xml:space="preserve"> PAGEREF _Toc214967994 \h </w:instrText>
        </w:r>
        <w:r>
          <w:rPr>
            <w:webHidden/>
          </w:rPr>
        </w:r>
        <w:r>
          <w:rPr>
            <w:webHidden/>
          </w:rPr>
          <w:fldChar w:fldCharType="separate"/>
        </w:r>
        <w:r w:rsidR="003624E7">
          <w:rPr>
            <w:webHidden/>
          </w:rPr>
          <w:t>13</w:t>
        </w:r>
        <w:r>
          <w:rPr>
            <w:webHidden/>
          </w:rPr>
          <w:fldChar w:fldCharType="end"/>
        </w:r>
      </w:hyperlink>
    </w:p>
    <w:p w14:paraId="1241867C" w14:textId="78C21C31" w:rsidR="00593674" w:rsidRDefault="00593674">
      <w:pPr>
        <w:pStyle w:val="TOC2"/>
        <w:rPr>
          <w:rFonts w:asciiTheme="minorHAnsi" w:eastAsiaTheme="minorEastAsia" w:hAnsiTheme="minorHAnsi" w:cstheme="minorBidi"/>
          <w:kern w:val="2"/>
          <w:lang w:eastAsia="en-GB"/>
          <w14:ligatures w14:val="standardContextual"/>
        </w:rPr>
      </w:pPr>
      <w:hyperlink w:anchor="_Toc214967995" w:history="1">
        <w:r w:rsidRPr="000225EF">
          <w:rPr>
            <w:rStyle w:val="Hyperlink"/>
          </w:rPr>
          <w:t>North East Ranger Service</w:t>
        </w:r>
        <w:r>
          <w:rPr>
            <w:webHidden/>
          </w:rPr>
          <w:tab/>
        </w:r>
        <w:r>
          <w:rPr>
            <w:webHidden/>
          </w:rPr>
          <w:fldChar w:fldCharType="begin"/>
        </w:r>
        <w:r>
          <w:rPr>
            <w:webHidden/>
          </w:rPr>
          <w:instrText xml:space="preserve"> PAGEREF _Toc214967995 \h </w:instrText>
        </w:r>
        <w:r>
          <w:rPr>
            <w:webHidden/>
          </w:rPr>
        </w:r>
        <w:r>
          <w:rPr>
            <w:webHidden/>
          </w:rPr>
          <w:fldChar w:fldCharType="separate"/>
        </w:r>
        <w:r w:rsidR="003624E7">
          <w:rPr>
            <w:webHidden/>
          </w:rPr>
          <w:t>15</w:t>
        </w:r>
        <w:r>
          <w:rPr>
            <w:webHidden/>
          </w:rPr>
          <w:fldChar w:fldCharType="end"/>
        </w:r>
      </w:hyperlink>
    </w:p>
    <w:p w14:paraId="76D0F0FA" w14:textId="77C0611D" w:rsidR="00593674" w:rsidRDefault="00593674">
      <w:pPr>
        <w:pStyle w:val="TOC2"/>
        <w:rPr>
          <w:rFonts w:asciiTheme="minorHAnsi" w:eastAsiaTheme="minorEastAsia" w:hAnsiTheme="minorHAnsi" w:cstheme="minorBidi"/>
          <w:kern w:val="2"/>
          <w:lang w:eastAsia="en-GB"/>
          <w14:ligatures w14:val="standardContextual"/>
        </w:rPr>
      </w:pPr>
      <w:hyperlink w:anchor="_Toc214967996" w:history="1">
        <w:r w:rsidRPr="000225EF">
          <w:rPr>
            <w:rStyle w:val="Hyperlink"/>
          </w:rPr>
          <w:t>Robert Burns Birthplace Museum</w:t>
        </w:r>
        <w:r>
          <w:rPr>
            <w:webHidden/>
          </w:rPr>
          <w:tab/>
        </w:r>
        <w:r>
          <w:rPr>
            <w:webHidden/>
          </w:rPr>
          <w:fldChar w:fldCharType="begin"/>
        </w:r>
        <w:r>
          <w:rPr>
            <w:webHidden/>
          </w:rPr>
          <w:instrText xml:space="preserve"> PAGEREF _Toc214967996 \h </w:instrText>
        </w:r>
        <w:r>
          <w:rPr>
            <w:webHidden/>
          </w:rPr>
        </w:r>
        <w:r>
          <w:rPr>
            <w:webHidden/>
          </w:rPr>
          <w:fldChar w:fldCharType="separate"/>
        </w:r>
        <w:r w:rsidR="003624E7">
          <w:rPr>
            <w:webHidden/>
          </w:rPr>
          <w:t>17</w:t>
        </w:r>
        <w:r>
          <w:rPr>
            <w:webHidden/>
          </w:rPr>
          <w:fldChar w:fldCharType="end"/>
        </w:r>
      </w:hyperlink>
    </w:p>
    <w:p w14:paraId="48B98DEC" w14:textId="6D4C86B7" w:rsidR="00593674" w:rsidRDefault="00593674">
      <w:pPr>
        <w:pStyle w:val="TOC2"/>
        <w:rPr>
          <w:rFonts w:asciiTheme="minorHAnsi" w:eastAsiaTheme="minorEastAsia" w:hAnsiTheme="minorHAnsi" w:cstheme="minorBidi"/>
          <w:kern w:val="2"/>
          <w:lang w:eastAsia="en-GB"/>
          <w14:ligatures w14:val="standardContextual"/>
        </w:rPr>
      </w:pPr>
      <w:hyperlink w:anchor="_Toc214967997" w:history="1">
        <w:r w:rsidRPr="000225EF">
          <w:rPr>
            <w:rStyle w:val="Hyperlink"/>
          </w:rPr>
          <w:t>Further resources</w:t>
        </w:r>
        <w:r>
          <w:rPr>
            <w:webHidden/>
          </w:rPr>
          <w:tab/>
        </w:r>
        <w:r>
          <w:rPr>
            <w:webHidden/>
          </w:rPr>
          <w:fldChar w:fldCharType="begin"/>
        </w:r>
        <w:r>
          <w:rPr>
            <w:webHidden/>
          </w:rPr>
          <w:instrText xml:space="preserve"> PAGEREF _Toc214967997 \h </w:instrText>
        </w:r>
        <w:r>
          <w:rPr>
            <w:webHidden/>
          </w:rPr>
        </w:r>
        <w:r>
          <w:rPr>
            <w:webHidden/>
          </w:rPr>
          <w:fldChar w:fldCharType="separate"/>
        </w:r>
        <w:r w:rsidR="003624E7">
          <w:rPr>
            <w:webHidden/>
          </w:rPr>
          <w:t>19</w:t>
        </w:r>
        <w:r>
          <w:rPr>
            <w:webHidden/>
          </w:rPr>
          <w:fldChar w:fldCharType="end"/>
        </w:r>
      </w:hyperlink>
    </w:p>
    <w:p w14:paraId="7B41449A" w14:textId="11866E2E" w:rsidR="00AD76EA" w:rsidRDefault="00D86DBC" w:rsidP="00D86DBC">
      <w:pPr>
        <w:pStyle w:val="Heading2"/>
      </w:pPr>
      <w:r>
        <w:fldChar w:fldCharType="end"/>
      </w:r>
      <w:r>
        <w:br/>
      </w:r>
      <w:bookmarkStart w:id="27" w:name="_Toc211959622"/>
      <w:bookmarkStart w:id="28" w:name="_Toc211959765"/>
      <w:bookmarkStart w:id="29" w:name="_Toc211959866"/>
      <w:bookmarkStart w:id="30" w:name="_Toc214967985"/>
      <w:r w:rsidR="00CC6B10">
        <w:t xml:space="preserve">About Scottish Book Trust / About </w:t>
      </w:r>
      <w:r w:rsidR="2FBB5AD7">
        <w:t>t</w:t>
      </w:r>
      <w:r w:rsidR="00CC6B10">
        <w:t>he National Trust</w:t>
      </w:r>
      <w:r w:rsidR="00BE2C85">
        <w:t xml:space="preserve"> for Scotland</w:t>
      </w:r>
      <w:bookmarkEnd w:id="27"/>
      <w:bookmarkEnd w:id="28"/>
      <w:bookmarkEnd w:id="29"/>
      <w:bookmarkEnd w:id="30"/>
    </w:p>
    <w:p w14:paraId="723A6F61" w14:textId="542F512F" w:rsidR="00CC6B10" w:rsidRDefault="00480FA4" w:rsidP="0A9325E1">
      <w:pPr>
        <w:rPr>
          <w:rFonts w:eastAsia="Arial"/>
        </w:rPr>
      </w:pPr>
      <w:r>
        <w:t xml:space="preserve">Scottish Book Trust is a national charity that believes in the life-changing power of books. Our </w:t>
      </w:r>
      <w:hyperlink r:id="rId17">
        <w:r w:rsidRPr="332CEF0B">
          <w:rPr>
            <w:rStyle w:val="Hyperlink"/>
          </w:rPr>
          <w:t>school programmes</w:t>
        </w:r>
      </w:hyperlink>
      <w:r>
        <w:t xml:space="preserve"> support teachers and other education professionals to put creativity, reading and books at the heart of their learning environment.</w:t>
      </w:r>
      <w:r>
        <w:br/>
      </w:r>
      <w:r>
        <w:br/>
      </w:r>
      <w:r w:rsidR="381F940F" w:rsidRPr="332CEF0B">
        <w:rPr>
          <w:rFonts w:eastAsia="Arial"/>
        </w:rPr>
        <w:t>The National Trust for Scotland</w:t>
      </w:r>
      <w:r w:rsidR="480B0F2E" w:rsidRPr="332CEF0B">
        <w:rPr>
          <w:rFonts w:eastAsia="Arial"/>
        </w:rPr>
        <w:t xml:space="preserve"> (The Trust)</w:t>
      </w:r>
      <w:r w:rsidR="381F940F" w:rsidRPr="332CEF0B">
        <w:rPr>
          <w:rFonts w:eastAsia="Arial"/>
        </w:rPr>
        <w:t xml:space="preserve"> is an independent charity that protects, cares for, and shares our country’s magnificent natural and human heritage. We’re the largest </w:t>
      </w:r>
      <w:r w:rsidR="4A71DA1E" w:rsidRPr="332CEF0B">
        <w:rPr>
          <w:rFonts w:eastAsia="Arial"/>
        </w:rPr>
        <w:t xml:space="preserve">Scottish </w:t>
      </w:r>
      <w:r w:rsidR="381F940F" w:rsidRPr="332CEF0B">
        <w:rPr>
          <w:rFonts w:eastAsia="Arial"/>
        </w:rPr>
        <w:t>membership organisation, a leader in conserving and promoting the nation's treasured places and collections so that they can be enjoyed by present and future generations.</w:t>
      </w:r>
      <w:r>
        <w:br/>
      </w:r>
    </w:p>
    <w:p w14:paraId="313228C8" w14:textId="77777777" w:rsidR="00D86DBC" w:rsidRPr="00334705" w:rsidRDefault="00D86DBC" w:rsidP="0A9325E1">
      <w:pPr>
        <w:rPr>
          <w:rFonts w:eastAsia="Arial"/>
        </w:rPr>
      </w:pPr>
    </w:p>
    <w:p w14:paraId="11F1BBF0" w14:textId="3058289D" w:rsidR="00571F75" w:rsidRDefault="00571F75" w:rsidP="00571F75">
      <w:pPr>
        <w:pStyle w:val="Heading2"/>
      </w:pPr>
      <w:bookmarkStart w:id="31" w:name="_Toc211959623"/>
      <w:bookmarkStart w:id="32" w:name="_Toc211959766"/>
      <w:bookmarkStart w:id="33" w:name="_Toc211959867"/>
      <w:bookmarkStart w:id="34" w:name="_Toc214967986"/>
      <w:r>
        <w:lastRenderedPageBreak/>
        <w:t>About this resource</w:t>
      </w:r>
      <w:bookmarkEnd w:id="31"/>
      <w:bookmarkEnd w:id="32"/>
      <w:bookmarkEnd w:id="33"/>
      <w:bookmarkEnd w:id="34"/>
    </w:p>
    <w:p w14:paraId="73F6BE60" w14:textId="661FE370" w:rsidR="00CC6B10" w:rsidRDefault="2361D384" w:rsidP="00CC6B10">
      <w:r>
        <w:t xml:space="preserve">This resource includes suggestions of texts you can use to further the learning from visiting one of </w:t>
      </w:r>
      <w:r w:rsidR="00660602">
        <w:t>t</w:t>
      </w:r>
      <w:r>
        <w:t>he National Trust</w:t>
      </w:r>
      <w:r w:rsidR="41C59866">
        <w:t xml:space="preserve"> for Scotland</w:t>
      </w:r>
      <w:r>
        <w:t xml:space="preserve">’s </w:t>
      </w:r>
      <w:r w:rsidR="00076A4B">
        <w:t>p</w:t>
      </w:r>
      <w:r w:rsidR="4894DF8A">
        <w:t>laces</w:t>
      </w:r>
      <w:r>
        <w:t xml:space="preserve">. You can use these texts before or after your visit. Each text suggestion also includes links to learn more about the </w:t>
      </w:r>
      <w:r w:rsidR="00076A4B">
        <w:t>p</w:t>
      </w:r>
      <w:r w:rsidR="7AEC0906">
        <w:t>laces</w:t>
      </w:r>
      <w:r>
        <w:t xml:space="preserve"> via </w:t>
      </w:r>
      <w:r w:rsidR="14012D8F">
        <w:t>t</w:t>
      </w:r>
      <w:r>
        <w:t>he National Trust</w:t>
      </w:r>
      <w:r w:rsidR="41C59866">
        <w:t xml:space="preserve"> for Scotland</w:t>
      </w:r>
      <w:r>
        <w:t>’s website, as well as links to Curriculum for Excellence.</w:t>
      </w:r>
      <w:r>
        <w:br/>
      </w:r>
      <w:r>
        <w:br/>
        <w:t xml:space="preserve">The </w:t>
      </w:r>
      <w:r w:rsidR="589743D4">
        <w:t xml:space="preserve">Trust </w:t>
      </w:r>
      <w:r w:rsidR="00076A4B">
        <w:t>p</w:t>
      </w:r>
      <w:r w:rsidR="589743D4">
        <w:t>laces</w:t>
      </w:r>
      <w:r>
        <w:t xml:space="preserve"> included in this resource are:</w:t>
      </w:r>
    </w:p>
    <w:p w14:paraId="08BE4DA9" w14:textId="19D9A71B" w:rsidR="00CC6B10" w:rsidRDefault="3DD29B00" w:rsidP="79DF56E0">
      <w:pPr>
        <w:pStyle w:val="ListParagraph"/>
      </w:pPr>
      <w:hyperlink r:id="rId18" w:history="1">
        <w:r w:rsidRPr="005F5147">
          <w:rPr>
            <w:rStyle w:val="Hyperlink"/>
          </w:rPr>
          <w:t xml:space="preserve">The Battle of </w:t>
        </w:r>
        <w:r w:rsidR="2361D384" w:rsidRPr="005F5147">
          <w:rPr>
            <w:rStyle w:val="Hyperlink"/>
          </w:rPr>
          <w:t>Bannockburn</w:t>
        </w:r>
      </w:hyperlink>
      <w:r w:rsidR="2361D384" w:rsidRPr="005F5147">
        <w:t>,</w:t>
      </w:r>
      <w:r w:rsidR="2361D384">
        <w:t xml:space="preserve"> Stirling</w:t>
      </w:r>
    </w:p>
    <w:p w14:paraId="02FE75B0" w14:textId="58384EF3" w:rsidR="00CC6B10" w:rsidRDefault="2361D384" w:rsidP="79DF56E0">
      <w:pPr>
        <w:pStyle w:val="ListParagraph"/>
      </w:pPr>
      <w:hyperlink r:id="rId19" w:history="1">
        <w:r w:rsidRPr="79DF56E0">
          <w:rPr>
            <w:rStyle w:val="Hyperlink"/>
          </w:rPr>
          <w:t>Culloden</w:t>
        </w:r>
      </w:hyperlink>
      <w:r>
        <w:t>, Inverness</w:t>
      </w:r>
    </w:p>
    <w:p w14:paraId="1DF3E2A6" w14:textId="553A2719" w:rsidR="00CC6B10" w:rsidRDefault="2361D384" w:rsidP="79DF56E0">
      <w:pPr>
        <w:pStyle w:val="ListParagraph"/>
      </w:pPr>
      <w:hyperlink r:id="rId20" w:history="1">
        <w:r w:rsidRPr="0012766B">
          <w:rPr>
            <w:rStyle w:val="Hyperlink"/>
          </w:rPr>
          <w:t>Culzean</w:t>
        </w:r>
        <w:r w:rsidR="255DB034" w:rsidRPr="0012766B">
          <w:rPr>
            <w:rStyle w:val="Hyperlink"/>
          </w:rPr>
          <w:t xml:space="preserve"> Castle</w:t>
        </w:r>
        <w:r w:rsidR="00552871" w:rsidRPr="0012766B">
          <w:rPr>
            <w:rStyle w:val="Hyperlink"/>
          </w:rPr>
          <w:t xml:space="preserve"> &amp; Country Park</w:t>
        </w:r>
      </w:hyperlink>
      <w:r>
        <w:t>, Maybole</w:t>
      </w:r>
    </w:p>
    <w:p w14:paraId="42F31CF4" w14:textId="233C6314" w:rsidR="7BB35F49" w:rsidRDefault="7BB35F49" w:rsidP="0A9325E1">
      <w:pPr>
        <w:pStyle w:val="ListParagraph"/>
      </w:pPr>
      <w:hyperlink r:id="rId21" w:history="1">
        <w:r w:rsidRPr="0012766B">
          <w:rPr>
            <w:rStyle w:val="Hyperlink"/>
          </w:rPr>
          <w:t>Falkland</w:t>
        </w:r>
        <w:r w:rsidR="08BBAB25" w:rsidRPr="0012766B">
          <w:rPr>
            <w:rStyle w:val="Hyperlink"/>
          </w:rPr>
          <w:t xml:space="preserve"> Palace</w:t>
        </w:r>
        <w:r w:rsidR="00AD03CD" w:rsidRPr="0012766B">
          <w:rPr>
            <w:rStyle w:val="Hyperlink"/>
          </w:rPr>
          <w:t xml:space="preserve"> &amp; Garden</w:t>
        </w:r>
      </w:hyperlink>
      <w:r>
        <w:t xml:space="preserve">, </w:t>
      </w:r>
      <w:r w:rsidR="433BF540">
        <w:t>Fife</w:t>
      </w:r>
    </w:p>
    <w:p w14:paraId="0433A8AE" w14:textId="1DC3A877" w:rsidR="00CC6B10" w:rsidRDefault="2361D384" w:rsidP="79DF56E0">
      <w:pPr>
        <w:pStyle w:val="ListParagraph"/>
      </w:pPr>
      <w:hyperlink r:id="rId22" w:history="1">
        <w:r w:rsidRPr="79DF56E0">
          <w:rPr>
            <w:rStyle w:val="Hyperlink"/>
          </w:rPr>
          <w:t>Glencoe National Nature Reserve</w:t>
        </w:r>
      </w:hyperlink>
      <w:r>
        <w:t>, Ballachulish</w:t>
      </w:r>
    </w:p>
    <w:p w14:paraId="4DB239D9" w14:textId="6F8DCCE1" w:rsidR="00CC6B10" w:rsidRDefault="2361D384" w:rsidP="79DF56E0">
      <w:pPr>
        <w:pStyle w:val="ListParagraph"/>
      </w:pPr>
      <w:hyperlink r:id="rId23" w:history="1">
        <w:r w:rsidRPr="79DF56E0">
          <w:rPr>
            <w:rStyle w:val="Hyperlink"/>
          </w:rPr>
          <w:t>Mackintosh at the Willow</w:t>
        </w:r>
      </w:hyperlink>
      <w:r>
        <w:t>, Glasgow</w:t>
      </w:r>
    </w:p>
    <w:p w14:paraId="500E1625" w14:textId="2C770CFB" w:rsidR="00B05F2E" w:rsidRDefault="005F5814" w:rsidP="79DF56E0">
      <w:pPr>
        <w:pStyle w:val="ListParagraph"/>
      </w:pPr>
      <w:hyperlink r:id="rId24">
        <w:r w:rsidRPr="0A9325E1">
          <w:rPr>
            <w:rStyle w:val="Hyperlink"/>
          </w:rPr>
          <w:t>North</w:t>
        </w:r>
        <w:r w:rsidR="00B81AB1" w:rsidRPr="0A9325E1">
          <w:rPr>
            <w:rStyle w:val="Hyperlink"/>
          </w:rPr>
          <w:t xml:space="preserve"> E</w:t>
        </w:r>
        <w:r w:rsidRPr="0A9325E1">
          <w:rPr>
            <w:rStyle w:val="Hyperlink"/>
          </w:rPr>
          <w:t>ast</w:t>
        </w:r>
        <w:r w:rsidR="002013C9" w:rsidRPr="0A9325E1">
          <w:rPr>
            <w:rStyle w:val="Hyperlink"/>
          </w:rPr>
          <w:t xml:space="preserve"> </w:t>
        </w:r>
        <w:r w:rsidR="47D340A5" w:rsidRPr="0A9325E1">
          <w:rPr>
            <w:rStyle w:val="Hyperlink"/>
          </w:rPr>
          <w:t>Ranger Service</w:t>
        </w:r>
      </w:hyperlink>
      <w:r w:rsidR="002013C9">
        <w:t xml:space="preserve">, various across </w:t>
      </w:r>
      <w:r w:rsidR="008C1776">
        <w:t xml:space="preserve">Angus and </w:t>
      </w:r>
      <w:r w:rsidR="002013C9">
        <w:t>Aberdeenshire</w:t>
      </w:r>
    </w:p>
    <w:p w14:paraId="20CE9C01" w14:textId="63B15B18" w:rsidR="00CC6B10" w:rsidRDefault="2361D384" w:rsidP="79DF56E0">
      <w:pPr>
        <w:pStyle w:val="ListParagraph"/>
      </w:pPr>
      <w:hyperlink r:id="rId25" w:history="1">
        <w:r w:rsidRPr="79DF56E0">
          <w:rPr>
            <w:rStyle w:val="Hyperlink"/>
          </w:rPr>
          <w:t>Robert Burns Birthplace Museum</w:t>
        </w:r>
      </w:hyperlink>
      <w:r>
        <w:t>, Alloway</w:t>
      </w:r>
    </w:p>
    <w:p w14:paraId="5A402E18" w14:textId="77777777" w:rsidR="00D21074" w:rsidRDefault="00D21074" w:rsidP="00D21074"/>
    <w:p w14:paraId="699AC580" w14:textId="77777777" w:rsidR="00D21074" w:rsidRDefault="00D21074" w:rsidP="00D21074">
      <w:pPr>
        <w:pStyle w:val="Heading3"/>
      </w:pPr>
      <w:r>
        <w:t>How to purchase the books</w:t>
      </w:r>
    </w:p>
    <w:p w14:paraId="7197AB78" w14:textId="77777777" w:rsidR="00D21074" w:rsidRDefault="00D21074" w:rsidP="00D21074">
      <w:r>
        <w:t>If you would like to purchase any of the books mentioned in this resource, you can:</w:t>
      </w:r>
    </w:p>
    <w:p w14:paraId="629A10FB" w14:textId="777E6AE5" w:rsidR="00D21074" w:rsidRDefault="00D21074" w:rsidP="00D21074">
      <w:pPr>
        <w:pStyle w:val="ListParagraph"/>
        <w:numPr>
          <w:ilvl w:val="0"/>
          <w:numId w:val="10"/>
        </w:numPr>
      </w:pPr>
      <w:r>
        <w:t xml:space="preserve">Use </w:t>
      </w:r>
      <w:hyperlink r:id="rId26" w:history="1">
        <w:r w:rsidRPr="006E5627">
          <w:rPr>
            <w:rStyle w:val="Hyperlink"/>
          </w:rPr>
          <w:t>Scottish Book Trust’s Bookshop.org list</w:t>
        </w:r>
      </w:hyperlink>
      <w:r>
        <w:t xml:space="preserve"> - a percentage of these sales goes to Scottish Book Trust.</w:t>
      </w:r>
    </w:p>
    <w:p w14:paraId="1B9F309F" w14:textId="0919969C" w:rsidR="00AE7A31" w:rsidRDefault="00D21074" w:rsidP="00AE7A31">
      <w:pPr>
        <w:pStyle w:val="ListParagraph"/>
        <w:numPr>
          <w:ilvl w:val="0"/>
          <w:numId w:val="10"/>
        </w:numPr>
      </w:pPr>
      <w:r>
        <w:t xml:space="preserve">To support the National Trust for Scotland, you can also use </w:t>
      </w:r>
      <w:hyperlink r:id="rId27" w:history="1">
        <w:r w:rsidRPr="00DF150C">
          <w:rPr>
            <w:rStyle w:val="Hyperlink"/>
          </w:rPr>
          <w:t>their online shop</w:t>
        </w:r>
      </w:hyperlink>
      <w:r>
        <w:t>.</w:t>
      </w:r>
    </w:p>
    <w:p w14:paraId="44091857" w14:textId="77777777" w:rsidR="00D21074" w:rsidRDefault="00D21074" w:rsidP="00D21074">
      <w:pPr>
        <w:pStyle w:val="ListParagraph"/>
        <w:numPr>
          <w:ilvl w:val="0"/>
          <w:numId w:val="0"/>
        </w:numPr>
        <w:ind w:left="720"/>
      </w:pPr>
    </w:p>
    <w:p w14:paraId="5EC718D5" w14:textId="6A9120AC" w:rsidR="00D27B5F" w:rsidRDefault="000B0C8B" w:rsidP="00D27B5F">
      <w:pPr>
        <w:pStyle w:val="Heading2"/>
      </w:pPr>
      <w:bookmarkStart w:id="35" w:name="_Toc211959624"/>
      <w:bookmarkStart w:id="36" w:name="_Toc211959767"/>
      <w:bookmarkStart w:id="37" w:name="_Toc211959868"/>
      <w:bookmarkStart w:id="38" w:name="_Toc214967987"/>
      <w:r>
        <w:t xml:space="preserve">Why use books to support </w:t>
      </w:r>
      <w:r w:rsidR="00712EEA">
        <w:t>a</w:t>
      </w:r>
      <w:r w:rsidR="00B67DF4">
        <w:t xml:space="preserve"> school</w:t>
      </w:r>
      <w:r w:rsidR="00712EEA">
        <w:t xml:space="preserve"> visit to a National Trust for Scotland</w:t>
      </w:r>
      <w:r w:rsidR="00B67DF4">
        <w:t xml:space="preserve"> </w:t>
      </w:r>
      <w:r w:rsidR="00076A4B">
        <w:t>pl</w:t>
      </w:r>
      <w:r w:rsidR="00B67DF4">
        <w:t>ace</w:t>
      </w:r>
      <w:r>
        <w:t>?</w:t>
      </w:r>
      <w:bookmarkEnd w:id="35"/>
      <w:bookmarkEnd w:id="36"/>
      <w:bookmarkEnd w:id="37"/>
      <w:bookmarkEnd w:id="38"/>
    </w:p>
    <w:p w14:paraId="449C7722" w14:textId="2CA3C57C" w:rsidR="000B0C8B" w:rsidRDefault="00C701D2" w:rsidP="00AE7A31">
      <w:r>
        <w:t xml:space="preserve">These books have been carefully </w:t>
      </w:r>
      <w:r w:rsidR="00C26347">
        <w:t>chosen by the Scottish Book Trust</w:t>
      </w:r>
      <w:r w:rsidR="00ED566F">
        <w:t xml:space="preserve"> and the National Trust</w:t>
      </w:r>
      <w:r>
        <w:t xml:space="preserve"> to </w:t>
      </w:r>
      <w:r w:rsidR="00555180">
        <w:t>tie in</w:t>
      </w:r>
      <w:r>
        <w:t xml:space="preserve"> with </w:t>
      </w:r>
      <w:r w:rsidR="000076A3">
        <w:t xml:space="preserve">the history, nature, and themes </w:t>
      </w:r>
      <w:r w:rsidR="0077480C">
        <w:t>you can explore</w:t>
      </w:r>
      <w:r w:rsidR="00236923">
        <w:t xml:space="preserve"> </w:t>
      </w:r>
      <w:hyperlink r:id="rId28" w:history="1">
        <w:r w:rsidR="00236923" w:rsidRPr="5B8A5BD4">
          <w:rPr>
            <w:rStyle w:val="Hyperlink"/>
          </w:rPr>
          <w:t>during a</w:t>
        </w:r>
        <w:r w:rsidR="00AB2747" w:rsidRPr="5B8A5BD4">
          <w:rPr>
            <w:rStyle w:val="Hyperlink"/>
          </w:rPr>
          <w:t xml:space="preserve"> school visi</w:t>
        </w:r>
        <w:r w:rsidR="00236923" w:rsidRPr="5B8A5BD4">
          <w:rPr>
            <w:rStyle w:val="Hyperlink"/>
          </w:rPr>
          <w:t>t with</w:t>
        </w:r>
        <w:r w:rsidR="00AB2747" w:rsidRPr="5B8A5BD4">
          <w:rPr>
            <w:rStyle w:val="Hyperlink"/>
          </w:rPr>
          <w:t xml:space="preserve"> the National Trust for Scotland</w:t>
        </w:r>
      </w:hyperlink>
      <w:r w:rsidR="00AB2747">
        <w:t xml:space="preserve">. </w:t>
      </w:r>
      <w:r w:rsidR="009F654D">
        <w:t>With direct links to Experiences and Outcomes across Curriculum for Excellence, t</w:t>
      </w:r>
      <w:r w:rsidR="001961B6">
        <w:t>he</w:t>
      </w:r>
      <w:r w:rsidR="003342DF">
        <w:t>se</w:t>
      </w:r>
      <w:r w:rsidR="001961B6">
        <w:t xml:space="preserve"> storie</w:t>
      </w:r>
      <w:r w:rsidR="003342DF">
        <w:t>s,</w:t>
      </w:r>
      <w:r w:rsidR="000E6696">
        <w:t xml:space="preserve"> </w:t>
      </w:r>
      <w:r w:rsidR="001961B6">
        <w:t>characters</w:t>
      </w:r>
      <w:r w:rsidR="003342DF">
        <w:t xml:space="preserve">, and in-class </w:t>
      </w:r>
      <w:r w:rsidR="003342DF">
        <w:lastRenderedPageBreak/>
        <w:t>activities</w:t>
      </w:r>
      <w:r w:rsidR="001961B6">
        <w:t xml:space="preserve"> </w:t>
      </w:r>
      <w:r w:rsidR="007B1A34">
        <w:t xml:space="preserve">provide an opportunity for your class to delve deeper, before or after your </w:t>
      </w:r>
      <w:r w:rsidR="001B7C72">
        <w:t xml:space="preserve">school’s </w:t>
      </w:r>
      <w:r w:rsidR="007B1A34">
        <w:t xml:space="preserve">visit to a Trust </w:t>
      </w:r>
      <w:r w:rsidR="00076A4B">
        <w:t>p</w:t>
      </w:r>
      <w:r w:rsidR="007B1A34">
        <w:t>lac</w:t>
      </w:r>
      <w:r w:rsidR="00011E69">
        <w:t>e</w:t>
      </w:r>
      <w:r w:rsidR="002F0A60">
        <w:t>, enriching the overall experience</w:t>
      </w:r>
      <w:r w:rsidR="00807484">
        <w:t xml:space="preserve"> with a more intimate, personal perspective</w:t>
      </w:r>
      <w:r w:rsidR="00011E69">
        <w:t>.</w:t>
      </w:r>
      <w:r w:rsidR="00A02A00">
        <w:t xml:space="preserve"> Whether running with unicorns in Glencoe or </w:t>
      </w:r>
      <w:r w:rsidR="001C4845">
        <w:t>discovering Robert Burns’</w:t>
      </w:r>
      <w:r w:rsidR="00060E38">
        <w:t>s</w:t>
      </w:r>
      <w:r w:rsidR="001C4845">
        <w:t xml:space="preserve"> early life as a farmer,</w:t>
      </w:r>
      <w:r w:rsidR="008B0CDA">
        <w:t xml:space="preserve"> </w:t>
      </w:r>
      <w:r w:rsidR="001C4845">
        <w:t xml:space="preserve">these books </w:t>
      </w:r>
      <w:r w:rsidR="00807484">
        <w:t>will encourage</w:t>
      </w:r>
      <w:r w:rsidR="00B20892">
        <w:t xml:space="preserve"> interest</w:t>
      </w:r>
      <w:r w:rsidR="009F654D">
        <w:t xml:space="preserve"> in</w:t>
      </w:r>
      <w:r w:rsidR="001C4845">
        <w:t>,</w:t>
      </w:r>
      <w:r w:rsidR="00B20892">
        <w:t xml:space="preserve"> and empathy</w:t>
      </w:r>
      <w:r w:rsidR="009F654D">
        <w:t xml:space="preserve"> for</w:t>
      </w:r>
      <w:r w:rsidR="001C4845">
        <w:t>,</w:t>
      </w:r>
      <w:r w:rsidR="009F654D">
        <w:t xml:space="preserve"> </w:t>
      </w:r>
      <w:r w:rsidR="00807484">
        <w:t xml:space="preserve">some of </w:t>
      </w:r>
      <w:r w:rsidR="00CD3C8D">
        <w:t>Scotland’s</w:t>
      </w:r>
      <w:r w:rsidR="00807484">
        <w:t xml:space="preserve"> most beloved</w:t>
      </w:r>
      <w:r w:rsidR="00CD3C8D">
        <w:t xml:space="preserve"> </w:t>
      </w:r>
      <w:r w:rsidR="00807484">
        <w:t>natural, cultural, and historic places.</w:t>
      </w:r>
      <w:r w:rsidR="00B20892">
        <w:t xml:space="preserve"> </w:t>
      </w:r>
      <w:r w:rsidR="007B1A34">
        <w:t xml:space="preserve"> </w:t>
      </w:r>
      <w:r>
        <w:br/>
      </w:r>
    </w:p>
    <w:p w14:paraId="1E2E0B17" w14:textId="74965D46" w:rsidR="00AE7A31" w:rsidRDefault="00AE7A31" w:rsidP="00AE7A31">
      <w:pPr>
        <w:pStyle w:val="Heading2"/>
      </w:pPr>
      <w:bookmarkStart w:id="39" w:name="_Toc211959625"/>
      <w:bookmarkStart w:id="40" w:name="_Toc211959768"/>
      <w:bookmarkStart w:id="41" w:name="_Toc211959869"/>
      <w:bookmarkStart w:id="42" w:name="_Toc214967988"/>
      <w:r>
        <w:t xml:space="preserve">Visiting National Trust </w:t>
      </w:r>
      <w:r w:rsidR="00BE2C85">
        <w:t xml:space="preserve">for Scotland </w:t>
      </w:r>
      <w:r w:rsidR="00076A4B">
        <w:t>p</w:t>
      </w:r>
      <w:r w:rsidR="55DD1D11">
        <w:t>laces</w:t>
      </w:r>
      <w:bookmarkEnd w:id="39"/>
      <w:bookmarkEnd w:id="40"/>
      <w:bookmarkEnd w:id="41"/>
      <w:bookmarkEnd w:id="42"/>
    </w:p>
    <w:p w14:paraId="062CE956" w14:textId="63FBC914" w:rsidR="00D86DBC" w:rsidRDefault="53E0EE89" w:rsidP="001D3741">
      <w:r w:rsidRPr="0A9325E1">
        <w:rPr>
          <w:rFonts w:eastAsia="Arial"/>
          <w:color w:val="000000" w:themeColor="text1"/>
        </w:rPr>
        <w:t xml:space="preserve">School visits with the National Trust for Scotland are a great way to deliver Curriculum for Excellence through hands-on experiences, encouraging discovery and exploration in inspiring heritage places. </w:t>
      </w:r>
      <w:r>
        <w:br/>
      </w:r>
      <w:r>
        <w:br/>
      </w:r>
      <w:r w:rsidR="589AC3C4" w:rsidRPr="0A9325E1">
        <w:rPr>
          <w:rFonts w:eastAsia="Arial"/>
          <w:color w:val="000000" w:themeColor="text1"/>
        </w:rPr>
        <w:t xml:space="preserve">Information on school visits, including tours, opening hours and availability, is available from individual </w:t>
      </w:r>
      <w:r w:rsidR="00076A4B">
        <w:rPr>
          <w:rFonts w:eastAsia="Arial"/>
          <w:color w:val="000000" w:themeColor="text1"/>
        </w:rPr>
        <w:t>p</w:t>
      </w:r>
      <w:r w:rsidR="1D3F36FA" w:rsidRPr="0A9325E1">
        <w:rPr>
          <w:rFonts w:eastAsia="Arial"/>
          <w:color w:val="000000" w:themeColor="text1"/>
        </w:rPr>
        <w:t>laces</w:t>
      </w:r>
      <w:r w:rsidR="589AC3C4" w:rsidRPr="0A9325E1">
        <w:rPr>
          <w:rFonts w:eastAsia="Arial"/>
          <w:color w:val="000000" w:themeColor="text1"/>
        </w:rPr>
        <w:t xml:space="preserve">. Visit our website to view all the </w:t>
      </w:r>
      <w:r w:rsidR="00076A4B">
        <w:rPr>
          <w:rFonts w:eastAsia="Arial"/>
          <w:color w:val="000000" w:themeColor="text1"/>
        </w:rPr>
        <w:t>p</w:t>
      </w:r>
      <w:r w:rsidR="46C0CD9B" w:rsidRPr="0A9325E1">
        <w:rPr>
          <w:rFonts w:eastAsia="Arial"/>
          <w:color w:val="000000" w:themeColor="text1"/>
        </w:rPr>
        <w:t>laces</w:t>
      </w:r>
      <w:r w:rsidR="589AC3C4" w:rsidRPr="0A9325E1">
        <w:rPr>
          <w:rFonts w:eastAsia="Arial"/>
          <w:color w:val="000000" w:themeColor="text1"/>
        </w:rPr>
        <w:t xml:space="preserve"> currently offering school visit experiences</w:t>
      </w:r>
      <w:r w:rsidR="5CB2DC2E" w:rsidRPr="0A9325E1">
        <w:rPr>
          <w:rFonts w:eastAsia="Arial"/>
          <w:color w:val="000000" w:themeColor="text1"/>
        </w:rPr>
        <w:t xml:space="preserve">: </w:t>
      </w:r>
      <w:hyperlink r:id="rId29">
        <w:r w:rsidR="5CB2DC2E" w:rsidRPr="0A9325E1">
          <w:rPr>
            <w:rStyle w:val="Hyperlink"/>
            <w:rFonts w:eastAsia="Arial"/>
          </w:rPr>
          <w:t>Places for school visits | National Trust for Scotland</w:t>
        </w:r>
      </w:hyperlink>
      <w:r w:rsidR="7244B714" w:rsidRPr="0A9325E1">
        <w:rPr>
          <w:rFonts w:eastAsia="Arial"/>
        </w:rPr>
        <w:t xml:space="preserve"> Or explore our </w:t>
      </w:r>
      <w:r w:rsidR="00076A4B">
        <w:rPr>
          <w:rFonts w:eastAsia="Arial"/>
        </w:rPr>
        <w:t>p</w:t>
      </w:r>
      <w:r w:rsidR="596130F2" w:rsidRPr="0A9325E1">
        <w:rPr>
          <w:rFonts w:eastAsia="Arial"/>
        </w:rPr>
        <w:t>laces</w:t>
      </w:r>
      <w:r w:rsidR="7244B714" w:rsidRPr="0A9325E1">
        <w:rPr>
          <w:rFonts w:eastAsia="Arial"/>
        </w:rPr>
        <w:t xml:space="preserve"> by theme and topic here: </w:t>
      </w:r>
      <w:hyperlink r:id="rId30">
        <w:r w:rsidR="7244B714" w:rsidRPr="0A9325E1">
          <w:rPr>
            <w:rStyle w:val="Hyperlink"/>
            <w:rFonts w:eastAsia="Arial"/>
          </w:rPr>
          <w:t>Topics and themes | National Trust for Scotland</w:t>
        </w:r>
        <w:r>
          <w:br/>
        </w:r>
        <w:r>
          <w:br/>
        </w:r>
      </w:hyperlink>
      <w:r w:rsidR="7244B714" w:rsidRPr="0A9325E1">
        <w:rPr>
          <w:rStyle w:val="Heading3Char"/>
        </w:rPr>
        <w:t>Travel Subsidies</w:t>
      </w:r>
      <w:r>
        <w:br/>
      </w:r>
      <w:r w:rsidR="7244B714" w:rsidRPr="0A9325E1">
        <w:rPr>
          <w:rFonts w:eastAsia="Arial"/>
          <w:color w:val="000000" w:themeColor="text1"/>
        </w:rPr>
        <w:t xml:space="preserve">Thanks to generous support from the Scottish Government, </w:t>
      </w:r>
      <w:r w:rsidR="005146F0">
        <w:rPr>
          <w:rFonts w:eastAsia="Arial"/>
          <w:color w:val="000000" w:themeColor="text1"/>
        </w:rPr>
        <w:t>The National Trust are</w:t>
      </w:r>
      <w:r w:rsidR="7244B714" w:rsidRPr="0A9325E1">
        <w:rPr>
          <w:rFonts w:eastAsia="Arial"/>
          <w:color w:val="000000" w:themeColor="text1"/>
        </w:rPr>
        <w:t xml:space="preserve"> able to offer a transport subsidy to schools wishing to visit </w:t>
      </w:r>
      <w:hyperlink r:id="rId31" w:history="1">
        <w:r w:rsidR="7244B714" w:rsidRPr="00BC4E03">
          <w:rPr>
            <w:rStyle w:val="Hyperlink"/>
            <w:rFonts w:eastAsia="Arial"/>
          </w:rPr>
          <w:t>The Battle of Bannockburn</w:t>
        </w:r>
      </w:hyperlink>
      <w:r w:rsidR="7244B714" w:rsidRPr="0A9325E1">
        <w:rPr>
          <w:rFonts w:eastAsia="Arial"/>
          <w:color w:val="000000" w:themeColor="text1"/>
        </w:rPr>
        <w:t xml:space="preserve">, </w:t>
      </w:r>
      <w:hyperlink r:id="rId32">
        <w:r w:rsidR="7244B714" w:rsidRPr="0A9325E1">
          <w:rPr>
            <w:rStyle w:val="Hyperlink"/>
            <w:rFonts w:eastAsia="Arial"/>
          </w:rPr>
          <w:t>Culloden</w:t>
        </w:r>
        <w:r w:rsidR="7244B714" w:rsidRPr="0A9325E1">
          <w:rPr>
            <w:rStyle w:val="Hyperlink"/>
            <w:rFonts w:eastAsia="Arial"/>
            <w:color w:val="000000" w:themeColor="text1"/>
            <w:u w:val="none"/>
          </w:rPr>
          <w:t xml:space="preserve"> </w:t>
        </w:r>
      </w:hyperlink>
      <w:r w:rsidR="7244B714" w:rsidRPr="0A9325E1">
        <w:rPr>
          <w:rFonts w:eastAsia="Arial"/>
          <w:color w:val="000000" w:themeColor="text1"/>
        </w:rPr>
        <w:t xml:space="preserve">or </w:t>
      </w:r>
      <w:hyperlink r:id="rId33" w:history="1">
        <w:r w:rsidR="7244B714" w:rsidRPr="00BC4E03">
          <w:rPr>
            <w:rStyle w:val="Hyperlink"/>
            <w:rFonts w:eastAsia="Arial"/>
          </w:rPr>
          <w:t>Robert Burns Birthplace Museum</w:t>
        </w:r>
      </w:hyperlink>
      <w:r w:rsidR="7244B714" w:rsidRPr="0A9325E1">
        <w:rPr>
          <w:rFonts w:eastAsia="Arial"/>
          <w:color w:val="000000" w:themeColor="text1"/>
        </w:rPr>
        <w:t>. The subsidy covers 75% of transport costs, up to a maximum of £300.</w:t>
      </w:r>
      <w:r w:rsidR="00EF5A8F" w:rsidRPr="0A9325E1">
        <w:rPr>
          <w:rFonts w:eastAsia="Arial"/>
        </w:rPr>
        <w:t xml:space="preserve"> </w:t>
      </w:r>
      <w:r w:rsidR="7244B714" w:rsidRPr="0A9325E1">
        <w:rPr>
          <w:rFonts w:eastAsia="Arial"/>
          <w:color w:val="000000" w:themeColor="text1"/>
        </w:rPr>
        <w:t xml:space="preserve">Find out more here: </w:t>
      </w:r>
      <w:hyperlink r:id="rId34" w:anchor="school-visits-travel-subsidy_tab">
        <w:r w:rsidR="7244B714" w:rsidRPr="0A9325E1">
          <w:rPr>
            <w:rStyle w:val="Hyperlink"/>
            <w:rFonts w:eastAsia="Arial"/>
          </w:rPr>
          <w:t>Learning Visits | Historic Environment Scotland</w:t>
        </w:r>
      </w:hyperlink>
      <w:r w:rsidR="00E56754">
        <w:t>.</w:t>
      </w:r>
    </w:p>
    <w:p w14:paraId="02C73B5E" w14:textId="77777777" w:rsidR="00D86DBC" w:rsidRDefault="00D86DBC" w:rsidP="001D3741"/>
    <w:p w14:paraId="1730DCD4" w14:textId="77777777" w:rsidR="00D86DBC" w:rsidRDefault="00D86DBC" w:rsidP="001D3741"/>
    <w:p w14:paraId="04079799" w14:textId="77777777" w:rsidR="00D86DBC" w:rsidRDefault="00D86DBC" w:rsidP="001D3741"/>
    <w:p w14:paraId="2FBB8D16" w14:textId="77777777" w:rsidR="00D86DBC" w:rsidRDefault="00D86DBC" w:rsidP="001D3741"/>
    <w:p w14:paraId="77FA3908" w14:textId="77777777" w:rsidR="00D86DBC" w:rsidRDefault="00D86DBC" w:rsidP="001D3741"/>
    <w:p w14:paraId="7B1BE61D" w14:textId="49205218" w:rsidR="001D3741" w:rsidRPr="00D86DBC" w:rsidRDefault="00AE7A31" w:rsidP="001D3741">
      <w:pPr>
        <w:rPr>
          <w:rStyle w:val="Heading2Char"/>
        </w:rPr>
      </w:pPr>
      <w:r>
        <w:br w:type="page"/>
      </w:r>
      <w:r w:rsidR="000B3CCB" w:rsidRPr="00D86DBC">
        <w:rPr>
          <w:rStyle w:val="Heading2Char"/>
          <w:noProof/>
        </w:rPr>
        <w:lastRenderedPageBreak/>
        <w:drawing>
          <wp:anchor distT="0" distB="0" distL="114300" distR="114300" simplePos="0" relativeHeight="251658244" behindDoc="0" locked="0" layoutInCell="1" allowOverlap="1" wp14:anchorId="75A669E7" wp14:editId="686F0B6E">
            <wp:simplePos x="0" y="0"/>
            <wp:positionH relativeFrom="column">
              <wp:posOffset>5201628</wp:posOffset>
            </wp:positionH>
            <wp:positionV relativeFrom="paragraph">
              <wp:posOffset>-547319</wp:posOffset>
            </wp:positionV>
            <wp:extent cx="882292" cy="1356360"/>
            <wp:effectExtent l="0" t="0" r="0" b="0"/>
            <wp:wrapNone/>
            <wp:docPr id="334649499" name="Picture 1" descr="Cover of Girl in a Cage by Jane Yolen and Robert J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49499" name="Picture 1" descr="Cover of Girl in a Cage by Jane Yolen and Robert J Harris"/>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17229" r="17762"/>
                    <a:stretch>
                      <a:fillRect/>
                    </a:stretch>
                  </pic:blipFill>
                  <pic:spPr bwMode="auto">
                    <a:xfrm>
                      <a:off x="0" y="0"/>
                      <a:ext cx="882292" cy="1356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3" w:name="_Toc214967989"/>
      <w:r w:rsidR="001D3741" w:rsidRPr="00D86DBC">
        <w:rPr>
          <w:rStyle w:val="Heading2Char"/>
        </w:rPr>
        <w:t>The Battle of Bannockburn</w:t>
      </w:r>
      <w:bookmarkEnd w:id="43"/>
    </w:p>
    <w:p w14:paraId="694DA310" w14:textId="4C087276" w:rsidR="004A4F1F" w:rsidRPr="00AE7A31" w:rsidRDefault="00E2553F" w:rsidP="001D3741">
      <w:pPr>
        <w:pStyle w:val="Heading3"/>
      </w:pPr>
      <w:r>
        <w:rPr>
          <w:i/>
          <w:iCs/>
        </w:rPr>
        <w:t xml:space="preserve">Girl in a Cage </w:t>
      </w:r>
      <w:r w:rsidR="004A4F1F">
        <w:t xml:space="preserve">by </w:t>
      </w:r>
      <w:r w:rsidRPr="00E2553F">
        <w:t>Jane Yolen and Robert J</w:t>
      </w:r>
      <w:r>
        <w:t>.</w:t>
      </w:r>
      <w:r w:rsidRPr="00E2553F">
        <w:t xml:space="preserve"> Harris</w:t>
      </w:r>
    </w:p>
    <w:p w14:paraId="27A4A109" w14:textId="519B4CC4" w:rsidR="00A3421A" w:rsidRDefault="008D33E2" w:rsidP="004A4F1F">
      <w:r>
        <w:rPr>
          <w:color w:val="44546A" w:themeColor="text2"/>
        </w:rPr>
        <w:t xml:space="preserve">LIT 2-04a, LIT 2-07a, LIT 2-08a, LIT 2-14a, LIT 2-16a, ENG 2-19a, </w:t>
      </w:r>
      <w:r>
        <w:rPr>
          <w:color w:val="44546A" w:themeColor="text2"/>
        </w:rPr>
        <w:br/>
      </w:r>
      <w:r w:rsidR="00C84D34">
        <w:rPr>
          <w:color w:val="44546A" w:themeColor="text2"/>
        </w:rPr>
        <w:t>SOC 2-01a, SOC 2-03a, SOC 2-06a</w:t>
      </w:r>
      <w:r w:rsidR="001868AC">
        <w:rPr>
          <w:color w:val="44546A" w:themeColor="text2"/>
        </w:rPr>
        <w:br/>
      </w:r>
      <w:r w:rsidR="1F6FA46E">
        <w:t>Marjorie Bruce</w:t>
      </w:r>
      <w:r w:rsidR="4DE9B78F">
        <w:t xml:space="preserve">, daughter of Robert the Bruce, has just become </w:t>
      </w:r>
      <w:r w:rsidR="001B7C72">
        <w:t xml:space="preserve">a </w:t>
      </w:r>
      <w:r w:rsidR="1F6FA46E">
        <w:t>princess</w:t>
      </w:r>
      <w:r w:rsidR="4DE9B78F">
        <w:t xml:space="preserve"> after her father</w:t>
      </w:r>
      <w:r w:rsidR="16F570D9">
        <w:t xml:space="preserve"> is crowned the new King of Scotland</w:t>
      </w:r>
      <w:r w:rsidR="1F6FA46E">
        <w:t xml:space="preserve">. However, the King of England, </w:t>
      </w:r>
      <w:r w:rsidR="00A9795D">
        <w:t>the fearsome</w:t>
      </w:r>
      <w:r w:rsidR="000B3CCB">
        <w:t xml:space="preserve"> </w:t>
      </w:r>
      <w:r w:rsidR="1F6FA46E">
        <w:t xml:space="preserve">Edward </w:t>
      </w:r>
      <w:r w:rsidR="0087625B">
        <w:t>Longshanks,</w:t>
      </w:r>
      <w:r w:rsidR="1F6FA46E">
        <w:t xml:space="preserve"> captures Marjorie and keeps her prisoner </w:t>
      </w:r>
      <w:r w:rsidR="4DE9B78F">
        <w:t xml:space="preserve">in a wooden cage where </w:t>
      </w:r>
      <w:r w:rsidR="16F570D9">
        <w:t>everyone in the town can taunt her.</w:t>
      </w:r>
      <w:r w:rsidR="004A4F1F">
        <w:br/>
      </w:r>
      <w:r w:rsidR="004A4F1F">
        <w:br/>
      </w:r>
      <w:r w:rsidR="00446F9D" w:rsidRPr="00446F9D">
        <w:t>This novel offers an insight into life in Scotland during the Scottish Wars of Independence before</w:t>
      </w:r>
      <w:r w:rsidR="00E12440">
        <w:t xml:space="preserve"> – and after –</w:t>
      </w:r>
      <w:r w:rsidR="00446F9D" w:rsidRPr="00446F9D">
        <w:t xml:space="preserve"> the battle of Bannockburn</w:t>
      </w:r>
      <w:r w:rsidR="00E12440">
        <w:t xml:space="preserve"> in 1314. It also provide</w:t>
      </w:r>
      <w:r w:rsidR="001C7D73">
        <w:t>s</w:t>
      </w:r>
      <w:r w:rsidR="00446F9D">
        <w:t xml:space="preserve"> </w:t>
      </w:r>
      <w:r w:rsidR="001C7D73">
        <w:t xml:space="preserve">a </w:t>
      </w:r>
      <w:r w:rsidR="23B2240D">
        <w:t xml:space="preserve">perspective </w:t>
      </w:r>
      <w:r w:rsidR="001C7D73">
        <w:t xml:space="preserve">from </w:t>
      </w:r>
      <w:r w:rsidR="23B2240D">
        <w:t>the women in Robert the Bruce’s life</w:t>
      </w:r>
      <w:r w:rsidR="001C7D73">
        <w:t xml:space="preserve"> and explores the far-reaching consequences of war.</w:t>
      </w:r>
      <w:r w:rsidR="004A4F1F">
        <w:br/>
      </w:r>
    </w:p>
    <w:p w14:paraId="740E3885" w14:textId="77777777" w:rsidR="00A3421A" w:rsidRDefault="00A3421A" w:rsidP="004A4F1F">
      <w:r>
        <w:t>In your classroom, why not explore:</w:t>
      </w:r>
    </w:p>
    <w:p w14:paraId="6E8D3DEF" w14:textId="49FD40D7" w:rsidR="00417E17" w:rsidRDefault="00110DA0" w:rsidP="0012766B">
      <w:pPr>
        <w:pStyle w:val="ListParagraph"/>
        <w:numPr>
          <w:ilvl w:val="0"/>
          <w:numId w:val="4"/>
        </w:numPr>
      </w:pPr>
      <w:r>
        <w:t>Fact</w:t>
      </w:r>
      <w:r w:rsidR="00C5624F">
        <w:t>-</w:t>
      </w:r>
      <w:r>
        <w:t xml:space="preserve">check the book – there is some debate whether Marjorie Bruce was </w:t>
      </w:r>
      <w:r w:rsidR="00FF757A">
        <w:t xml:space="preserve">really </w:t>
      </w:r>
      <w:r>
        <w:t xml:space="preserve">suspended in a cage! </w:t>
      </w:r>
      <w:r w:rsidR="00417E17">
        <w:t xml:space="preserve">You could discuss </w:t>
      </w:r>
      <w:r w:rsidR="00872363">
        <w:t xml:space="preserve">the difference between non-fiction and historical fiction. </w:t>
      </w:r>
    </w:p>
    <w:p w14:paraId="4183EEEB" w14:textId="1D089D74" w:rsidR="00110DA0" w:rsidRDefault="00B07FF3" w:rsidP="0012766B">
      <w:pPr>
        <w:pStyle w:val="ListParagraph"/>
        <w:numPr>
          <w:ilvl w:val="0"/>
          <w:numId w:val="4"/>
        </w:numPr>
      </w:pPr>
      <w:r>
        <w:t>You could also explore t</w:t>
      </w:r>
      <w:r w:rsidR="00110DA0">
        <w:t xml:space="preserve">he life of Marjorie Bruce and other the lives of other women from the Scottish Wars of Independence – see </w:t>
      </w:r>
      <w:hyperlink r:id="rId36" w:history="1">
        <w:r w:rsidR="00110DA0" w:rsidRPr="00C84D34">
          <w:rPr>
            <w:rStyle w:val="Hyperlink"/>
          </w:rPr>
          <w:t>the National Trust for Scotland’s website</w:t>
        </w:r>
      </w:hyperlink>
      <w:r w:rsidR="00110DA0">
        <w:t xml:space="preserve">, and </w:t>
      </w:r>
      <w:hyperlink r:id="rId37" w:history="1">
        <w:r w:rsidR="00110DA0" w:rsidRPr="00C84D34">
          <w:rPr>
            <w:rStyle w:val="Hyperlink"/>
          </w:rPr>
          <w:t>BBC Bitesize</w:t>
        </w:r>
      </w:hyperlink>
      <w:r w:rsidR="00110DA0">
        <w:t xml:space="preserve"> for resources to support you</w:t>
      </w:r>
    </w:p>
    <w:p w14:paraId="1FDB30F0" w14:textId="0B8D03BC" w:rsidR="00374344" w:rsidRDefault="00374344" w:rsidP="0012766B">
      <w:pPr>
        <w:pStyle w:val="ListParagraph"/>
        <w:numPr>
          <w:ilvl w:val="0"/>
          <w:numId w:val="4"/>
        </w:numPr>
      </w:pPr>
      <w:r>
        <w:t xml:space="preserve">See </w:t>
      </w:r>
      <w:hyperlink r:id="rId38" w:history="1">
        <w:r w:rsidRPr="00374344">
          <w:rPr>
            <w:rStyle w:val="Hyperlink"/>
          </w:rPr>
          <w:t>the National Trust for Scotland’s Bannockburn learning resources</w:t>
        </w:r>
      </w:hyperlink>
      <w:r>
        <w:t xml:space="preserve">, including </w:t>
      </w:r>
      <w:r w:rsidR="00116A50">
        <w:t xml:space="preserve">their </w:t>
      </w:r>
      <w:hyperlink r:id="rId39" w:history="1">
        <w:r w:rsidR="00116A50" w:rsidRPr="00116A50">
          <w:rPr>
            <w:rStyle w:val="Hyperlink"/>
          </w:rPr>
          <w:t>Battl</w:t>
        </w:r>
        <w:r w:rsidR="00301152">
          <w:rPr>
            <w:rStyle w:val="Hyperlink"/>
          </w:rPr>
          <w:t>e</w:t>
        </w:r>
        <w:r w:rsidR="00116A50" w:rsidRPr="00116A50">
          <w:rPr>
            <w:rStyle w:val="Hyperlink"/>
          </w:rPr>
          <w:t>pedia quizzes</w:t>
        </w:r>
      </w:hyperlink>
      <w:r w:rsidR="00116A50">
        <w:t>!</w:t>
      </w:r>
    </w:p>
    <w:p w14:paraId="23E421B0" w14:textId="1AF609C7" w:rsidR="00506661" w:rsidRDefault="0056300C" w:rsidP="79DF56E0">
      <w:pPr>
        <w:pStyle w:val="ListParagraph"/>
      </w:pPr>
      <w:r>
        <w:t>Read about t</w:t>
      </w:r>
      <w:r w:rsidR="2CBC7E59">
        <w:t xml:space="preserve">he Marjorie Bruce Cairn in </w:t>
      </w:r>
      <w:r w:rsidR="1552DA93">
        <w:t>Paisley</w:t>
      </w:r>
      <w:r>
        <w:t xml:space="preserve"> and </w:t>
      </w:r>
      <w:r w:rsidR="004459AE">
        <w:t>the later life of Marjorie Bruce</w:t>
      </w:r>
      <w:r w:rsidR="1552DA93">
        <w:t xml:space="preserve"> (see </w:t>
      </w:r>
      <w:hyperlink r:id="rId40">
        <w:r w:rsidR="1552DA93" w:rsidRPr="0A9325E1">
          <w:rPr>
            <w:rStyle w:val="Hyperlink"/>
          </w:rPr>
          <w:t>Renfrewshire Council’s resource and map</w:t>
        </w:r>
      </w:hyperlink>
      <w:r w:rsidR="1552DA93">
        <w:t>)</w:t>
      </w:r>
      <w:r w:rsidR="009718EB">
        <w:t xml:space="preserve">. </w:t>
      </w:r>
    </w:p>
    <w:p w14:paraId="6459DDAC" w14:textId="356BAF56" w:rsidR="0F6FEE38" w:rsidRDefault="0F6FEE38" w:rsidP="0A9325E1">
      <w:pPr>
        <w:pStyle w:val="ListParagraph"/>
      </w:pPr>
      <w:r>
        <w:t xml:space="preserve">Other resources like </w:t>
      </w:r>
      <w:r w:rsidRPr="004E3A43">
        <w:rPr>
          <w:i/>
          <w:iCs/>
        </w:rPr>
        <w:t>Siege of Caerlaverock</w:t>
      </w:r>
      <w:r>
        <w:t xml:space="preserve"> resources created in collaboration by author Barbara Henderson with Historic Environment Scotland: </w:t>
      </w:r>
      <w:hyperlink r:id="rId41" w:history="1">
        <w:r w:rsidRPr="0A9325E1">
          <w:rPr>
            <w:rStyle w:val="Hyperlink"/>
          </w:rPr>
          <w:t>Resources – Cranachan Publishing</w:t>
        </w:r>
      </w:hyperlink>
    </w:p>
    <w:p w14:paraId="68E8ACF6" w14:textId="41AC1CF2" w:rsidR="00533399" w:rsidRDefault="00533399" w:rsidP="0012766B">
      <w:pPr>
        <w:pStyle w:val="ListParagraph"/>
        <w:numPr>
          <w:ilvl w:val="1"/>
          <w:numId w:val="2"/>
        </w:numPr>
      </w:pPr>
      <w:r>
        <w:t>These include a suite of H</w:t>
      </w:r>
      <w:r w:rsidR="00FD6B01">
        <w:t xml:space="preserve">istoric Environment Scotland </w:t>
      </w:r>
      <w:r w:rsidR="00CA3672">
        <w:t xml:space="preserve">resources that introduce you to life in medieval Scotland. You could research what </w:t>
      </w:r>
      <w:r w:rsidR="00CA3672">
        <w:lastRenderedPageBreak/>
        <w:t>people like Marjorie Bruce would have eaten</w:t>
      </w:r>
      <w:r w:rsidR="00FD6B01">
        <w:t>, or different games that people played!</w:t>
      </w:r>
    </w:p>
    <w:p w14:paraId="68014467" w14:textId="5A4A2E53" w:rsidR="00FD6B01" w:rsidRDefault="00FD6B01" w:rsidP="0012766B">
      <w:pPr>
        <w:pStyle w:val="ListParagraph"/>
        <w:numPr>
          <w:ilvl w:val="1"/>
          <w:numId w:val="2"/>
        </w:numPr>
      </w:pPr>
      <w:r>
        <w:t xml:space="preserve">Also with the Historic Environment Scotland resources, imagine you </w:t>
      </w:r>
      <w:r w:rsidR="001973A2">
        <w:t xml:space="preserve">were alive during Scottish Wars of Independence and design your own </w:t>
      </w:r>
      <w:r w:rsidR="004459AE">
        <w:t>family or clan’s</w:t>
      </w:r>
      <w:r w:rsidR="001973A2">
        <w:t xml:space="preserve"> coat of arms! What animals, mottos</w:t>
      </w:r>
      <w:r w:rsidR="000D0D1A">
        <w:t>, objects or images are important to you or your family?</w:t>
      </w:r>
      <w:r w:rsidR="00476DB7">
        <w:t xml:space="preserve"> Share your ideas or design with the class!</w:t>
      </w:r>
      <w:r w:rsidR="000D0D1A">
        <w:t xml:space="preserve"> </w:t>
      </w:r>
    </w:p>
    <w:p w14:paraId="38495F41" w14:textId="77777777" w:rsidR="001973A2" w:rsidRDefault="001973A2" w:rsidP="00417E17">
      <w:pPr>
        <w:pStyle w:val="ListParagraph"/>
        <w:numPr>
          <w:ilvl w:val="0"/>
          <w:numId w:val="0"/>
        </w:numPr>
        <w:ind w:left="1440"/>
      </w:pPr>
    </w:p>
    <w:p w14:paraId="6A70B740" w14:textId="1BB2834B" w:rsidR="001049AE" w:rsidRPr="00C84D34" w:rsidRDefault="001049AE" w:rsidP="00C84D34">
      <w:pPr>
        <w:pStyle w:val="ListParagraph"/>
        <w:numPr>
          <w:ilvl w:val="0"/>
          <w:numId w:val="0"/>
        </w:numPr>
        <w:ind w:left="720"/>
      </w:pPr>
      <w:r w:rsidRPr="00C84D34">
        <w:rPr>
          <w:color w:val="0070C0"/>
        </w:rPr>
        <w:br w:type="page"/>
      </w:r>
    </w:p>
    <w:p w14:paraId="216462BA" w14:textId="1F396A9E" w:rsidR="00AE7A31" w:rsidRPr="00BE2C85" w:rsidRDefault="009B3C71" w:rsidP="00BE2C85">
      <w:pPr>
        <w:pStyle w:val="Heading2"/>
      </w:pPr>
      <w:bookmarkStart w:id="44" w:name="_Toc211959626"/>
      <w:bookmarkStart w:id="45" w:name="_Toc211959769"/>
      <w:bookmarkStart w:id="46" w:name="_Toc211959870"/>
      <w:bookmarkStart w:id="47" w:name="_Toc214967990"/>
      <w:r>
        <w:rPr>
          <w:noProof/>
        </w:rPr>
        <w:lastRenderedPageBreak/>
        <w:drawing>
          <wp:anchor distT="0" distB="0" distL="114300" distR="114300" simplePos="0" relativeHeight="251658245" behindDoc="0" locked="0" layoutInCell="1" allowOverlap="1" wp14:anchorId="729DC0FB" wp14:editId="71EBD0D0">
            <wp:simplePos x="0" y="0"/>
            <wp:positionH relativeFrom="margin">
              <wp:posOffset>5192187</wp:posOffset>
            </wp:positionH>
            <wp:positionV relativeFrom="paragraph">
              <wp:posOffset>-435610</wp:posOffset>
            </wp:positionV>
            <wp:extent cx="883227" cy="1355664"/>
            <wp:effectExtent l="0" t="0" r="0" b="0"/>
            <wp:wrapNone/>
            <wp:docPr id="1644031065" name="Picture 2" descr="Cover of The Reluctant Rebel by Barbara He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31065" name="Picture 2" descr="Cover of The Reluctant Rebel by Barbara Henderson"/>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83227" cy="1355664"/>
                    </a:xfrm>
                    <a:prstGeom prst="rect">
                      <a:avLst/>
                    </a:prstGeom>
                    <a:noFill/>
                    <a:ln>
                      <a:noFill/>
                    </a:ln>
                  </pic:spPr>
                </pic:pic>
              </a:graphicData>
            </a:graphic>
            <wp14:sizeRelH relativeFrom="page">
              <wp14:pctWidth>0</wp14:pctWidth>
            </wp14:sizeRelH>
            <wp14:sizeRelV relativeFrom="page">
              <wp14:pctHeight>0</wp14:pctHeight>
            </wp14:sizeRelV>
          </wp:anchor>
        </w:drawing>
      </w:r>
      <w:r w:rsidR="00AE7A31">
        <w:t>Culloden</w:t>
      </w:r>
      <w:bookmarkEnd w:id="44"/>
      <w:bookmarkEnd w:id="45"/>
      <w:bookmarkEnd w:id="46"/>
      <w:bookmarkEnd w:id="47"/>
    </w:p>
    <w:p w14:paraId="6B8636CF" w14:textId="1CFC89A6" w:rsidR="00AE7A31" w:rsidRPr="00AE7A31" w:rsidRDefault="00AE7A31" w:rsidP="00AE7A31">
      <w:pPr>
        <w:pStyle w:val="Heading3"/>
      </w:pPr>
      <w:r w:rsidRPr="00AE7A31">
        <w:rPr>
          <w:i/>
          <w:iCs/>
        </w:rPr>
        <w:t>The Reluctant Rebel</w:t>
      </w:r>
      <w:r>
        <w:t xml:space="preserve"> by Barbara Henderson </w:t>
      </w:r>
    </w:p>
    <w:p w14:paraId="5EC881F0" w14:textId="442759AF" w:rsidR="00A61FF0" w:rsidRPr="00784D2C" w:rsidRDefault="008D33E2" w:rsidP="00AE7A31">
      <w:pPr>
        <w:rPr>
          <w:color w:val="0070C0"/>
        </w:rPr>
      </w:pPr>
      <w:r>
        <w:rPr>
          <w:color w:val="44546A" w:themeColor="text2"/>
        </w:rPr>
        <w:t xml:space="preserve">LIT 2-04a, LIT 2-07a, LIT 2-08a, LIT 2-14a, LIT 2-16a, ENG 2-19a, </w:t>
      </w:r>
      <w:r>
        <w:rPr>
          <w:color w:val="44546A" w:themeColor="text2"/>
        </w:rPr>
        <w:br/>
      </w:r>
      <w:r w:rsidR="00763B30">
        <w:rPr>
          <w:color w:val="44546A" w:themeColor="text2"/>
        </w:rPr>
        <w:t xml:space="preserve">SOC 2-01a, </w:t>
      </w:r>
      <w:r w:rsidR="00410DE6">
        <w:rPr>
          <w:color w:val="44546A" w:themeColor="text2"/>
        </w:rPr>
        <w:t>SOC 2-02a, SOC 2-03a, SOC 2-06a, SOC 2-14a, TCH 2-0</w:t>
      </w:r>
      <w:r w:rsidR="006D741F">
        <w:rPr>
          <w:color w:val="44546A" w:themeColor="text2"/>
        </w:rPr>
        <w:t>2a</w:t>
      </w:r>
      <w:r w:rsidR="00AE7A31">
        <w:br/>
      </w:r>
      <w:r w:rsidR="04F4AE3B">
        <w:t>Archie MacDona</w:t>
      </w:r>
      <w:r w:rsidR="0025012C">
        <w:t>l</w:t>
      </w:r>
      <w:r w:rsidR="04F4AE3B">
        <w:t>d i</w:t>
      </w:r>
      <w:r w:rsidR="2E45FCDF">
        <w:t xml:space="preserve">s </w:t>
      </w:r>
      <w:r w:rsidR="00536C2A">
        <w:t>thirteen years old</w:t>
      </w:r>
      <w:r w:rsidR="2E45FCDF">
        <w:t xml:space="preserve"> and part of the Jacobite Cause. However, in the wake of his father’s death he’s been losing faith</w:t>
      </w:r>
      <w:r w:rsidR="6027A898">
        <w:t>. After witnessing their clan</w:t>
      </w:r>
      <w:r w:rsidR="0025012C">
        <w:t>’</w:t>
      </w:r>
      <w:r w:rsidR="6027A898">
        <w:t xml:space="preserve">s defeat at the Battle of Culloden, Archie and his cousin Meg decide to flee in search of safety. </w:t>
      </w:r>
      <w:r w:rsidR="5D83FE27">
        <w:t xml:space="preserve">What they don’t expect is that soon the life of the fugitive Prince Charles Edward Stuart </w:t>
      </w:r>
      <w:r w:rsidR="00006C3C">
        <w:t>will now depend</w:t>
      </w:r>
      <w:r w:rsidR="5D83FE27">
        <w:t xml:space="preserve"> on them.</w:t>
      </w:r>
      <w:r w:rsidR="00784D2C">
        <w:rPr>
          <w:color w:val="0070C0"/>
        </w:rPr>
        <w:br/>
      </w:r>
      <w:r w:rsidR="00784D2C">
        <w:rPr>
          <w:color w:val="0070C0"/>
        </w:rPr>
        <w:br/>
      </w:r>
      <w:r w:rsidR="000576D5">
        <w:t xml:space="preserve">We love how this novel offers a page-turning </w:t>
      </w:r>
      <w:r w:rsidR="000407B8">
        <w:t>firsthand</w:t>
      </w:r>
      <w:r w:rsidR="000576D5">
        <w:t xml:space="preserve"> look at the </w:t>
      </w:r>
      <w:r w:rsidR="009506A7">
        <w:t>Jacobites and</w:t>
      </w:r>
      <w:r w:rsidR="005F4944">
        <w:t xml:space="preserve"> explores</w:t>
      </w:r>
      <w:r w:rsidR="000576D5">
        <w:t xml:space="preserve"> how </w:t>
      </w:r>
      <w:r w:rsidR="000407B8">
        <w:t>families and loved ones were torn apart by the conflict. Reading this book, before or after your visit to Culloden</w:t>
      </w:r>
      <w:r w:rsidR="00F0636A">
        <w:t>,</w:t>
      </w:r>
      <w:r w:rsidR="000407B8">
        <w:t xml:space="preserve"> can offer a</w:t>
      </w:r>
      <w:r w:rsidR="00F0636A">
        <w:t>n</w:t>
      </w:r>
      <w:r w:rsidR="000407B8">
        <w:t xml:space="preserve"> emotional </w:t>
      </w:r>
      <w:r w:rsidR="00F0636A">
        <w:t>dimension to pupils</w:t>
      </w:r>
      <w:r w:rsidR="00B739F0">
        <w:t>’</w:t>
      </w:r>
      <w:r w:rsidR="00F0636A">
        <w:t xml:space="preserve"> learning.</w:t>
      </w:r>
      <w:r w:rsidR="00F0636A">
        <w:br/>
      </w:r>
      <w:r w:rsidR="00F0636A">
        <w:br/>
      </w:r>
      <w:r w:rsidR="00CE6882">
        <w:t>In your classroom, why not explore:</w:t>
      </w:r>
    </w:p>
    <w:p w14:paraId="677786F5" w14:textId="0F25B389" w:rsidR="004E3A43" w:rsidRPr="00AE67EB" w:rsidRDefault="08EC1CB7" w:rsidP="0012766B">
      <w:pPr>
        <w:pStyle w:val="ListParagraph"/>
        <w:numPr>
          <w:ilvl w:val="0"/>
          <w:numId w:val="5"/>
        </w:numPr>
        <w:rPr>
          <w:color w:val="000000" w:themeColor="text1"/>
        </w:rPr>
      </w:pPr>
      <w:r w:rsidRPr="002B6D10">
        <w:t xml:space="preserve">Barbara Henderson’s learning resources for </w:t>
      </w:r>
      <w:r w:rsidRPr="00624C64">
        <w:rPr>
          <w:i/>
          <w:iCs/>
        </w:rPr>
        <w:t>The Reluctant Rebel</w:t>
      </w:r>
      <w:r w:rsidRPr="002B6D10">
        <w:rPr>
          <w:color w:val="0070C0"/>
        </w:rPr>
        <w:t xml:space="preserve"> </w:t>
      </w:r>
      <w:r w:rsidR="2C4CDEB8" w:rsidRPr="002B6D10">
        <w:t xml:space="preserve">created in </w:t>
      </w:r>
      <w:r w:rsidR="2C4CDEB8" w:rsidRPr="00AE67EB">
        <w:rPr>
          <w:color w:val="000000" w:themeColor="text1"/>
        </w:rPr>
        <w:t>collaboration with the National Trust for Scotland</w:t>
      </w:r>
      <w:r w:rsidR="00624C64">
        <w:rPr>
          <w:color w:val="000000" w:themeColor="text1"/>
        </w:rPr>
        <w:t xml:space="preserve"> </w:t>
      </w:r>
      <w:hyperlink r:id="rId43" w:history="1">
        <w:r w:rsidR="00624C64" w:rsidRPr="00624C64">
          <w:rPr>
            <w:rStyle w:val="Hyperlink"/>
          </w:rPr>
          <w:t>can be found on her website</w:t>
        </w:r>
      </w:hyperlink>
      <w:r w:rsidR="00624C64">
        <w:rPr>
          <w:color w:val="000000" w:themeColor="text1"/>
        </w:rPr>
        <w:t>.</w:t>
      </w:r>
    </w:p>
    <w:p w14:paraId="357E3C19" w14:textId="686BA656" w:rsidR="00FC0FE5" w:rsidRDefault="00AE67EB" w:rsidP="0012766B">
      <w:pPr>
        <w:pStyle w:val="ListParagraph"/>
        <w:numPr>
          <w:ilvl w:val="1"/>
          <w:numId w:val="5"/>
        </w:numPr>
        <w:rPr>
          <w:color w:val="000000" w:themeColor="text1"/>
        </w:rPr>
      </w:pPr>
      <w:r w:rsidRPr="00AE67EB">
        <w:rPr>
          <w:color w:val="000000" w:themeColor="text1"/>
        </w:rPr>
        <w:t xml:space="preserve">Before you read, you could create a </w:t>
      </w:r>
      <w:r>
        <w:rPr>
          <w:color w:val="000000" w:themeColor="text1"/>
        </w:rPr>
        <w:t>timeline of the Jacobites</w:t>
      </w:r>
      <w:r w:rsidR="000853EF">
        <w:rPr>
          <w:color w:val="000000" w:themeColor="text1"/>
        </w:rPr>
        <w:t>. As you read, you can map the key events of the plot onto your timeline!</w:t>
      </w:r>
      <w:r w:rsidR="002B3DF8">
        <w:rPr>
          <w:color w:val="000000" w:themeColor="text1"/>
        </w:rPr>
        <w:t xml:space="preserve"> T</w:t>
      </w:r>
      <w:r w:rsidR="002B3DF8">
        <w:t>here is a printable activity sheet in Barbara’s resource</w:t>
      </w:r>
      <w:r w:rsidR="00301CB7">
        <w:t xml:space="preserve"> pack</w:t>
      </w:r>
      <w:r w:rsidR="002B3DF8">
        <w:t xml:space="preserve"> to support this.</w:t>
      </w:r>
    </w:p>
    <w:p w14:paraId="6B5CCC5B" w14:textId="334AE62B" w:rsidR="000853EF" w:rsidRDefault="00410DE6" w:rsidP="0012766B">
      <w:pPr>
        <w:pStyle w:val="ListParagraph"/>
        <w:numPr>
          <w:ilvl w:val="1"/>
          <w:numId w:val="5"/>
        </w:numPr>
        <w:rPr>
          <w:color w:val="000000" w:themeColor="text1"/>
        </w:rPr>
      </w:pPr>
      <w:r>
        <w:rPr>
          <w:color w:val="000000" w:themeColor="text1"/>
        </w:rPr>
        <w:t>This resource also contains regular discussion questions, allowing you to develop pupils</w:t>
      </w:r>
      <w:r w:rsidR="00006C3C">
        <w:rPr>
          <w:color w:val="000000" w:themeColor="text1"/>
        </w:rPr>
        <w:t>’</w:t>
      </w:r>
      <w:r>
        <w:rPr>
          <w:color w:val="000000" w:themeColor="text1"/>
        </w:rPr>
        <w:t xml:space="preserve"> understanding as they’re reading</w:t>
      </w:r>
      <w:r w:rsidR="00301CB7">
        <w:rPr>
          <w:color w:val="000000" w:themeColor="text1"/>
        </w:rPr>
        <w:t>.</w:t>
      </w:r>
    </w:p>
    <w:p w14:paraId="72CD3537" w14:textId="46C374BC" w:rsidR="00410DE6" w:rsidRPr="00AE67EB" w:rsidRDefault="00B04AFA" w:rsidP="0012766B">
      <w:pPr>
        <w:pStyle w:val="ListParagraph"/>
        <w:numPr>
          <w:ilvl w:val="1"/>
          <w:numId w:val="5"/>
        </w:numPr>
        <w:rPr>
          <w:color w:val="000000" w:themeColor="text1"/>
        </w:rPr>
      </w:pPr>
      <w:r>
        <w:rPr>
          <w:color w:val="000000" w:themeColor="text1"/>
        </w:rPr>
        <w:t>There are</w:t>
      </w:r>
      <w:r w:rsidR="00410DE6">
        <w:rPr>
          <w:color w:val="000000" w:themeColor="text1"/>
        </w:rPr>
        <w:t xml:space="preserve"> also longer classroom activities including </w:t>
      </w:r>
      <w:r w:rsidR="00766E50">
        <w:rPr>
          <w:color w:val="000000" w:themeColor="text1"/>
        </w:rPr>
        <w:t xml:space="preserve">a </w:t>
      </w:r>
      <w:r w:rsidR="00410DE6">
        <w:rPr>
          <w:color w:val="000000" w:themeColor="text1"/>
        </w:rPr>
        <w:t>reenactment, creating a white cockade</w:t>
      </w:r>
      <w:r w:rsidR="00766E50">
        <w:rPr>
          <w:color w:val="000000" w:themeColor="text1"/>
        </w:rPr>
        <w:t>,</w:t>
      </w:r>
      <w:r w:rsidR="00410DE6">
        <w:rPr>
          <w:color w:val="000000" w:themeColor="text1"/>
        </w:rPr>
        <w:t xml:space="preserve"> and baking your own beremeal Bannocks!</w:t>
      </w:r>
    </w:p>
    <w:p w14:paraId="39B63F33" w14:textId="09957FA9" w:rsidR="09014F4F" w:rsidRPr="00CD10A3" w:rsidRDefault="00116A50" w:rsidP="0012766B">
      <w:pPr>
        <w:pStyle w:val="ListParagraph"/>
        <w:numPr>
          <w:ilvl w:val="0"/>
          <w:numId w:val="5"/>
        </w:numPr>
        <w:rPr>
          <w:color w:val="0070C0"/>
        </w:rPr>
      </w:pPr>
      <w:r>
        <w:t xml:space="preserve">See the </w:t>
      </w:r>
      <w:hyperlink r:id="rId44" w:history="1">
        <w:r w:rsidRPr="00116A50">
          <w:rPr>
            <w:rStyle w:val="Hyperlink"/>
          </w:rPr>
          <w:t xml:space="preserve">National Trust for Scotland’s </w:t>
        </w:r>
        <w:r w:rsidR="09014F4F" w:rsidRPr="00116A50">
          <w:rPr>
            <w:rStyle w:val="Hyperlink"/>
          </w:rPr>
          <w:t>Culloden learning resources for teachers</w:t>
        </w:r>
      </w:hyperlink>
      <w:r w:rsidR="009B3C71">
        <w:t xml:space="preserve">, </w:t>
      </w:r>
      <w:r w:rsidR="009B3C71" w:rsidRPr="00FC0FE5">
        <w:rPr>
          <w:color w:val="000000" w:themeColor="text1"/>
        </w:rPr>
        <w:t>including</w:t>
      </w:r>
      <w:r w:rsidRPr="00FC0FE5">
        <w:rPr>
          <w:color w:val="000000" w:themeColor="text1"/>
        </w:rPr>
        <w:t xml:space="preserve"> </w:t>
      </w:r>
      <w:r w:rsidR="00FC0FE5" w:rsidRPr="00FC0FE5">
        <w:rPr>
          <w:color w:val="000000" w:themeColor="text1"/>
        </w:rPr>
        <w:t>a Culloden family tree</w:t>
      </w:r>
      <w:r w:rsidR="0020553A">
        <w:rPr>
          <w:color w:val="000000" w:themeColor="text1"/>
        </w:rPr>
        <w:t xml:space="preserve"> and myth-busting</w:t>
      </w:r>
      <w:r w:rsidR="00FC0FE5" w:rsidRPr="00FC0FE5">
        <w:rPr>
          <w:color w:val="000000" w:themeColor="text1"/>
        </w:rPr>
        <w:t>!</w:t>
      </w:r>
    </w:p>
    <w:p w14:paraId="129E074B" w14:textId="5C63740C" w:rsidR="00AE7A31" w:rsidRPr="00B04AFA" w:rsidRDefault="00116A50" w:rsidP="0012766B">
      <w:pPr>
        <w:pStyle w:val="ListParagraph"/>
        <w:numPr>
          <w:ilvl w:val="0"/>
          <w:numId w:val="5"/>
        </w:numPr>
        <w:rPr>
          <w:color w:val="0070C0"/>
        </w:rPr>
      </w:pPr>
      <w:r>
        <w:t xml:space="preserve">Use </w:t>
      </w:r>
      <w:hyperlink r:id="rId45" w:history="1">
        <w:r>
          <w:rPr>
            <w:rStyle w:val="Hyperlink"/>
          </w:rPr>
          <w:t>t</w:t>
        </w:r>
        <w:r w:rsidR="00CD10A3">
          <w:rPr>
            <w:rStyle w:val="Hyperlink"/>
          </w:rPr>
          <w:t xml:space="preserve">he </w:t>
        </w:r>
        <w:r w:rsidR="00CD10A3" w:rsidRPr="00CD10A3">
          <w:rPr>
            <w:rStyle w:val="Hyperlink"/>
          </w:rPr>
          <w:t>National Museum of Scotlan</w:t>
        </w:r>
        <w:r w:rsidR="00CD10A3">
          <w:rPr>
            <w:rStyle w:val="Hyperlink"/>
          </w:rPr>
          <w:t xml:space="preserve">d’s photographs of the Jacobite clothing in their collection </w:t>
        </w:r>
      </w:hyperlink>
      <w:r w:rsidR="00CD10A3">
        <w:t xml:space="preserve"> –</w:t>
      </w:r>
      <w:r w:rsidR="00CD10A3">
        <w:rPr>
          <w:color w:val="0070C0"/>
        </w:rPr>
        <w:t xml:space="preserve"> </w:t>
      </w:r>
      <w:r w:rsidR="00CD10A3" w:rsidRPr="00CD10A3">
        <w:t>you could explore why tartan was so important to the Jacobite rebellion</w:t>
      </w:r>
      <w:r w:rsidR="009B3C71">
        <w:t xml:space="preserve">. Talk about the clothes the different characters in </w:t>
      </w:r>
      <w:r w:rsidR="009B3C71">
        <w:rPr>
          <w:i/>
          <w:iCs/>
        </w:rPr>
        <w:t xml:space="preserve">The Reluctant Rebel </w:t>
      </w:r>
      <w:r w:rsidR="009B3C71">
        <w:t>wear and design your own Jacobite-inspired outfit!</w:t>
      </w:r>
    </w:p>
    <w:p w14:paraId="6492343A" w14:textId="28EC7F52" w:rsidR="0002402B" w:rsidRPr="00BE2C85" w:rsidRDefault="00492D71" w:rsidP="0002402B">
      <w:pPr>
        <w:pStyle w:val="Heading2"/>
      </w:pPr>
      <w:bookmarkStart w:id="48" w:name="_Toc211959627"/>
      <w:bookmarkStart w:id="49" w:name="_Toc211959770"/>
      <w:bookmarkStart w:id="50" w:name="_Toc211959871"/>
      <w:bookmarkStart w:id="51" w:name="_Toc214967991"/>
      <w:r>
        <w:rPr>
          <w:noProof/>
        </w:rPr>
        <w:lastRenderedPageBreak/>
        <w:drawing>
          <wp:anchor distT="0" distB="0" distL="114300" distR="114300" simplePos="0" relativeHeight="251658246" behindDoc="0" locked="0" layoutInCell="1" allowOverlap="1" wp14:anchorId="484706A0" wp14:editId="77297116">
            <wp:simplePos x="0" y="0"/>
            <wp:positionH relativeFrom="margin">
              <wp:posOffset>5238312</wp:posOffset>
            </wp:positionH>
            <wp:positionV relativeFrom="paragraph">
              <wp:posOffset>-454419</wp:posOffset>
            </wp:positionV>
            <wp:extent cx="875268" cy="1350818"/>
            <wp:effectExtent l="0" t="0" r="1270" b="1905"/>
            <wp:wrapNone/>
            <wp:docPr id="418804563" name="Picture 3" descr="Cover of Black Water by Barbara He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04563" name="Picture 3" descr="Cover of Black Water by Barbara Henderson"/>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5268" cy="1350818"/>
                    </a:xfrm>
                    <a:prstGeom prst="rect">
                      <a:avLst/>
                    </a:prstGeom>
                    <a:noFill/>
                    <a:ln>
                      <a:noFill/>
                    </a:ln>
                  </pic:spPr>
                </pic:pic>
              </a:graphicData>
            </a:graphic>
            <wp14:sizeRelH relativeFrom="page">
              <wp14:pctWidth>0</wp14:pctWidth>
            </wp14:sizeRelH>
            <wp14:sizeRelV relativeFrom="page">
              <wp14:pctHeight>0</wp14:pctHeight>
            </wp14:sizeRelV>
          </wp:anchor>
        </w:drawing>
      </w:r>
      <w:r w:rsidR="00FF34AB">
        <w:t>Culzean</w:t>
      </w:r>
      <w:r w:rsidR="00886BBC">
        <w:t xml:space="preserve"> Castle </w:t>
      </w:r>
      <w:r w:rsidR="00552871">
        <w:t>&amp; Country Park</w:t>
      </w:r>
      <w:bookmarkEnd w:id="48"/>
      <w:bookmarkEnd w:id="49"/>
      <w:bookmarkEnd w:id="50"/>
      <w:bookmarkEnd w:id="51"/>
    </w:p>
    <w:p w14:paraId="57EA74D4" w14:textId="7B869FA9" w:rsidR="0002402B" w:rsidRPr="00AE7A31" w:rsidRDefault="5CE803B8" w:rsidP="0002402B">
      <w:pPr>
        <w:pStyle w:val="Heading3"/>
      </w:pPr>
      <w:r w:rsidRPr="0A9325E1">
        <w:rPr>
          <w:i/>
          <w:iCs/>
        </w:rPr>
        <w:t xml:space="preserve">Black Water </w:t>
      </w:r>
      <w:r w:rsidRPr="0A9325E1">
        <w:t>by Barbara Henderson</w:t>
      </w:r>
    </w:p>
    <w:p w14:paraId="043A5189" w14:textId="301E7724" w:rsidR="00F42F9E" w:rsidRDefault="008D33E2" w:rsidP="0002402B">
      <w:r w:rsidRPr="292A7069">
        <w:rPr>
          <w:color w:val="44546A" w:themeColor="text2"/>
        </w:rPr>
        <w:t xml:space="preserve">LIT 2-04a, LIT 2-07a, LIT 2-08a, LIT 2-14a, LIT 2-16a, ENG 2-19a, </w:t>
      </w:r>
      <w:r>
        <w:br/>
      </w:r>
      <w:r w:rsidR="007E61E9" w:rsidRPr="292A7069">
        <w:rPr>
          <w:color w:val="44546A" w:themeColor="text2"/>
        </w:rPr>
        <w:t>SOC 2-02a, SOC 2-03a, SOC 2-06a</w:t>
      </w:r>
      <w:r w:rsidR="006B793B" w:rsidRPr="292A7069">
        <w:rPr>
          <w:color w:val="44546A" w:themeColor="text2"/>
        </w:rPr>
        <w:t>, EXA 2-13a,</w:t>
      </w:r>
      <w:r w:rsidR="009955ED" w:rsidRPr="292A7069">
        <w:rPr>
          <w:color w:val="44546A" w:themeColor="text2"/>
        </w:rPr>
        <w:t xml:space="preserve"> ENG 2-17a</w:t>
      </w:r>
      <w:r>
        <w:br/>
      </w:r>
      <w:r w:rsidR="00784D2C" w:rsidRPr="292A7069">
        <w:rPr>
          <w:i/>
          <w:iCs/>
        </w:rPr>
        <w:t xml:space="preserve">Black Water </w:t>
      </w:r>
      <w:r w:rsidR="00784D2C">
        <w:t>is a fast-paced historical novel following</w:t>
      </w:r>
      <w:r w:rsidR="005F1270">
        <w:t xml:space="preserve"> Henry, a thirteen-year-old Excise apprentice in 1790s Dumfries. He and his father are responsible for</w:t>
      </w:r>
      <w:r w:rsidR="0074156D">
        <w:t xml:space="preserve"> </w:t>
      </w:r>
      <w:r w:rsidR="005F1270">
        <w:t>tackling smugglers</w:t>
      </w:r>
      <w:r w:rsidR="00D524B8">
        <w:t xml:space="preserve"> </w:t>
      </w:r>
      <w:r w:rsidR="009D0E90">
        <w:t>– but when a smuggling schooner is nearby, they discover they need more help, in the form of a newly recruited officer, a poet called Robert Burns.</w:t>
      </w:r>
      <w:r>
        <w:br/>
      </w:r>
      <w:r>
        <w:br/>
      </w:r>
      <w:r w:rsidR="006D021C">
        <w:t xml:space="preserve">After you’ve </w:t>
      </w:r>
      <w:r w:rsidR="00222171">
        <w:t>learned about Culzean Castle’s history of smuggling, t</w:t>
      </w:r>
      <w:r w:rsidR="009D0E90">
        <w:t xml:space="preserve">his short and readable novel </w:t>
      </w:r>
      <w:r w:rsidR="00222171">
        <w:t xml:space="preserve">will help bring that theme </w:t>
      </w:r>
      <w:r w:rsidR="00D33733">
        <w:t>to life, while also bringing in</w:t>
      </w:r>
      <w:r w:rsidR="007B3176">
        <w:t xml:space="preserve"> cross-curricular</w:t>
      </w:r>
      <w:r w:rsidR="00D33733">
        <w:t xml:space="preserve"> links with Robert Burns</w:t>
      </w:r>
      <w:r w:rsidR="007B3176">
        <w:t>’</w:t>
      </w:r>
      <w:r w:rsidR="00D667B6">
        <w:t>s</w:t>
      </w:r>
      <w:r w:rsidR="007B3176">
        <w:t xml:space="preserve"> poems and songs.</w:t>
      </w:r>
      <w:r w:rsidR="00D00F13">
        <w:t xml:space="preserve"> </w:t>
      </w:r>
      <w:r w:rsidR="005174BD">
        <w:t>The book itself is under 100 pages, making it perfect for reading aloud in your class or, as we’ve linked below, turning into a playscript!</w:t>
      </w:r>
      <w:r>
        <w:br/>
      </w:r>
      <w:r>
        <w:br/>
      </w:r>
      <w:r w:rsidR="005174BD">
        <w:t>In your classroom, why not explore:</w:t>
      </w:r>
    </w:p>
    <w:p w14:paraId="3750A9E5" w14:textId="365E2854" w:rsidR="00790795" w:rsidRDefault="00790795" w:rsidP="00790795">
      <w:pPr>
        <w:pStyle w:val="ListParagraph"/>
        <w:rPr>
          <w:rFonts w:eastAsia="Arial"/>
        </w:rPr>
      </w:pPr>
      <w:r w:rsidRPr="00790795">
        <w:rPr>
          <w:rFonts w:eastAsia="Arial"/>
        </w:rPr>
        <w:t>Barbara Henderson’s learning resources for</w:t>
      </w:r>
      <w:r>
        <w:rPr>
          <w:rFonts w:eastAsia="Arial"/>
        </w:rPr>
        <w:t xml:space="preserve"> </w:t>
      </w:r>
      <w:r>
        <w:rPr>
          <w:rFonts w:eastAsia="Arial"/>
          <w:i/>
          <w:iCs/>
        </w:rPr>
        <w:t>Black Water</w:t>
      </w:r>
      <w:r>
        <w:rPr>
          <w:rFonts w:eastAsia="Arial"/>
        </w:rPr>
        <w:t xml:space="preserve"> can be </w:t>
      </w:r>
      <w:hyperlink r:id="rId47" w:history="1">
        <w:r w:rsidRPr="00790795">
          <w:rPr>
            <w:rStyle w:val="Hyperlink"/>
            <w:rFonts w:eastAsia="Arial"/>
          </w:rPr>
          <w:t>found on her website</w:t>
        </w:r>
      </w:hyperlink>
      <w:r>
        <w:rPr>
          <w:rFonts w:eastAsia="Arial"/>
        </w:rPr>
        <w:t>.</w:t>
      </w:r>
      <w:r w:rsidRPr="00790795">
        <w:rPr>
          <w:rFonts w:eastAsia="Arial"/>
        </w:rPr>
        <w:t xml:space="preserve"> </w:t>
      </w:r>
    </w:p>
    <w:p w14:paraId="4231B1FA" w14:textId="2714C13D" w:rsidR="00021033" w:rsidRPr="00994C1B" w:rsidRDefault="00994C1B" w:rsidP="0012766B">
      <w:pPr>
        <w:pStyle w:val="ListParagraph"/>
        <w:numPr>
          <w:ilvl w:val="1"/>
          <w:numId w:val="2"/>
        </w:numPr>
      </w:pPr>
      <w:r>
        <w:rPr>
          <w:rFonts w:eastAsia="Arial"/>
        </w:rPr>
        <w:t xml:space="preserve">Before you read, </w:t>
      </w:r>
      <w:r>
        <w:t xml:space="preserve">Watch </w:t>
      </w:r>
      <w:hyperlink r:id="rId48" w:history="1">
        <w:r w:rsidRPr="00C54511">
          <w:rPr>
            <w:rStyle w:val="Hyperlink"/>
          </w:rPr>
          <w:t xml:space="preserve">the book trailer for </w:t>
        </w:r>
        <w:r w:rsidRPr="00C54511">
          <w:rPr>
            <w:rStyle w:val="Hyperlink"/>
            <w:i/>
            <w:iCs/>
          </w:rPr>
          <w:t xml:space="preserve">Black Water </w:t>
        </w:r>
        <w:r w:rsidRPr="00C54511">
          <w:rPr>
            <w:rStyle w:val="Hyperlink"/>
          </w:rPr>
          <w:t>on Cranachan Publishing’s YouTube channel</w:t>
        </w:r>
      </w:hyperlink>
      <w:r>
        <w:t xml:space="preserve"> (50 seconds). What do you think this book will be about? What clues can you spot?</w:t>
      </w:r>
    </w:p>
    <w:p w14:paraId="42416D88" w14:textId="37445524" w:rsidR="00994C1B" w:rsidRDefault="00994C1B" w:rsidP="0012766B">
      <w:pPr>
        <w:pStyle w:val="ListParagraph"/>
        <w:numPr>
          <w:ilvl w:val="1"/>
          <w:numId w:val="2"/>
        </w:numPr>
        <w:rPr>
          <w:color w:val="000000" w:themeColor="text1"/>
        </w:rPr>
      </w:pPr>
      <w:r>
        <w:rPr>
          <w:color w:val="000000" w:themeColor="text1"/>
        </w:rPr>
        <w:t xml:space="preserve">This resource also contains regular discussion questions, allowing you to develop </w:t>
      </w:r>
      <w:r w:rsidR="00006C3C">
        <w:rPr>
          <w:color w:val="000000" w:themeColor="text1"/>
        </w:rPr>
        <w:t>pupils’</w:t>
      </w:r>
      <w:r>
        <w:rPr>
          <w:color w:val="000000" w:themeColor="text1"/>
        </w:rPr>
        <w:t xml:space="preserve"> understanding as they’re </w:t>
      </w:r>
      <w:r w:rsidR="00FA0354">
        <w:rPr>
          <w:color w:val="000000" w:themeColor="text1"/>
        </w:rPr>
        <w:t>reading.</w:t>
      </w:r>
    </w:p>
    <w:p w14:paraId="1C50FA4B" w14:textId="77777777" w:rsidR="00797FDD" w:rsidRDefault="00741ED9" w:rsidP="00797FDD">
      <w:pPr>
        <w:pStyle w:val="ListParagraph"/>
        <w:numPr>
          <w:ilvl w:val="1"/>
          <w:numId w:val="2"/>
        </w:numPr>
        <w:rPr>
          <w:color w:val="000000" w:themeColor="text1"/>
        </w:rPr>
      </w:pPr>
      <w:r>
        <w:rPr>
          <w:color w:val="000000" w:themeColor="text1"/>
        </w:rPr>
        <w:t xml:space="preserve">There is also </w:t>
      </w:r>
      <w:r w:rsidR="005B5782">
        <w:rPr>
          <w:color w:val="000000" w:themeColor="text1"/>
        </w:rPr>
        <w:t>a playscript of the book, allowing you to dramatize the story as a class!</w:t>
      </w:r>
      <w:r>
        <w:rPr>
          <w:color w:val="000000" w:themeColor="text1"/>
        </w:rPr>
        <w:t xml:space="preserve"> </w:t>
      </w:r>
    </w:p>
    <w:p w14:paraId="352DB031" w14:textId="41A97096" w:rsidR="00994C1B" w:rsidRPr="00797FDD" w:rsidRDefault="00994C1B" w:rsidP="00797FDD">
      <w:pPr>
        <w:pStyle w:val="ListParagraph"/>
        <w:numPr>
          <w:ilvl w:val="1"/>
          <w:numId w:val="2"/>
        </w:numPr>
        <w:rPr>
          <w:color w:val="000000" w:themeColor="text1"/>
        </w:rPr>
      </w:pPr>
      <w:r>
        <w:t xml:space="preserve">Once you’ve read the book, </w:t>
      </w:r>
      <w:r w:rsidR="00797FDD">
        <w:t>you could</w:t>
      </w:r>
      <w:r w:rsidR="00741ED9">
        <w:t xml:space="preserve"> use </w:t>
      </w:r>
      <w:hyperlink r:id="rId49" w:history="1">
        <w:r w:rsidR="00741ED9" w:rsidRPr="00741ED9">
          <w:rPr>
            <w:rStyle w:val="Hyperlink"/>
          </w:rPr>
          <w:t>Scottish Book Trust’s resource to</w:t>
        </w:r>
        <w:r w:rsidRPr="00741ED9">
          <w:rPr>
            <w:rStyle w:val="Hyperlink"/>
          </w:rPr>
          <w:t xml:space="preserve"> and create your own book trailer</w:t>
        </w:r>
      </w:hyperlink>
      <w:r w:rsidR="00797FDD">
        <w:t xml:space="preserve"> for </w:t>
      </w:r>
      <w:r w:rsidR="00797FDD" w:rsidRPr="00797FDD">
        <w:rPr>
          <w:i/>
          <w:iCs/>
        </w:rPr>
        <w:t>Black Water</w:t>
      </w:r>
      <w:r w:rsidR="00797FDD">
        <w:t>.</w:t>
      </w:r>
    </w:p>
    <w:p w14:paraId="5C03453E" w14:textId="587483C0" w:rsidR="00116A50" w:rsidRDefault="007B3588" w:rsidP="00116A50">
      <w:pPr>
        <w:pStyle w:val="ListParagraph"/>
      </w:pPr>
      <w:r>
        <w:t>L</w:t>
      </w:r>
      <w:r w:rsidR="00E431AF">
        <w:t>isten to</w:t>
      </w:r>
      <w:r>
        <w:t xml:space="preserve"> Robert Burns’</w:t>
      </w:r>
      <w:r w:rsidR="00D667B6">
        <w:t>s</w:t>
      </w:r>
      <w:r>
        <w:t xml:space="preserve"> song </w:t>
      </w:r>
      <w:r w:rsidR="0091771F">
        <w:t>‘</w:t>
      </w:r>
      <w:r>
        <w:t xml:space="preserve">The </w:t>
      </w:r>
      <w:proofErr w:type="spellStart"/>
      <w:r>
        <w:t>Deil’s</w:t>
      </w:r>
      <w:proofErr w:type="spellEnd"/>
      <w:r>
        <w:t xml:space="preserve"> Awa Wi the Exciseman</w:t>
      </w:r>
      <w:r w:rsidR="0091771F">
        <w:t>’</w:t>
      </w:r>
      <w:r>
        <w:t xml:space="preserve"> </w:t>
      </w:r>
      <w:hyperlink r:id="rId50" w:history="1">
        <w:r w:rsidR="00E431AF" w:rsidRPr="00E431AF">
          <w:rPr>
            <w:rStyle w:val="Hyperlink"/>
          </w:rPr>
          <w:t>on the Scots Language Centre website</w:t>
        </w:r>
      </w:hyperlink>
      <w:r w:rsidR="000C48BA">
        <w:t>.</w:t>
      </w:r>
    </w:p>
    <w:p w14:paraId="7AD420DB" w14:textId="0A8620CA" w:rsidR="00137EC3" w:rsidRDefault="0004197E" w:rsidP="00116A50">
      <w:pPr>
        <w:pStyle w:val="ListParagraph"/>
      </w:pPr>
      <w:r>
        <w:t xml:space="preserve">On the </w:t>
      </w:r>
      <w:hyperlink r:id="rId51" w:history="1">
        <w:r w:rsidRPr="000804C2">
          <w:rPr>
            <w:rStyle w:val="Hyperlink"/>
          </w:rPr>
          <w:t xml:space="preserve">National Trust for Scotland’s </w:t>
        </w:r>
        <w:r w:rsidR="000804C2">
          <w:rPr>
            <w:rStyle w:val="Hyperlink"/>
          </w:rPr>
          <w:t>article</w:t>
        </w:r>
        <w:r w:rsidRPr="000804C2">
          <w:rPr>
            <w:rStyle w:val="Hyperlink"/>
          </w:rPr>
          <w:t xml:space="preserve"> about smuggling at Culzean</w:t>
        </w:r>
      </w:hyperlink>
      <w:r>
        <w:t>, you can l</w:t>
      </w:r>
      <w:r w:rsidR="00137EC3">
        <w:t xml:space="preserve">earn about how </w:t>
      </w:r>
      <w:r>
        <w:t xml:space="preserve">ghost stories may have kept </w:t>
      </w:r>
      <w:r w:rsidR="000804C2">
        <w:t xml:space="preserve">unwanted visitors away </w:t>
      </w:r>
      <w:r w:rsidR="000804C2">
        <w:lastRenderedPageBreak/>
        <w:t>from the caves! Why not try creating your own spooky stories in the classroom? Use your best persuasion skills to scare someone away from visiting your hidden treasure!</w:t>
      </w:r>
    </w:p>
    <w:p w14:paraId="59605E29" w14:textId="5EF775BE" w:rsidR="005174BD" w:rsidRPr="000C48BA" w:rsidRDefault="00797FDD" w:rsidP="000255CF">
      <w:pPr>
        <w:shd w:val="clear" w:color="auto" w:fill="FFFFFF" w:themeFill="background1"/>
        <w:spacing w:before="200" w:after="200"/>
        <w:rPr>
          <w:rFonts w:eastAsia="Arial"/>
          <w:color w:val="000000" w:themeColor="text1"/>
        </w:rPr>
      </w:pPr>
      <w:r>
        <w:br/>
      </w:r>
      <w:r w:rsidRPr="00797FDD">
        <w:rPr>
          <w:rStyle w:val="Heading3Char"/>
        </w:rPr>
        <w:t>Scipio Kennedy</w:t>
      </w:r>
      <w:r>
        <w:rPr>
          <w:rFonts w:eastAsia="Arial"/>
          <w:color w:val="000000" w:themeColor="text1"/>
        </w:rPr>
        <w:br/>
      </w:r>
      <w:r w:rsidR="46A5CBEC" w:rsidRPr="000255CF">
        <w:rPr>
          <w:rFonts w:eastAsia="Arial"/>
          <w:color w:val="000000" w:themeColor="text1"/>
        </w:rPr>
        <w:t>Culzean Castle was also home to Scipio Kennedy, who was forcibly transported from West Africa as a young boy of five or six and enslaved. In 1700, Scipio was sold to Captain Andrew Douglas of Mains and later taken to Scotland. After likely living as a personal servant to the Captain’s daughter, Jean, and moving around different houses, Scipio arrived in Ayrshire in 1710 when Jean’s husband inherited Culzean.</w:t>
      </w:r>
      <w:r w:rsidR="000C48BA">
        <w:rPr>
          <w:rFonts w:eastAsia="Arial"/>
          <w:color w:val="000000" w:themeColor="text1"/>
        </w:rPr>
        <w:br/>
      </w:r>
      <w:r w:rsidR="000C48BA">
        <w:rPr>
          <w:rFonts w:eastAsia="Arial"/>
          <w:color w:val="000000" w:themeColor="text1"/>
        </w:rPr>
        <w:br/>
      </w:r>
      <w:r w:rsidR="46A5CBEC" w:rsidRPr="000255CF">
        <w:rPr>
          <w:rFonts w:eastAsia="Arial"/>
          <w:color w:val="000000" w:themeColor="text1"/>
        </w:rPr>
        <w:t>In 1725, when Scipio was around thirty years old, he was granted manumission (legally freed from forced and unpaid servitude). However, he continued to work for the Kennedy’s for another 19 years, marrying a local woman and having a family of his own.</w:t>
      </w:r>
      <w:r w:rsidR="000C48BA">
        <w:rPr>
          <w:rFonts w:eastAsia="Arial"/>
          <w:color w:val="000000" w:themeColor="text1"/>
        </w:rPr>
        <w:br/>
      </w:r>
      <w:r w:rsidR="000C48BA">
        <w:rPr>
          <w:rFonts w:eastAsia="Arial"/>
          <w:color w:val="000000" w:themeColor="text1"/>
        </w:rPr>
        <w:br/>
      </w:r>
      <w:r w:rsidR="46A5CBEC" w:rsidRPr="000255CF">
        <w:rPr>
          <w:rFonts w:eastAsia="Arial"/>
          <w:color w:val="000000" w:themeColor="text1"/>
        </w:rPr>
        <w:t>Below we have linked some resources you could use to explore the life of Scipio Kennedy, as well as Scotland’s history of colonialism and involvement in the transatlantic slave trade.</w:t>
      </w:r>
      <w:r w:rsidR="46A5CBEC" w:rsidRPr="000255CF">
        <w:rPr>
          <w:rFonts w:eastAsia="Arial"/>
        </w:rPr>
        <w:t xml:space="preserve"> </w:t>
      </w:r>
    </w:p>
    <w:p w14:paraId="5DCFD94F" w14:textId="298F6C81" w:rsidR="00F42F9E" w:rsidRDefault="00F42F9E" w:rsidP="00536C2A">
      <w:pPr>
        <w:pStyle w:val="ListParagraph"/>
      </w:pPr>
      <w:hyperlink r:id="rId52">
        <w:r w:rsidRPr="0A9325E1">
          <w:rPr>
            <w:rStyle w:val="Hyperlink"/>
          </w:rPr>
          <w:t>Exploring Culzean Castle: The Life of Scipio Kennedy (Part 1)</w:t>
        </w:r>
      </w:hyperlink>
    </w:p>
    <w:p w14:paraId="6530E541" w14:textId="713EFB16" w:rsidR="00F40431" w:rsidRDefault="00F40431" w:rsidP="00536C2A">
      <w:pPr>
        <w:pStyle w:val="ListParagraph"/>
      </w:pPr>
      <w:r>
        <w:t xml:space="preserve">Scottish Book Trust resource: </w:t>
      </w:r>
      <w:hyperlink r:id="rId53" w:history="1">
        <w:r w:rsidRPr="00F40431">
          <w:rPr>
            <w:rStyle w:val="Hyperlink"/>
          </w:rPr>
          <w:t xml:space="preserve">Exploring climate change and colonialism with </w:t>
        </w:r>
        <w:r w:rsidRPr="00F40431">
          <w:rPr>
            <w:rStyle w:val="Hyperlink"/>
            <w:i/>
            <w:iCs/>
          </w:rPr>
          <w:t>What Starts Here Stops Here</w:t>
        </w:r>
      </w:hyperlink>
      <w:r>
        <w:t xml:space="preserve"> has been created to help upper primary and lower secondary pupils explore the connections between climate change and colonialism in their area</w:t>
      </w:r>
    </w:p>
    <w:p w14:paraId="406D1F24" w14:textId="6C4840E3" w:rsidR="00721F72" w:rsidRDefault="00721F72" w:rsidP="0012766B">
      <w:pPr>
        <w:pStyle w:val="ListParagraph"/>
        <w:numPr>
          <w:ilvl w:val="0"/>
          <w:numId w:val="3"/>
        </w:numPr>
      </w:pPr>
      <w:hyperlink r:id="rId54" w:history="1">
        <w:r w:rsidRPr="00721F72">
          <w:rPr>
            <w:rStyle w:val="Hyperlink"/>
          </w:rPr>
          <w:t>Museum of British Colonialism</w:t>
        </w:r>
      </w:hyperlink>
    </w:p>
    <w:p w14:paraId="28FBE168" w14:textId="5F75ACA5" w:rsidR="00E7157E" w:rsidRDefault="00E7157E" w:rsidP="0012766B">
      <w:pPr>
        <w:pStyle w:val="ListParagraph"/>
        <w:numPr>
          <w:ilvl w:val="0"/>
          <w:numId w:val="3"/>
        </w:numPr>
      </w:pPr>
      <w:hyperlink r:id="rId55" w:history="1">
        <w:r w:rsidRPr="006B3F3F">
          <w:rPr>
            <w:rStyle w:val="Hyperlink"/>
          </w:rPr>
          <w:t>National Library of Scotland’s resources on Frederick Douglas</w:t>
        </w:r>
      </w:hyperlink>
    </w:p>
    <w:p w14:paraId="7FEAE91E" w14:textId="5E31FAD5" w:rsidR="00E7157E" w:rsidRDefault="0091771F" w:rsidP="0012766B">
      <w:pPr>
        <w:pStyle w:val="ListParagraph"/>
        <w:numPr>
          <w:ilvl w:val="0"/>
          <w:numId w:val="3"/>
        </w:numPr>
      </w:pPr>
      <w:hyperlink r:id="rId56" w:history="1">
        <w:r>
          <w:rPr>
            <w:rStyle w:val="Hyperlink"/>
          </w:rPr>
          <w:t>‘</w:t>
        </w:r>
        <w:r w:rsidR="00E7157E" w:rsidRPr="006B3F3F">
          <w:rPr>
            <w:rStyle w:val="Hyperlink"/>
          </w:rPr>
          <w:t>Our Bondage and Our Freedom</w:t>
        </w:r>
        <w:r>
          <w:rPr>
            <w:rStyle w:val="Hyperlink"/>
          </w:rPr>
          <w:t>’</w:t>
        </w:r>
      </w:hyperlink>
      <w:r w:rsidR="00E7157E">
        <w:t xml:space="preserve"> – map of where Frederick Douglas campaigned against slavery</w:t>
      </w:r>
      <w:r w:rsidR="000D7834">
        <w:t>.</w:t>
      </w:r>
    </w:p>
    <w:p w14:paraId="73AFCBDA" w14:textId="3C2FA200" w:rsidR="00E7157E" w:rsidRDefault="006B3F3F" w:rsidP="0012766B">
      <w:pPr>
        <w:pStyle w:val="ListParagraph"/>
        <w:numPr>
          <w:ilvl w:val="0"/>
          <w:numId w:val="3"/>
        </w:numPr>
      </w:pPr>
      <w:hyperlink r:id="rId57" w:history="1">
        <w:r w:rsidRPr="00721F72">
          <w:rPr>
            <w:rStyle w:val="Hyperlink"/>
          </w:rPr>
          <w:t>Legacies of British Slavery map</w:t>
        </w:r>
      </w:hyperlink>
      <w:r>
        <w:t xml:space="preserve"> from the University College of London – shows slaveowners and where they lived in the U.K. </w:t>
      </w:r>
    </w:p>
    <w:p w14:paraId="395A206B" w14:textId="33F247CE" w:rsidR="0A9325E1" w:rsidRDefault="0A9325E1" w:rsidP="00CE1D07">
      <w:pPr>
        <w:pStyle w:val="Heading2"/>
      </w:pPr>
      <w:r>
        <w:br w:type="page"/>
      </w:r>
      <w:bookmarkStart w:id="52" w:name="_Toc211959771"/>
      <w:bookmarkStart w:id="53" w:name="_Toc211959872"/>
      <w:bookmarkStart w:id="54" w:name="_Toc214967992"/>
      <w:r w:rsidR="00B13090">
        <w:rPr>
          <w:noProof/>
        </w:rPr>
        <w:lastRenderedPageBreak/>
        <w:drawing>
          <wp:anchor distT="0" distB="0" distL="114300" distR="114300" simplePos="0" relativeHeight="251658247" behindDoc="0" locked="0" layoutInCell="1" allowOverlap="1" wp14:anchorId="14F9956D" wp14:editId="6E121F11">
            <wp:simplePos x="0" y="0"/>
            <wp:positionH relativeFrom="column">
              <wp:posOffset>5213091</wp:posOffset>
            </wp:positionH>
            <wp:positionV relativeFrom="paragraph">
              <wp:posOffset>-383214</wp:posOffset>
            </wp:positionV>
            <wp:extent cx="897313" cy="1376795"/>
            <wp:effectExtent l="0" t="0" r="0" b="0"/>
            <wp:wrapNone/>
            <wp:docPr id="777933118" name="Picture 4" descr="Cover of The Boy, the Witch &amp; The Queen of Scots by Barbara He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33118" name="Picture 4" descr="Cover of The Boy, the Witch &amp; The Queen of Scots by Barbara Henderson"/>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97313" cy="1376795"/>
                    </a:xfrm>
                    <a:prstGeom prst="rect">
                      <a:avLst/>
                    </a:prstGeom>
                    <a:noFill/>
                    <a:ln>
                      <a:noFill/>
                    </a:ln>
                  </pic:spPr>
                </pic:pic>
              </a:graphicData>
            </a:graphic>
            <wp14:sizeRelH relativeFrom="page">
              <wp14:pctWidth>0</wp14:pctWidth>
            </wp14:sizeRelH>
            <wp14:sizeRelV relativeFrom="page">
              <wp14:pctHeight>0</wp14:pctHeight>
            </wp14:sizeRelV>
          </wp:anchor>
        </w:drawing>
      </w:r>
      <w:r w:rsidR="35FB60DD" w:rsidRPr="0A9325E1">
        <w:t>Falkland Palace</w:t>
      </w:r>
      <w:bookmarkEnd w:id="52"/>
      <w:bookmarkEnd w:id="53"/>
      <w:bookmarkEnd w:id="54"/>
    </w:p>
    <w:p w14:paraId="06C6E2B2" w14:textId="73884F0C" w:rsidR="35FB60DD" w:rsidRPr="00D86DBC" w:rsidRDefault="35FB60DD" w:rsidP="0A9325E1">
      <w:pPr>
        <w:pStyle w:val="Heading3"/>
        <w:rPr>
          <w:sz w:val="27"/>
          <w:szCs w:val="27"/>
        </w:rPr>
      </w:pPr>
      <w:r w:rsidRPr="00D86DBC">
        <w:rPr>
          <w:i/>
          <w:iCs/>
          <w:sz w:val="27"/>
          <w:szCs w:val="27"/>
        </w:rPr>
        <w:t xml:space="preserve">The Boy, the Witch and the Queen of Scots </w:t>
      </w:r>
      <w:r w:rsidRPr="00D86DBC">
        <w:rPr>
          <w:sz w:val="27"/>
          <w:szCs w:val="27"/>
        </w:rPr>
        <w:t>by Barbara Henderson</w:t>
      </w:r>
    </w:p>
    <w:p w14:paraId="0CDC8F4F" w14:textId="70CCAE35" w:rsidR="35FB60DD" w:rsidRPr="001C3D6F" w:rsidRDefault="008D33E2">
      <w:pPr>
        <w:rPr>
          <w:color w:val="44546A" w:themeColor="text2"/>
          <w:highlight w:val="yellow"/>
        </w:rPr>
      </w:pPr>
      <w:r>
        <w:rPr>
          <w:color w:val="44546A" w:themeColor="text2"/>
        </w:rPr>
        <w:t xml:space="preserve">LIT 2-04a, LIT 2-07a, LIT 2-08a, LIT 2-14a, LIT 2-16a, ENG 2-19a, </w:t>
      </w:r>
      <w:r>
        <w:rPr>
          <w:color w:val="44546A" w:themeColor="text2"/>
        </w:rPr>
        <w:br/>
      </w:r>
      <w:r w:rsidR="008014A4">
        <w:rPr>
          <w:color w:val="44546A" w:themeColor="text2"/>
        </w:rPr>
        <w:t>SOC 2-01a, SOC 2-02a, SOC 2-03a, SOC 2-06a, SOC 2-14a, TCH 2-0</w:t>
      </w:r>
      <w:r w:rsidR="006D741F">
        <w:rPr>
          <w:color w:val="44546A" w:themeColor="text2"/>
        </w:rPr>
        <w:t>2a</w:t>
      </w:r>
      <w:r w:rsidR="008014A4">
        <w:rPr>
          <w:color w:val="44546A" w:themeColor="text2"/>
        </w:rPr>
        <w:br/>
      </w:r>
      <w:r w:rsidR="001C3D6F" w:rsidRPr="000B0901">
        <w:rPr>
          <w:color w:val="000000" w:themeColor="text1"/>
        </w:rPr>
        <w:t xml:space="preserve">Based upon true events from 1561-62, </w:t>
      </w:r>
      <w:r w:rsidR="0096178B">
        <w:rPr>
          <w:color w:val="000000" w:themeColor="text1"/>
        </w:rPr>
        <w:t>this novel follows Alexander, a 12-year-old</w:t>
      </w:r>
      <w:r w:rsidR="00B03077">
        <w:rPr>
          <w:color w:val="000000" w:themeColor="text1"/>
        </w:rPr>
        <w:t xml:space="preserve"> boy</w:t>
      </w:r>
      <w:r w:rsidR="0096178B">
        <w:rPr>
          <w:color w:val="000000" w:themeColor="text1"/>
        </w:rPr>
        <w:t xml:space="preserve"> training to be a falconer at a castle in Huntly.</w:t>
      </w:r>
      <w:r w:rsidR="00A632C3">
        <w:rPr>
          <w:color w:val="000000" w:themeColor="text1"/>
        </w:rPr>
        <w:t xml:space="preserve"> When he’s sent to Edinburgh, to the court of Mary Queen of Scots, he encounters a new world of secrets and treachery. </w:t>
      </w:r>
      <w:r w:rsidR="000E0817">
        <w:rPr>
          <w:color w:val="000000" w:themeColor="text1"/>
        </w:rPr>
        <w:br/>
      </w:r>
      <w:r w:rsidR="000E0817">
        <w:rPr>
          <w:color w:val="000000" w:themeColor="text1"/>
        </w:rPr>
        <w:br/>
        <w:t>This is a gripping story full of court intrigue and spying! It also offers a different perspective on Mary Queen of Scots</w:t>
      </w:r>
      <w:r w:rsidR="00414ED1">
        <w:rPr>
          <w:color w:val="000000" w:themeColor="text1"/>
        </w:rPr>
        <w:t xml:space="preserve">, including a </w:t>
      </w:r>
      <w:r w:rsidR="004C5A28">
        <w:rPr>
          <w:color w:val="000000" w:themeColor="text1"/>
        </w:rPr>
        <w:t>timeline of her life at the end of the story.</w:t>
      </w:r>
      <w:r w:rsidR="00B00D44">
        <w:rPr>
          <w:color w:val="000000" w:themeColor="text1"/>
        </w:rPr>
        <w:t xml:space="preserve"> Falkland Palace was a beloved retreat and hunting lodge where Mary Queen of Scots enjoyed falconry</w:t>
      </w:r>
      <w:r w:rsidR="004E101F">
        <w:rPr>
          <w:color w:val="000000" w:themeColor="text1"/>
        </w:rPr>
        <w:t xml:space="preserve"> (just like Alexander, the book’s protagonist)</w:t>
      </w:r>
      <w:r w:rsidR="00B00D44">
        <w:rPr>
          <w:color w:val="000000" w:themeColor="text1"/>
        </w:rPr>
        <w:t xml:space="preserve">, hunting and tennis. </w:t>
      </w:r>
      <w:r w:rsidR="00150D40">
        <w:rPr>
          <w:i/>
          <w:iCs/>
          <w:color w:val="000000" w:themeColor="text1"/>
        </w:rPr>
        <w:t xml:space="preserve">The Boy, the Witch and the Queen of Scots </w:t>
      </w:r>
      <w:r w:rsidR="00651FEC">
        <w:rPr>
          <w:color w:val="000000" w:themeColor="text1"/>
        </w:rPr>
        <w:t xml:space="preserve">depicts </w:t>
      </w:r>
      <w:r w:rsidR="00150D40">
        <w:rPr>
          <w:color w:val="000000" w:themeColor="text1"/>
        </w:rPr>
        <w:t>Mary as a teenager, showing her life before her execution.</w:t>
      </w:r>
      <w:r w:rsidR="35FB60DD" w:rsidRPr="000B0901">
        <w:rPr>
          <w:color w:val="000000" w:themeColor="text1"/>
        </w:rPr>
        <w:br/>
      </w:r>
    </w:p>
    <w:p w14:paraId="0F7AC52B" w14:textId="7B840780" w:rsidR="35FB60DD" w:rsidRDefault="35FB60DD" w:rsidP="0A9325E1">
      <w:r>
        <w:t>In your classroom, why not explore:</w:t>
      </w:r>
    </w:p>
    <w:p w14:paraId="50DEEB7F" w14:textId="76756E67" w:rsidR="35FB60DD" w:rsidRPr="008014A4" w:rsidRDefault="00790795" w:rsidP="0A9325E1">
      <w:pPr>
        <w:pStyle w:val="ListParagraph"/>
        <w:rPr>
          <w:rFonts w:eastAsia="Arial"/>
        </w:rPr>
      </w:pPr>
      <w:r w:rsidRPr="00790795">
        <w:rPr>
          <w:rFonts w:eastAsia="Arial"/>
        </w:rPr>
        <w:t>Barbara Henderson’s learning resources for</w:t>
      </w:r>
      <w:r>
        <w:rPr>
          <w:rFonts w:eastAsia="Arial"/>
        </w:rPr>
        <w:t xml:space="preserve"> </w:t>
      </w:r>
      <w:r>
        <w:rPr>
          <w:rFonts w:eastAsia="Arial"/>
          <w:i/>
          <w:iCs/>
        </w:rPr>
        <w:t>The Boy, the Witch and the Queen of Scots</w:t>
      </w:r>
      <w:r>
        <w:rPr>
          <w:rFonts w:eastAsia="Arial"/>
        </w:rPr>
        <w:t xml:space="preserve"> can be </w:t>
      </w:r>
      <w:hyperlink r:id="rId59" w:history="1">
        <w:r w:rsidRPr="00790795">
          <w:rPr>
            <w:rStyle w:val="Hyperlink"/>
            <w:rFonts w:eastAsia="Arial"/>
          </w:rPr>
          <w:t>found on her website</w:t>
        </w:r>
      </w:hyperlink>
      <w:r>
        <w:rPr>
          <w:rFonts w:eastAsia="Arial"/>
        </w:rPr>
        <w:t>.</w:t>
      </w:r>
      <w:r w:rsidRPr="00790795">
        <w:rPr>
          <w:rFonts w:eastAsia="Arial"/>
        </w:rPr>
        <w:t xml:space="preserve"> </w:t>
      </w:r>
    </w:p>
    <w:p w14:paraId="3D8B0D56" w14:textId="49DD9FE8" w:rsidR="008014A4" w:rsidRPr="002B3DF8" w:rsidRDefault="008014A4" w:rsidP="0012766B">
      <w:pPr>
        <w:pStyle w:val="ListParagraph"/>
        <w:numPr>
          <w:ilvl w:val="1"/>
          <w:numId w:val="2"/>
        </w:numPr>
        <w:rPr>
          <w:rFonts w:eastAsia="Arial"/>
        </w:rPr>
      </w:pPr>
      <w:r>
        <w:t xml:space="preserve">Before you read, </w:t>
      </w:r>
      <w:r w:rsidR="002B3DF8">
        <w:t>create a timeline of the life of Mary Queen of Scots – there is a printable activity sheet in Barabara’s resource to support this.</w:t>
      </w:r>
      <w:r>
        <w:t xml:space="preserve"> </w:t>
      </w:r>
    </w:p>
    <w:p w14:paraId="7848F7F4" w14:textId="31EC845C" w:rsidR="00006C3C" w:rsidRDefault="00006C3C" w:rsidP="0012766B">
      <w:pPr>
        <w:pStyle w:val="ListParagraph"/>
        <w:numPr>
          <w:ilvl w:val="1"/>
          <w:numId w:val="2"/>
        </w:numPr>
        <w:rPr>
          <w:color w:val="000000" w:themeColor="text1"/>
        </w:rPr>
      </w:pPr>
      <w:r>
        <w:rPr>
          <w:color w:val="000000" w:themeColor="text1"/>
        </w:rPr>
        <w:t>This resource also contains regular discussion questions, allowing you to develop pupils’ understanding as they’re reading.</w:t>
      </w:r>
    </w:p>
    <w:p w14:paraId="788CF72C" w14:textId="44B53F44" w:rsidR="002B3DF8" w:rsidRDefault="00B04AFA" w:rsidP="0012766B">
      <w:pPr>
        <w:pStyle w:val="ListParagraph"/>
        <w:numPr>
          <w:ilvl w:val="1"/>
          <w:numId w:val="2"/>
        </w:numPr>
        <w:rPr>
          <w:color w:val="000000" w:themeColor="text1"/>
        </w:rPr>
      </w:pPr>
      <w:r>
        <w:rPr>
          <w:color w:val="000000" w:themeColor="text1"/>
        </w:rPr>
        <w:t>There are</w:t>
      </w:r>
      <w:r w:rsidR="002B3DF8">
        <w:rPr>
          <w:color w:val="000000" w:themeColor="text1"/>
        </w:rPr>
        <w:t xml:space="preserve"> also longer classroom activities including shadow puppetry, learning about birds of prey and </w:t>
      </w:r>
      <w:r w:rsidR="00790795">
        <w:rPr>
          <w:color w:val="000000" w:themeColor="text1"/>
        </w:rPr>
        <w:t>listening to 16</w:t>
      </w:r>
      <w:r w:rsidR="00790795" w:rsidRPr="00790795">
        <w:rPr>
          <w:color w:val="000000" w:themeColor="text1"/>
          <w:vertAlign w:val="superscript"/>
        </w:rPr>
        <w:t>th</w:t>
      </w:r>
      <w:r w:rsidR="00790795">
        <w:rPr>
          <w:color w:val="000000" w:themeColor="text1"/>
        </w:rPr>
        <w:t xml:space="preserve"> century choirsong!</w:t>
      </w:r>
    </w:p>
    <w:p w14:paraId="3066B8CB" w14:textId="637DB766" w:rsidR="0A9325E1" w:rsidRDefault="00262750" w:rsidP="00DF472B">
      <w:pPr>
        <w:pStyle w:val="ListParagraph"/>
      </w:pPr>
      <w:r>
        <w:t xml:space="preserve">Use the </w:t>
      </w:r>
      <w:hyperlink r:id="rId60" w:history="1">
        <w:r w:rsidRPr="00262750">
          <w:rPr>
            <w:rStyle w:val="Hyperlink"/>
          </w:rPr>
          <w:t>National Trust for Scotland’s follow-up pack for Falkland Palace</w:t>
        </w:r>
      </w:hyperlink>
      <w:r w:rsidR="00124D97">
        <w:t xml:space="preserve"> to help pupils compare their lives to the lives of people living in the 16</w:t>
      </w:r>
      <w:r w:rsidR="00124D97" w:rsidRPr="00DF472B">
        <w:rPr>
          <w:vertAlign w:val="superscript"/>
        </w:rPr>
        <w:t>th</w:t>
      </w:r>
      <w:r w:rsidR="00124D97">
        <w:t xml:space="preserve"> century</w:t>
      </w:r>
      <w:r w:rsidR="00133612">
        <w:t xml:space="preserve">, including creating your own scent pouches and </w:t>
      </w:r>
      <w:r w:rsidR="003B6493">
        <w:t>designing a 16</w:t>
      </w:r>
      <w:r w:rsidR="003B6493" w:rsidRPr="00DF472B">
        <w:rPr>
          <w:vertAlign w:val="superscript"/>
        </w:rPr>
        <w:t>th</w:t>
      </w:r>
      <w:r w:rsidR="003B6493">
        <w:t xml:space="preserve"> century palace.</w:t>
      </w:r>
    </w:p>
    <w:p w14:paraId="1526A766" w14:textId="77777777" w:rsidR="004C4719" w:rsidRDefault="004C4719">
      <w:pPr>
        <w:rPr>
          <w:b/>
          <w:bCs/>
          <w:sz w:val="32"/>
          <w:szCs w:val="32"/>
        </w:rPr>
      </w:pPr>
      <w:r>
        <w:br w:type="page"/>
      </w:r>
    </w:p>
    <w:p w14:paraId="3EE8945B" w14:textId="73C62FDA" w:rsidR="00FF34AB" w:rsidRPr="00BE2C85" w:rsidRDefault="0026609C" w:rsidP="00CE1D07">
      <w:pPr>
        <w:pStyle w:val="Heading2"/>
      </w:pPr>
      <w:bookmarkStart w:id="55" w:name="_Toc211959628"/>
      <w:bookmarkStart w:id="56" w:name="_Toc211959772"/>
      <w:bookmarkStart w:id="57" w:name="_Toc211959873"/>
      <w:bookmarkStart w:id="58" w:name="_Toc214967993"/>
      <w:r>
        <w:rPr>
          <w:noProof/>
        </w:rPr>
        <w:lastRenderedPageBreak/>
        <w:drawing>
          <wp:anchor distT="0" distB="0" distL="114300" distR="114300" simplePos="0" relativeHeight="251658248" behindDoc="0" locked="0" layoutInCell="1" allowOverlap="1" wp14:anchorId="7045DAB7" wp14:editId="256E2205">
            <wp:simplePos x="0" y="0"/>
            <wp:positionH relativeFrom="margin">
              <wp:posOffset>5207540</wp:posOffset>
            </wp:positionH>
            <wp:positionV relativeFrom="paragraph">
              <wp:posOffset>-447546</wp:posOffset>
            </wp:positionV>
            <wp:extent cx="878032" cy="1333878"/>
            <wp:effectExtent l="0" t="0" r="0" b="0"/>
            <wp:wrapNone/>
            <wp:docPr id="951060375" name="Picture 1" descr="Cover of Guardians of the Wild Unicorns by Lindsay Little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60375" name="Picture 1" descr="Cover of Guardians of the Wild Unicorns by Lindsay Littleson"/>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78032" cy="13338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945">
        <w:t>Glencoe</w:t>
      </w:r>
      <w:bookmarkEnd w:id="55"/>
      <w:bookmarkEnd w:id="56"/>
      <w:bookmarkEnd w:id="57"/>
      <w:bookmarkEnd w:id="58"/>
    </w:p>
    <w:p w14:paraId="7B904AA3" w14:textId="2297C7D2" w:rsidR="00FF34AB" w:rsidRPr="00447945" w:rsidRDefault="00447945" w:rsidP="00FF34AB">
      <w:pPr>
        <w:pStyle w:val="Heading3"/>
      </w:pPr>
      <w:r>
        <w:rPr>
          <w:i/>
          <w:iCs/>
        </w:rPr>
        <w:t xml:space="preserve">Guardians of the Wild Unicorns </w:t>
      </w:r>
      <w:r>
        <w:t>by Lindsay Littleson</w:t>
      </w:r>
    </w:p>
    <w:p w14:paraId="3ACC9EDC" w14:textId="39A4CBD3" w:rsidR="006B388C" w:rsidRDefault="008D33E2" w:rsidP="00FF34AB">
      <w:r>
        <w:rPr>
          <w:color w:val="44546A" w:themeColor="text2"/>
        </w:rPr>
        <w:t xml:space="preserve">LIT 2-04a, LIT 2-07a, LIT 2-08a, LIT 2-14a, LIT 2-16a, ENG 2-19a, </w:t>
      </w:r>
      <w:r>
        <w:rPr>
          <w:color w:val="44546A" w:themeColor="text2"/>
        </w:rPr>
        <w:br/>
      </w:r>
      <w:r w:rsidR="00511444">
        <w:rPr>
          <w:color w:val="44546A" w:themeColor="text2"/>
        </w:rPr>
        <w:t xml:space="preserve">SCN 2-01a, </w:t>
      </w:r>
      <w:r w:rsidR="00643953">
        <w:rPr>
          <w:color w:val="44546A" w:themeColor="text2"/>
        </w:rPr>
        <w:t>SCN 2-02a</w:t>
      </w:r>
      <w:r w:rsidR="00FF34AB">
        <w:br/>
      </w:r>
      <w:r w:rsidR="00447945">
        <w:t>Lewis wants to be anywhere else tha</w:t>
      </w:r>
      <w:r w:rsidR="004E1C20">
        <w:t>n</w:t>
      </w:r>
      <w:r w:rsidR="00447945">
        <w:t xml:space="preserve"> on his school’s residential trip to the Highlands of Scotland. Everything is damp and cold – that is, until he sees a mythical creature galloping across the bleak moorland. But unicorns aren’t real… are they?</w:t>
      </w:r>
      <w:r w:rsidR="00B13090">
        <w:br/>
      </w:r>
      <w:r w:rsidR="00B13090">
        <w:br/>
      </w:r>
      <w:r w:rsidR="00447945">
        <w:t xml:space="preserve">Before or after your visit to Glencoe, dive into </w:t>
      </w:r>
      <w:r w:rsidR="00587E42">
        <w:t xml:space="preserve">this fun and fantastical novel with environmental themes. We think this book is perfect for encouraging pupils to use their imaginations to explore the outdoors, learn more about Scotland’s folklore and </w:t>
      </w:r>
      <w:r w:rsidR="006B388C">
        <w:t>start building the foundations of considering their role in protecting Scotland’s environment.</w:t>
      </w:r>
      <w:r w:rsidR="008D4AAE">
        <w:br/>
      </w:r>
    </w:p>
    <w:p w14:paraId="617FAF69" w14:textId="4AADF3CE" w:rsidR="006B388C" w:rsidRDefault="006B388C" w:rsidP="00FF34AB">
      <w:r>
        <w:t>In your classroom, why not explore:</w:t>
      </w:r>
    </w:p>
    <w:p w14:paraId="58020F9E" w14:textId="55708485" w:rsidR="006012CE" w:rsidRDefault="006012CE" w:rsidP="0012766B">
      <w:pPr>
        <w:pStyle w:val="ListParagraph"/>
        <w:numPr>
          <w:ilvl w:val="0"/>
          <w:numId w:val="3"/>
        </w:numPr>
      </w:pPr>
      <w:r w:rsidRPr="001049AE">
        <w:t xml:space="preserve">Learn about how the </w:t>
      </w:r>
      <w:hyperlink r:id="rId62" w:history="1">
        <w:r w:rsidRPr="001049AE">
          <w:rPr>
            <w:rStyle w:val="Hyperlink"/>
          </w:rPr>
          <w:t>National Trust for Scotland is working to protect Glencoe’s local wildlife</w:t>
        </w:r>
      </w:hyperlink>
      <w:r>
        <w:t xml:space="preserve">. Ask pupils to create </w:t>
      </w:r>
      <w:r w:rsidR="006309D9">
        <w:t>posters or</w:t>
      </w:r>
      <w:r>
        <w:t xml:space="preserve"> deliver an assembly about ways they can prote</w:t>
      </w:r>
      <w:r w:rsidR="004C470F">
        <w:t>c</w:t>
      </w:r>
      <w:r>
        <w:t>t your local environment</w:t>
      </w:r>
      <w:r w:rsidR="00412D16">
        <w:t>.</w:t>
      </w:r>
    </w:p>
    <w:p w14:paraId="379ACE86" w14:textId="57476725" w:rsidR="00BC3634" w:rsidRDefault="00BC3634" w:rsidP="0012766B">
      <w:pPr>
        <w:pStyle w:val="ListParagraph"/>
        <w:numPr>
          <w:ilvl w:val="0"/>
          <w:numId w:val="3"/>
        </w:numPr>
      </w:pPr>
      <w:r>
        <w:t>Create a classroom quiz containing some of the bir</w:t>
      </w:r>
      <w:r w:rsidR="007933A2">
        <w:t>ds, animals and other wildlife that you might be able to find at Glencoe</w:t>
      </w:r>
      <w:r w:rsidR="00EB6391">
        <w:t>, as well as some other Scottish animals and mythical creatures. Ask pupils to sort into groups what they think they might find at Glencoe</w:t>
      </w:r>
      <w:r w:rsidR="00CA469F">
        <w:t xml:space="preserve"> and what they think doesn’t live there.</w:t>
      </w:r>
    </w:p>
    <w:p w14:paraId="45BC2ADA" w14:textId="386675D0" w:rsidR="00CA469F" w:rsidRDefault="00CA469F" w:rsidP="0012766B">
      <w:pPr>
        <w:pStyle w:val="ListParagraph"/>
        <w:numPr>
          <w:ilvl w:val="1"/>
          <w:numId w:val="3"/>
        </w:numPr>
      </w:pPr>
      <w:r>
        <w:t>If you have already visited Glencoe, you could ask pupils to reflect on what they learned – or even saw! – during their visit</w:t>
      </w:r>
      <w:r w:rsidR="00412D16">
        <w:t>.</w:t>
      </w:r>
    </w:p>
    <w:p w14:paraId="1E5FF82D" w14:textId="71A38306" w:rsidR="00CA469F" w:rsidRDefault="00CA469F" w:rsidP="0012766B">
      <w:pPr>
        <w:pStyle w:val="ListParagraph"/>
        <w:numPr>
          <w:ilvl w:val="1"/>
          <w:numId w:val="3"/>
        </w:numPr>
      </w:pPr>
      <w:r>
        <w:t>If you haven’t yet visited Glencoe, you could ask pupi</w:t>
      </w:r>
      <w:r w:rsidR="008D4AAE">
        <w:t>ls to make a bingo card of birds, animals and wildlife they might spot whilst visiting Glencoe</w:t>
      </w:r>
      <w:r w:rsidR="00412D16">
        <w:t>.</w:t>
      </w:r>
    </w:p>
    <w:p w14:paraId="7B4D29DC" w14:textId="52C7D5A2" w:rsidR="006012CE" w:rsidRDefault="006012CE" w:rsidP="0012766B">
      <w:pPr>
        <w:pStyle w:val="ListParagraph"/>
        <w:numPr>
          <w:ilvl w:val="0"/>
          <w:numId w:val="3"/>
        </w:numPr>
      </w:pPr>
      <w:r>
        <w:t xml:space="preserve">Use </w:t>
      </w:r>
      <w:hyperlink r:id="rId63" w:history="1">
        <w:r w:rsidRPr="006309D9">
          <w:rPr>
            <w:rStyle w:val="Hyperlink"/>
          </w:rPr>
          <w:t>Scottish Book Trust’s Scottish myths and legends learning resource</w:t>
        </w:r>
      </w:hyperlink>
      <w:r>
        <w:t xml:space="preserve"> to learn about the difference between a myth and a legend, as well as the origin of Scottish mythical creatures including selkies, wulvers and the Loch Ness monsters.</w:t>
      </w:r>
    </w:p>
    <w:p w14:paraId="6DBE6DBF" w14:textId="71FB7D47" w:rsidR="00DA2CFD" w:rsidRDefault="006B388C" w:rsidP="0012766B">
      <w:pPr>
        <w:pStyle w:val="ListParagraph"/>
        <w:numPr>
          <w:ilvl w:val="0"/>
          <w:numId w:val="3"/>
        </w:numPr>
      </w:pPr>
      <w:r w:rsidRPr="00A12177">
        <w:lastRenderedPageBreak/>
        <w:t>Some of Scotland’s famous mythical creatures</w:t>
      </w:r>
      <w:r w:rsidR="00A12177" w:rsidRPr="00A12177">
        <w:t xml:space="preserve"> </w:t>
      </w:r>
      <w:hyperlink r:id="rId64" w:history="1">
        <w:r w:rsidR="00A12177" w:rsidRPr="00A12177">
          <w:rPr>
            <w:rStyle w:val="Hyperlink"/>
          </w:rPr>
          <w:t>using Folklore Scotland’s interactive map</w:t>
        </w:r>
      </w:hyperlink>
      <w:r w:rsidR="0026609C">
        <w:t xml:space="preserve"> – see what mythical creatures are tied to your area! </w:t>
      </w:r>
      <w:r w:rsidR="00DA2CFD">
        <w:t xml:space="preserve">You could also ask pupils if they have any other </w:t>
      </w:r>
      <w:r w:rsidR="00885E91">
        <w:t>stories they can bring in from home.</w:t>
      </w:r>
    </w:p>
    <w:p w14:paraId="20835879" w14:textId="5830709B" w:rsidR="0019752B" w:rsidRDefault="00DA2CFD" w:rsidP="0012766B">
      <w:pPr>
        <w:pStyle w:val="ListParagraph"/>
        <w:numPr>
          <w:ilvl w:val="0"/>
          <w:numId w:val="3"/>
        </w:numPr>
      </w:pPr>
      <w:r>
        <w:t>C</w:t>
      </w:r>
      <w:r w:rsidR="0019752B">
        <w:t>reate your own mythical creature – you could create a hybrid of two of your favourite animals, or create your own unique creature inspired by your local area!</w:t>
      </w:r>
    </w:p>
    <w:p w14:paraId="67364478" w14:textId="77777777" w:rsidR="00AE7A31" w:rsidRPr="00AE7A31" w:rsidRDefault="00AE7A31" w:rsidP="00AE7A31"/>
    <w:p w14:paraId="6A06DE36" w14:textId="26312439" w:rsidR="008D4AAE" w:rsidRDefault="008D4AAE">
      <w:r>
        <w:br w:type="page"/>
      </w:r>
    </w:p>
    <w:p w14:paraId="0F07AE70" w14:textId="2148B14C" w:rsidR="0021391D" w:rsidRPr="00BE2C85" w:rsidRDefault="0090670A" w:rsidP="00CE1D07">
      <w:pPr>
        <w:pStyle w:val="Heading2"/>
      </w:pPr>
      <w:bookmarkStart w:id="59" w:name="_Toc211959629"/>
      <w:bookmarkStart w:id="60" w:name="_Toc211959773"/>
      <w:bookmarkStart w:id="61" w:name="_Toc211959874"/>
      <w:bookmarkStart w:id="62" w:name="_Toc214967994"/>
      <w:r>
        <w:rPr>
          <w:noProof/>
        </w:rPr>
        <w:lastRenderedPageBreak/>
        <w:drawing>
          <wp:anchor distT="0" distB="0" distL="114300" distR="114300" simplePos="0" relativeHeight="251658251" behindDoc="0" locked="0" layoutInCell="1" allowOverlap="1" wp14:anchorId="63FEF428" wp14:editId="090A058A">
            <wp:simplePos x="0" y="0"/>
            <wp:positionH relativeFrom="column">
              <wp:posOffset>5291855</wp:posOffset>
            </wp:positionH>
            <wp:positionV relativeFrom="paragraph">
              <wp:posOffset>-492765</wp:posOffset>
            </wp:positionV>
            <wp:extent cx="850715" cy="1310400"/>
            <wp:effectExtent l="0" t="0" r="6985" b="4445"/>
            <wp:wrapNone/>
            <wp:docPr id="1007288990" name="Picture 1" descr="Cover of A Pattern of Secrets by Lindsay Little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88990" name="Picture 1" descr="Cover of A Pattern of Secrets by Lindsay Littleson"/>
                    <pic:cNvPicPr>
                      <a:picLocks noChangeAspect="1" noChangeArrowheads="1"/>
                    </pic:cNvPicPr>
                  </pic:nvPicPr>
                  <pic:blipFill rotWithShape="1">
                    <a:blip r:embed="rId65" cstate="print">
                      <a:extLst>
                        <a:ext uri="{28A0092B-C50C-407E-A947-70E740481C1C}">
                          <a14:useLocalDpi xmlns:a14="http://schemas.microsoft.com/office/drawing/2010/main" val="0"/>
                        </a:ext>
                      </a:extLst>
                    </a:blip>
                    <a:srcRect l="17554" r="17522"/>
                    <a:stretch>
                      <a:fillRect/>
                    </a:stretch>
                  </pic:blipFill>
                  <pic:spPr bwMode="auto">
                    <a:xfrm>
                      <a:off x="0" y="0"/>
                      <a:ext cx="850715" cy="131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391D">
        <w:t>Mackintosh at the Willow</w:t>
      </w:r>
      <w:bookmarkEnd w:id="59"/>
      <w:bookmarkEnd w:id="60"/>
      <w:bookmarkEnd w:id="61"/>
      <w:bookmarkEnd w:id="62"/>
    </w:p>
    <w:p w14:paraId="34BBC1C0" w14:textId="6089CB4A" w:rsidR="0021391D" w:rsidRPr="00C708D9" w:rsidRDefault="00C708D9" w:rsidP="0021391D">
      <w:pPr>
        <w:pStyle w:val="Heading3"/>
      </w:pPr>
      <w:r>
        <w:rPr>
          <w:i/>
          <w:iCs/>
        </w:rPr>
        <w:t xml:space="preserve">A Pattern of Secrets </w:t>
      </w:r>
      <w:r>
        <w:t>by Lindsay Littleson</w:t>
      </w:r>
    </w:p>
    <w:p w14:paraId="1524B06A" w14:textId="267C1F86" w:rsidR="00A7174A" w:rsidRDefault="008D33E2" w:rsidP="0021391D">
      <w:r>
        <w:rPr>
          <w:color w:val="44546A" w:themeColor="text2"/>
        </w:rPr>
        <w:t>LIT 2-04a, LIT 2-07a, LIT 2-08a, LIT 2-14a, LIT 2-16a, ENG 2-19a,</w:t>
      </w:r>
      <w:r w:rsidR="00AF437B">
        <w:rPr>
          <w:color w:val="44546A" w:themeColor="text2"/>
        </w:rPr>
        <w:t xml:space="preserve"> </w:t>
      </w:r>
      <w:r w:rsidR="00AF437B">
        <w:rPr>
          <w:color w:val="44546A" w:themeColor="text2"/>
        </w:rPr>
        <w:br/>
        <w:t>TCH 1-04b</w:t>
      </w:r>
      <w:r w:rsidR="00DE7E90">
        <w:rPr>
          <w:color w:val="44546A" w:themeColor="text2"/>
        </w:rPr>
        <w:t>, EXA 2-02a, EXA 2-03a, EXA 2-04a</w:t>
      </w:r>
      <w:r w:rsidR="0021391D">
        <w:br/>
      </w:r>
      <w:r w:rsidR="007F2114">
        <w:t>Set in Paisley in 1876, this novel follows Jim</w:t>
      </w:r>
      <w:r w:rsidR="00121EF4">
        <w:t xml:space="preserve">, </w:t>
      </w:r>
      <w:r w:rsidR="007F2114">
        <w:t>a 12-year-old who has recently escaped the Poorhouse</w:t>
      </w:r>
      <w:r w:rsidR="000C3303">
        <w:t xml:space="preserve">. Determined to </w:t>
      </w:r>
      <w:r w:rsidR="00917927">
        <w:t>stop the same thing happening to his brother he goes in search of his only family heirloom, a Paisley patterned shawl</w:t>
      </w:r>
      <w:r w:rsidR="00580DBD">
        <w:t xml:space="preserve">. </w:t>
      </w:r>
      <w:r w:rsidR="00C51EBA">
        <w:t>Interwoven to Jim’s story is Jessie’s – inspired by Jessie Rowat,</w:t>
      </w:r>
      <w:r w:rsidR="00A7174A">
        <w:t xml:space="preserve"> an artist and embroiderer who would grow up to become</w:t>
      </w:r>
      <w:r w:rsidR="00C51EBA">
        <w:t xml:space="preserve"> one of </w:t>
      </w:r>
      <w:r w:rsidR="00045BEB">
        <w:t>the Glasgow</w:t>
      </w:r>
      <w:r w:rsidR="00A7174A">
        <w:t xml:space="preserve"> Girls.</w:t>
      </w:r>
      <w:r w:rsidR="00811374">
        <w:t xml:space="preserve"> </w:t>
      </w:r>
      <w:r w:rsidR="00811374">
        <w:br/>
      </w:r>
    </w:p>
    <w:p w14:paraId="318AF091" w14:textId="60DE42E0" w:rsidR="00A7174A" w:rsidRDefault="00A7174A" w:rsidP="0021391D">
      <w:r>
        <w:t xml:space="preserve">Before or after your visit to </w:t>
      </w:r>
      <w:r w:rsidR="00332946">
        <w:t>Mackintosh at the Willow, why not escape into Victorian Paisley and learn more about the Glasow Girls? At Mackintosh at the Willow, you’ll learn about Margaret Macdonald Mackintosh</w:t>
      </w:r>
      <w:r w:rsidR="00C36B90">
        <w:t xml:space="preserve"> </w:t>
      </w:r>
      <w:r w:rsidR="001F0368">
        <w:t>–</w:t>
      </w:r>
      <w:r w:rsidR="00C36B90">
        <w:t xml:space="preserve"> </w:t>
      </w:r>
      <w:r w:rsidR="001F0368">
        <w:t>both Margaret and Jessie were prominent members of</w:t>
      </w:r>
      <w:r w:rsidR="00045BEB">
        <w:t xml:space="preserve"> </w:t>
      </w:r>
      <w:r w:rsidR="00A430C3">
        <w:t xml:space="preserve">The </w:t>
      </w:r>
      <w:r w:rsidR="00045BEB">
        <w:t>Glasgow</w:t>
      </w:r>
      <w:r w:rsidR="002B7B09">
        <w:t xml:space="preserve"> S</w:t>
      </w:r>
      <w:r w:rsidR="00A430C3">
        <w:t>chool at the turn of the 20</w:t>
      </w:r>
      <w:r w:rsidR="00A430C3" w:rsidRPr="45F608C4">
        <w:rPr>
          <w:vertAlign w:val="superscript"/>
        </w:rPr>
        <w:t>th</w:t>
      </w:r>
      <w:r w:rsidR="00A430C3">
        <w:t xml:space="preserve"> century</w:t>
      </w:r>
      <w:r w:rsidR="002B7B09">
        <w:t>.</w:t>
      </w:r>
    </w:p>
    <w:p w14:paraId="19352B2A" w14:textId="77777777" w:rsidR="0049739A" w:rsidRDefault="0049739A" w:rsidP="0021391D"/>
    <w:p w14:paraId="32C4EC91" w14:textId="434D55AE" w:rsidR="006D6B5C" w:rsidRDefault="006D6B5C" w:rsidP="0021391D">
      <w:r>
        <w:t>In your classroom, why not explore:</w:t>
      </w:r>
    </w:p>
    <w:p w14:paraId="1150A94F" w14:textId="00E3D174" w:rsidR="00853FD7" w:rsidRDefault="00853FD7" w:rsidP="0012766B">
      <w:pPr>
        <w:pStyle w:val="ListParagraph"/>
        <w:numPr>
          <w:ilvl w:val="0"/>
          <w:numId w:val="8"/>
        </w:numPr>
      </w:pPr>
      <w:r>
        <w:t xml:space="preserve">Lindsay Littleson’s learning resources for </w:t>
      </w:r>
      <w:r>
        <w:rPr>
          <w:i/>
          <w:iCs/>
        </w:rPr>
        <w:t>A Pattern of Secrets</w:t>
      </w:r>
      <w:r>
        <w:t xml:space="preserve"> </w:t>
      </w:r>
      <w:hyperlink r:id="rId66" w:history="1">
        <w:r w:rsidRPr="00C21FF5">
          <w:rPr>
            <w:rStyle w:val="Hyperlink"/>
          </w:rPr>
          <w:t>on her website</w:t>
        </w:r>
      </w:hyperlink>
      <w:r>
        <w:t>.</w:t>
      </w:r>
    </w:p>
    <w:p w14:paraId="3C489C82" w14:textId="04509CC9" w:rsidR="00C21FF5" w:rsidRDefault="00660D71" w:rsidP="0012766B">
      <w:pPr>
        <w:pStyle w:val="ListParagraph"/>
        <w:numPr>
          <w:ilvl w:val="1"/>
          <w:numId w:val="8"/>
        </w:numPr>
      </w:pPr>
      <w:r>
        <w:t>Before you read, l</w:t>
      </w:r>
      <w:r w:rsidR="009C437A">
        <w:t>earn about the history of Paisley pattern</w:t>
      </w:r>
      <w:r w:rsidR="00564830">
        <w:t>.</w:t>
      </w:r>
    </w:p>
    <w:p w14:paraId="6506258D" w14:textId="70672CE3" w:rsidR="00660D71" w:rsidRDefault="00660D71" w:rsidP="0012766B">
      <w:pPr>
        <w:pStyle w:val="ListParagraph"/>
        <w:numPr>
          <w:ilvl w:val="1"/>
          <w:numId w:val="8"/>
        </w:numPr>
        <w:rPr>
          <w:color w:val="000000" w:themeColor="text1"/>
        </w:rPr>
      </w:pPr>
      <w:r>
        <w:rPr>
          <w:color w:val="000000" w:themeColor="text1"/>
        </w:rPr>
        <w:t xml:space="preserve">This resource also contains regular discussion questions, allowing you to develop </w:t>
      </w:r>
      <w:r w:rsidR="00006C3C">
        <w:rPr>
          <w:color w:val="000000" w:themeColor="text1"/>
        </w:rPr>
        <w:t>pupils’</w:t>
      </w:r>
      <w:r>
        <w:rPr>
          <w:color w:val="000000" w:themeColor="text1"/>
        </w:rPr>
        <w:t xml:space="preserve"> understanding as they’re reading</w:t>
      </w:r>
      <w:r w:rsidR="00564830">
        <w:rPr>
          <w:color w:val="000000" w:themeColor="text1"/>
        </w:rPr>
        <w:t>.</w:t>
      </w:r>
    </w:p>
    <w:p w14:paraId="058443A3" w14:textId="1E4024D2" w:rsidR="004F724A" w:rsidRDefault="00660D71" w:rsidP="7FF26820">
      <w:pPr>
        <w:pStyle w:val="ListParagraph"/>
      </w:pPr>
      <w:r w:rsidRPr="7FF26820">
        <w:rPr>
          <w:color w:val="000000" w:themeColor="text1"/>
        </w:rPr>
        <w:t xml:space="preserve">There are also longer classroom activities including </w:t>
      </w:r>
      <w:r w:rsidR="00A53DEB" w:rsidRPr="7FF26820">
        <w:rPr>
          <w:color w:val="000000" w:themeColor="text1"/>
        </w:rPr>
        <w:t>developing pupil’s writing skills</w:t>
      </w:r>
      <w:r w:rsidR="00C36246" w:rsidRPr="7FF26820">
        <w:rPr>
          <w:color w:val="000000" w:themeColor="text1"/>
        </w:rPr>
        <w:t xml:space="preserve"> and researching the history of textile and fabric industries in Scotland</w:t>
      </w:r>
      <w:r w:rsidR="00564830">
        <w:rPr>
          <w:color w:val="000000" w:themeColor="text1"/>
        </w:rPr>
        <w:t>.</w:t>
      </w:r>
    </w:p>
    <w:p w14:paraId="2766B546" w14:textId="43F96C17" w:rsidR="222A865E" w:rsidRDefault="222A865E" w:rsidP="7FF26820">
      <w:pPr>
        <w:pStyle w:val="ListParagraph"/>
      </w:pPr>
      <w:hyperlink r:id="rId67">
        <w:r w:rsidRPr="243647E5">
          <w:rPr>
            <w:rStyle w:val="Hyperlink"/>
          </w:rPr>
          <w:t>Learning resources for Mackintosh at the Willow</w:t>
        </w:r>
      </w:hyperlink>
      <w:r>
        <w:t>, inc</w:t>
      </w:r>
      <w:r w:rsidR="61671488">
        <w:t>luding a virtual tour</w:t>
      </w:r>
      <w:r w:rsidR="6A002084">
        <w:t xml:space="preserve"> of the last surviving tearoom designed by Charles Rennie Mackintosh and Margaret Macdona</w:t>
      </w:r>
      <w:r w:rsidR="1F6E9907">
        <w:t>ld</w:t>
      </w:r>
      <w:r w:rsidR="6A002084">
        <w:t>.</w:t>
      </w:r>
      <w:r w:rsidR="61671488">
        <w:t xml:space="preserve"> </w:t>
      </w:r>
    </w:p>
    <w:p w14:paraId="19E1EC85" w14:textId="239B8730" w:rsidR="005B6F24" w:rsidRDefault="006D6B5C" w:rsidP="0012766B">
      <w:pPr>
        <w:pStyle w:val="ListParagraph"/>
        <w:numPr>
          <w:ilvl w:val="0"/>
          <w:numId w:val="8"/>
        </w:numPr>
      </w:pPr>
      <w:r>
        <w:t xml:space="preserve">Use </w:t>
      </w:r>
      <w:hyperlink r:id="rId68" w:history="1">
        <w:r w:rsidRPr="00A32731">
          <w:rPr>
            <w:rStyle w:val="Hyperlink"/>
          </w:rPr>
          <w:t>the National Galleries’ guide to The Glasgow Girls</w:t>
        </w:r>
      </w:hyperlink>
      <w:r>
        <w:t xml:space="preserve"> to learn more about the work of Margaret Macdonald Mackintosh and Jessie Rowat</w:t>
      </w:r>
      <w:r w:rsidR="00564830">
        <w:t>.</w:t>
      </w:r>
    </w:p>
    <w:p w14:paraId="6CE13E10" w14:textId="1B2A2076" w:rsidR="003835BC" w:rsidRDefault="006D6B5C" w:rsidP="3998A6A5">
      <w:pPr>
        <w:pStyle w:val="ListParagraph"/>
      </w:pPr>
      <w:r>
        <w:t>To extend this, why not design your own pattern inspired by Mackintosh or Rowat? You could make a Glasgow Girls inspired Paisley shawl.</w:t>
      </w:r>
    </w:p>
    <w:p w14:paraId="0631ED3D" w14:textId="2C5CEDD3" w:rsidR="7C2E4CA4" w:rsidRDefault="7C2E4CA4">
      <w:pPr>
        <w:pStyle w:val="ListParagraph"/>
        <w:rPr>
          <w:rFonts w:eastAsia="Arial"/>
          <w:color w:val="000000" w:themeColor="text1"/>
        </w:rPr>
      </w:pPr>
      <w:r w:rsidRPr="4DCC79FF">
        <w:rPr>
          <w:rFonts w:eastAsia="Arial"/>
          <w:color w:val="000000" w:themeColor="text1"/>
        </w:rPr>
        <w:lastRenderedPageBreak/>
        <w:t>To further extend your pupils’ learning experience, you could return to Mackintosh at the Willow for hands-on workshop</w:t>
      </w:r>
      <w:r w:rsidR="1E1FEE12" w:rsidRPr="4DCC79FF">
        <w:rPr>
          <w:rFonts w:eastAsia="Arial"/>
          <w:color w:val="000000" w:themeColor="text1"/>
        </w:rPr>
        <w:t>s</w:t>
      </w:r>
      <w:r w:rsidRPr="4DCC79FF">
        <w:rPr>
          <w:rFonts w:eastAsia="Arial"/>
          <w:color w:val="000000" w:themeColor="text1"/>
        </w:rPr>
        <w:t xml:space="preserve"> on embroidery </w:t>
      </w:r>
      <w:r w:rsidR="36877C19" w:rsidRPr="4DCC79FF">
        <w:rPr>
          <w:rFonts w:eastAsia="Arial"/>
          <w:color w:val="000000" w:themeColor="text1"/>
        </w:rPr>
        <w:t>and</w:t>
      </w:r>
      <w:r w:rsidRPr="4DCC79FF">
        <w:rPr>
          <w:rFonts w:eastAsia="Arial"/>
          <w:color w:val="000000" w:themeColor="text1"/>
        </w:rPr>
        <w:t xml:space="preserve"> bookbinding. In these sessions</w:t>
      </w:r>
      <w:r w:rsidR="353E524D" w:rsidRPr="4DCC79FF">
        <w:rPr>
          <w:rFonts w:eastAsia="Arial"/>
          <w:color w:val="000000" w:themeColor="text1"/>
        </w:rPr>
        <w:t>,</w:t>
      </w:r>
      <w:r w:rsidRPr="4DCC79FF">
        <w:rPr>
          <w:rFonts w:eastAsia="Arial"/>
          <w:color w:val="000000" w:themeColor="text1"/>
        </w:rPr>
        <w:t xml:space="preserve"> pupils can learn popular Glasgow Style techniques, used by Jessie Rowat and her contemporaries. </w:t>
      </w:r>
      <w:hyperlink r:id="rId69" w:history="1">
        <w:r w:rsidRPr="4DCC79FF">
          <w:rPr>
            <w:rStyle w:val="Hyperlink"/>
            <w:rFonts w:eastAsia="Arial"/>
          </w:rPr>
          <w:t>Visit the Mackintosh at the Willow Teacher Information</w:t>
        </w:r>
        <w:r w:rsidR="1CD61B15" w:rsidRPr="4DCC79FF">
          <w:rPr>
            <w:rStyle w:val="Hyperlink"/>
            <w:rFonts w:eastAsia="Arial"/>
          </w:rPr>
          <w:t xml:space="preserve"> page</w:t>
        </w:r>
      </w:hyperlink>
      <w:r w:rsidRPr="4DCC79FF">
        <w:rPr>
          <w:rFonts w:eastAsia="Arial"/>
          <w:color w:val="000000" w:themeColor="text1"/>
        </w:rPr>
        <w:t xml:space="preserve"> for contact details.</w:t>
      </w:r>
    </w:p>
    <w:p w14:paraId="4243C8F5" w14:textId="2F726D9F" w:rsidR="003835BC" w:rsidRDefault="003835BC" w:rsidP="4DCC79FF">
      <w:pPr>
        <w:shd w:val="clear" w:color="auto" w:fill="FFFFFF" w:themeFill="background1"/>
        <w:spacing w:after="0"/>
        <w:rPr>
          <w:rFonts w:eastAsia="Arial"/>
          <w:color w:val="000000" w:themeColor="text1"/>
        </w:rPr>
      </w:pPr>
    </w:p>
    <w:p w14:paraId="1B2ABB26" w14:textId="77777777" w:rsidR="000B563B" w:rsidRDefault="000B563B">
      <w:pPr>
        <w:rPr>
          <w:b/>
          <w:bCs/>
          <w:sz w:val="32"/>
          <w:szCs w:val="32"/>
        </w:rPr>
      </w:pPr>
      <w:bookmarkStart w:id="63" w:name="_Toc211959630"/>
      <w:bookmarkStart w:id="64" w:name="_Toc211959774"/>
      <w:bookmarkStart w:id="65" w:name="_Toc211959875"/>
      <w:r>
        <w:br w:type="page"/>
      </w:r>
    </w:p>
    <w:p w14:paraId="4C9944AD" w14:textId="04AA7A84" w:rsidR="00B81AB1" w:rsidRPr="00BE2C85" w:rsidRDefault="00922F23" w:rsidP="00CE1D07">
      <w:pPr>
        <w:pStyle w:val="Heading2"/>
      </w:pPr>
      <w:bookmarkStart w:id="66" w:name="_Toc214967995"/>
      <w:r>
        <w:rPr>
          <w:noProof/>
        </w:rPr>
        <w:lastRenderedPageBreak/>
        <w:drawing>
          <wp:anchor distT="0" distB="0" distL="114300" distR="114300" simplePos="0" relativeHeight="251658249" behindDoc="0" locked="0" layoutInCell="1" allowOverlap="1" wp14:anchorId="1EC941C2" wp14:editId="5E99ECA8">
            <wp:simplePos x="0" y="0"/>
            <wp:positionH relativeFrom="margin">
              <wp:posOffset>5239483</wp:posOffset>
            </wp:positionH>
            <wp:positionV relativeFrom="paragraph">
              <wp:posOffset>-334216</wp:posOffset>
            </wp:positionV>
            <wp:extent cx="1033462" cy="1210133"/>
            <wp:effectExtent l="0" t="0" r="0" b="9525"/>
            <wp:wrapNone/>
            <wp:docPr id="1815202563" name="Picture 2" descr="Cover of Old Enough to Save the Planet by Loll Kirby and Adelina Lir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02563" name="Picture 2" descr="Cover of Old Enough to Save the Planet by Loll Kirby and Adelina Lirius"/>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33462" cy="1210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AB1">
        <w:t xml:space="preserve">North East Ranger </w:t>
      </w:r>
      <w:r w:rsidR="115080A7">
        <w:t>Service</w:t>
      </w:r>
      <w:bookmarkEnd w:id="63"/>
      <w:bookmarkEnd w:id="64"/>
      <w:bookmarkEnd w:id="65"/>
      <w:bookmarkEnd w:id="66"/>
    </w:p>
    <w:p w14:paraId="2EEC7E0F" w14:textId="790F62DC" w:rsidR="00B81AB1" w:rsidRPr="004E192F" w:rsidRDefault="004E192F" w:rsidP="00B81AB1">
      <w:pPr>
        <w:pStyle w:val="Heading3"/>
      </w:pPr>
      <w:r>
        <w:rPr>
          <w:i/>
          <w:iCs/>
        </w:rPr>
        <w:t xml:space="preserve">Old Enough to Save the Planet </w:t>
      </w:r>
      <w:r>
        <w:t xml:space="preserve">by </w:t>
      </w:r>
      <w:r w:rsidR="00D239D9">
        <w:t>Loll Kirby and Adelina Lirius</w:t>
      </w:r>
    </w:p>
    <w:p w14:paraId="589955C6" w14:textId="1DCF6B80" w:rsidR="00F83E64" w:rsidRDefault="008D33E2" w:rsidP="00F83E64">
      <w:r>
        <w:rPr>
          <w:color w:val="44546A" w:themeColor="text2"/>
        </w:rPr>
        <w:t xml:space="preserve">LIT 2-04a, LIT 2-07a, LIT 2-08a, LIT 2-14a, LIT 2-16a, ENG 2-19a, </w:t>
      </w:r>
      <w:r>
        <w:rPr>
          <w:color w:val="44546A" w:themeColor="text2"/>
        </w:rPr>
        <w:br/>
      </w:r>
      <w:r w:rsidR="00FE593B">
        <w:rPr>
          <w:color w:val="44546A" w:themeColor="text2"/>
        </w:rPr>
        <w:t xml:space="preserve">SCN 2-01a, SCN 2-02a, SCN 2-20a, </w:t>
      </w:r>
      <w:r w:rsidR="00D865FB">
        <w:rPr>
          <w:color w:val="44546A" w:themeColor="text2"/>
        </w:rPr>
        <w:t>SCN 2-20b</w:t>
      </w:r>
      <w:r w:rsidR="00922F23">
        <w:rPr>
          <w:color w:val="44546A" w:themeColor="text2"/>
        </w:rPr>
        <w:br/>
      </w:r>
      <w:r w:rsidR="00BD6194">
        <w:t xml:space="preserve">Each page of this book introduces the true story of a child who </w:t>
      </w:r>
      <w:r w:rsidR="00DD1362">
        <w:t xml:space="preserve">brought about </w:t>
      </w:r>
      <w:r w:rsidR="00BD6194">
        <w:t>positive environmental action in the area they live in.</w:t>
      </w:r>
      <w:r w:rsidR="0083759C">
        <w:t xml:space="preserve"> Meet nine-year-old Eunita from Kenya who </w:t>
      </w:r>
      <w:r w:rsidR="006C5E75">
        <w:t>sells seeds to help people start pollinator friendly gardens</w:t>
      </w:r>
      <w:r w:rsidR="00991883">
        <w:t xml:space="preserve">. Or read about Felix, a </w:t>
      </w:r>
      <w:r w:rsidR="00F83E64">
        <w:t>young boy from Germany who launched a programme to help children plant trees in their home countries.</w:t>
      </w:r>
      <w:r w:rsidR="00F83E64">
        <w:br/>
      </w:r>
      <w:r w:rsidR="00F83E64">
        <w:br/>
        <w:t xml:space="preserve">This non-fiction book has a perfect balance of text </w:t>
      </w:r>
      <w:r w:rsidR="00DD1362">
        <w:t xml:space="preserve">and </w:t>
      </w:r>
      <w:r w:rsidR="00A1028D">
        <w:t>imagery and</w:t>
      </w:r>
      <w:r w:rsidR="00F83E64">
        <w:t xml:space="preserve"> is great for </w:t>
      </w:r>
      <w:r w:rsidR="00DD1362">
        <w:t>encouraging</w:t>
      </w:r>
      <w:r w:rsidR="00F83E64">
        <w:t xml:space="preserve"> conversations a</w:t>
      </w:r>
      <w:r w:rsidR="00DD1362">
        <w:t>bout</w:t>
      </w:r>
      <w:r w:rsidR="00F83E64">
        <w:t xml:space="preserve"> </w:t>
      </w:r>
      <w:r w:rsidR="00B17255">
        <w:t xml:space="preserve">looking after the environment, as well as themes of global citizenship and sustainable development. We especially love how this book shares the stories of real children – encouraging young readers to </w:t>
      </w:r>
      <w:r w:rsidR="00FF7F32">
        <w:t>see themselves of capable of causing change too!</w:t>
      </w:r>
      <w:r w:rsidR="00F83E64">
        <w:br/>
      </w:r>
      <w:r w:rsidR="00D239D9">
        <w:br/>
      </w:r>
      <w:r w:rsidR="00F83E64">
        <w:t xml:space="preserve">The North East Ranger Service </w:t>
      </w:r>
      <w:r w:rsidR="007A5BD4">
        <w:t>offers school visits at a range of places across North East Scotland</w:t>
      </w:r>
      <w:r w:rsidR="005B2938">
        <w:t xml:space="preserve"> with some of the best examples of the wildlife and habit</w:t>
      </w:r>
      <w:r w:rsidR="00A44167">
        <w:t>at</w:t>
      </w:r>
      <w:r w:rsidR="005B2938">
        <w:t>s in the area. Expect your class to get hands on with natur</w:t>
      </w:r>
      <w:r w:rsidR="00A44167">
        <w:t>e</w:t>
      </w:r>
      <w:r w:rsidR="0029475E">
        <w:t xml:space="preserve"> and learn about conservation in action</w:t>
      </w:r>
      <w:r w:rsidR="005B2938">
        <w:t xml:space="preserve">! </w:t>
      </w:r>
    </w:p>
    <w:p w14:paraId="39051EE4" w14:textId="017E1E6A" w:rsidR="00FF7F32" w:rsidRDefault="00E74042" w:rsidP="00FF7F32">
      <w:r>
        <w:t xml:space="preserve">To find out more about where the North East Ranger service operates, </w:t>
      </w:r>
      <w:hyperlink r:id="rId71" w:history="1">
        <w:r w:rsidRPr="00E74042">
          <w:rPr>
            <w:rStyle w:val="Hyperlink"/>
          </w:rPr>
          <w:t>visit the National Trust for Scotland website</w:t>
        </w:r>
      </w:hyperlink>
      <w:r>
        <w:t>.</w:t>
      </w:r>
    </w:p>
    <w:p w14:paraId="3462CE8A" w14:textId="5D584F50" w:rsidR="004A514E" w:rsidRDefault="003835BC" w:rsidP="00F83E64">
      <w:r>
        <w:br/>
      </w:r>
      <w:r w:rsidR="004A514E">
        <w:t>In your classroom, why not explore:</w:t>
      </w:r>
    </w:p>
    <w:p w14:paraId="61E3484E" w14:textId="77777777" w:rsidR="00760DEA" w:rsidRDefault="00B564C0" w:rsidP="0012766B">
      <w:pPr>
        <w:pStyle w:val="ListParagraph"/>
        <w:numPr>
          <w:ilvl w:val="0"/>
          <w:numId w:val="7"/>
        </w:numPr>
      </w:pPr>
      <w:r>
        <w:t xml:space="preserve">A learning resource for this book can be found on the </w:t>
      </w:r>
      <w:hyperlink r:id="rId72" w:history="1">
        <w:r w:rsidRPr="00B564C0">
          <w:rPr>
            <w:rStyle w:val="Hyperlink"/>
          </w:rPr>
          <w:t>Magic Cat Publishing website</w:t>
        </w:r>
      </w:hyperlink>
      <w:r>
        <w:t>.</w:t>
      </w:r>
    </w:p>
    <w:p w14:paraId="53329A5E" w14:textId="19F1AB86" w:rsidR="007E27BF" w:rsidRDefault="00760DEA" w:rsidP="0012766B">
      <w:pPr>
        <w:pStyle w:val="ListParagraph"/>
        <w:numPr>
          <w:ilvl w:val="1"/>
          <w:numId w:val="7"/>
        </w:numPr>
      </w:pPr>
      <w:r>
        <w:t>Use a map to explore the different countries that the children in the book come from. You could also show where you live on a map, as well as the National Trust Place you have</w:t>
      </w:r>
      <w:r w:rsidR="004E77DA">
        <w:t xml:space="preserve"> visited</w:t>
      </w:r>
      <w:r>
        <w:t xml:space="preserve"> or plan to visit</w:t>
      </w:r>
      <w:r w:rsidR="007E27BF">
        <w:t>.</w:t>
      </w:r>
    </w:p>
    <w:p w14:paraId="55A35447" w14:textId="355CD541" w:rsidR="007E27BF" w:rsidRDefault="007E27BF" w:rsidP="0012766B">
      <w:pPr>
        <w:pStyle w:val="ListParagraph"/>
        <w:numPr>
          <w:ilvl w:val="1"/>
          <w:numId w:val="7"/>
        </w:numPr>
      </w:pPr>
      <w:r>
        <w:lastRenderedPageBreak/>
        <w:t>Ask each pupil to choose a campaign they found particularly interesting or inspiring. They could compare this to what they learn from the North East Ranger Service</w:t>
      </w:r>
      <w:r w:rsidR="00F73635">
        <w:t>.</w:t>
      </w:r>
    </w:p>
    <w:p w14:paraId="558611E3" w14:textId="77777777" w:rsidR="002E55DA" w:rsidRDefault="00C458C3" w:rsidP="0012766B">
      <w:pPr>
        <w:pStyle w:val="ListParagraph"/>
        <w:numPr>
          <w:ilvl w:val="1"/>
          <w:numId w:val="7"/>
        </w:numPr>
      </w:pPr>
      <w:r>
        <w:t>Conduct a survey – the learning resource explains how to conduct a survey on recycling</w:t>
      </w:r>
      <w:r w:rsidR="002E55DA">
        <w:t xml:space="preserve"> or traffic around your school or setting. </w:t>
      </w:r>
    </w:p>
    <w:p w14:paraId="20FCCAB0" w14:textId="77777777" w:rsidR="00E42BAF" w:rsidRDefault="00E42BAF" w:rsidP="00134EB5">
      <w:pPr>
        <w:ind w:left="720" w:hanging="360"/>
      </w:pPr>
    </w:p>
    <w:p w14:paraId="13A1DE0E" w14:textId="674E00C7" w:rsidR="00943F6F" w:rsidRDefault="00D239D9" w:rsidP="001F3BE5">
      <w:pPr>
        <w:pStyle w:val="ListParagraph"/>
        <w:numPr>
          <w:ilvl w:val="0"/>
          <w:numId w:val="0"/>
        </w:numPr>
        <w:ind w:left="720"/>
      </w:pPr>
      <w:r>
        <w:br/>
      </w:r>
      <w:r w:rsidR="00B81AB1">
        <w:br/>
      </w:r>
    </w:p>
    <w:p w14:paraId="3CA0F4F5" w14:textId="4D7A6170" w:rsidR="007D621D" w:rsidRDefault="007D621D" w:rsidP="00B81AB1"/>
    <w:p w14:paraId="36609D5F" w14:textId="5ED6129D" w:rsidR="00B81AB1" w:rsidRDefault="00B81AB1">
      <w:pPr>
        <w:rPr>
          <w:b/>
          <w:bCs/>
          <w:sz w:val="32"/>
          <w:szCs w:val="32"/>
        </w:rPr>
      </w:pPr>
      <w:r>
        <w:rPr>
          <w:b/>
          <w:bCs/>
          <w:sz w:val="32"/>
          <w:szCs w:val="32"/>
        </w:rPr>
        <w:br w:type="page"/>
      </w:r>
    </w:p>
    <w:p w14:paraId="569E2F03" w14:textId="3316823E" w:rsidR="00BA5AFC" w:rsidRPr="00BA5AFC" w:rsidRDefault="00227EC8" w:rsidP="00CE1D07">
      <w:pPr>
        <w:pStyle w:val="Heading2"/>
      </w:pPr>
      <w:bookmarkStart w:id="67" w:name="_Toc211959631"/>
      <w:bookmarkStart w:id="68" w:name="_Toc211959775"/>
      <w:bookmarkStart w:id="69" w:name="_Toc211959876"/>
      <w:bookmarkStart w:id="70" w:name="_Toc214967996"/>
      <w:r>
        <w:rPr>
          <w:noProof/>
        </w:rPr>
        <w:lastRenderedPageBreak/>
        <w:drawing>
          <wp:anchor distT="0" distB="0" distL="114300" distR="114300" simplePos="0" relativeHeight="251658250" behindDoc="0" locked="0" layoutInCell="1" allowOverlap="1" wp14:anchorId="16839011" wp14:editId="741C1902">
            <wp:simplePos x="0" y="0"/>
            <wp:positionH relativeFrom="column">
              <wp:posOffset>5059136</wp:posOffset>
            </wp:positionH>
            <wp:positionV relativeFrom="paragraph">
              <wp:posOffset>-361259</wp:posOffset>
            </wp:positionV>
            <wp:extent cx="834570" cy="1281165"/>
            <wp:effectExtent l="0" t="0" r="3810" b="0"/>
            <wp:wrapNone/>
            <wp:docPr id="492493488" name="Picture 1" descr="Cover of Hag Storm by Victoria Willam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93488" name="Picture 1" descr="Cover of Hag Storm by Victoria Willamson"/>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34570" cy="128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AFC">
        <w:t>Robert Burns Birthplace Museum</w:t>
      </w:r>
      <w:bookmarkEnd w:id="67"/>
      <w:bookmarkEnd w:id="68"/>
      <w:bookmarkEnd w:id="69"/>
      <w:bookmarkEnd w:id="70"/>
    </w:p>
    <w:p w14:paraId="0D7E6733" w14:textId="2976D2E0" w:rsidR="00BA5AFC" w:rsidRPr="00BA5AFC" w:rsidRDefault="00BA5AFC" w:rsidP="00BA5AFC">
      <w:pPr>
        <w:spacing w:after="0"/>
        <w:outlineLvl w:val="2"/>
        <w:rPr>
          <w:bCs/>
          <w:sz w:val="28"/>
          <w:szCs w:val="28"/>
          <w:u w:val="single"/>
        </w:rPr>
      </w:pPr>
      <w:r>
        <w:rPr>
          <w:bCs/>
          <w:i/>
          <w:iCs/>
          <w:sz w:val="28"/>
          <w:szCs w:val="28"/>
          <w:u w:val="single"/>
        </w:rPr>
        <w:t>Hag</w:t>
      </w:r>
      <w:r w:rsidR="00025E23">
        <w:rPr>
          <w:bCs/>
          <w:i/>
          <w:iCs/>
          <w:sz w:val="28"/>
          <w:szCs w:val="28"/>
          <w:u w:val="single"/>
        </w:rPr>
        <w:t xml:space="preserve"> S</w:t>
      </w:r>
      <w:r>
        <w:rPr>
          <w:bCs/>
          <w:i/>
          <w:iCs/>
          <w:sz w:val="28"/>
          <w:szCs w:val="28"/>
          <w:u w:val="single"/>
        </w:rPr>
        <w:t>to</w:t>
      </w:r>
      <w:r w:rsidR="00296E08">
        <w:rPr>
          <w:bCs/>
          <w:i/>
          <w:iCs/>
          <w:sz w:val="28"/>
          <w:szCs w:val="28"/>
          <w:u w:val="single"/>
        </w:rPr>
        <w:t>rm</w:t>
      </w:r>
      <w:r>
        <w:rPr>
          <w:bCs/>
          <w:i/>
          <w:iCs/>
          <w:sz w:val="28"/>
          <w:szCs w:val="28"/>
          <w:u w:val="single"/>
        </w:rPr>
        <w:t xml:space="preserve"> </w:t>
      </w:r>
      <w:r>
        <w:rPr>
          <w:bCs/>
          <w:sz w:val="28"/>
          <w:szCs w:val="28"/>
          <w:u w:val="single"/>
        </w:rPr>
        <w:t xml:space="preserve">by </w:t>
      </w:r>
      <w:r w:rsidR="00025E23">
        <w:rPr>
          <w:bCs/>
          <w:sz w:val="28"/>
          <w:szCs w:val="28"/>
          <w:u w:val="single"/>
        </w:rPr>
        <w:t>Victoria Williamson</w:t>
      </w:r>
    </w:p>
    <w:p w14:paraId="4549D297" w14:textId="395BD7C1" w:rsidR="00BA5AFC" w:rsidRDefault="008D33E2" w:rsidP="00BA5AFC">
      <w:r>
        <w:rPr>
          <w:color w:val="44546A" w:themeColor="text2"/>
        </w:rPr>
        <w:t>LIT 2-04a, LIT 2-07a, LIT 2-08a, LIT 2-14a, LIT 2-16a, ENG 2-19a,</w:t>
      </w:r>
      <w:r w:rsidR="00334705">
        <w:rPr>
          <w:color w:val="44546A" w:themeColor="text2"/>
        </w:rPr>
        <w:br/>
        <w:t xml:space="preserve">SOC 2-03a, </w:t>
      </w:r>
      <w:r w:rsidR="006C0A30">
        <w:rPr>
          <w:color w:val="44546A" w:themeColor="text2"/>
        </w:rPr>
        <w:t xml:space="preserve">SOC 2-04a, SOC 2-06a, LIT 2-07a, EXA 2-13a </w:t>
      </w:r>
      <w:r w:rsidR="00BA5AFC">
        <w:br/>
      </w:r>
      <w:r w:rsidR="213C11B2">
        <w:t>1771: Robert Burns is 12 years old</w:t>
      </w:r>
      <w:r w:rsidR="1BFD0899">
        <w:t xml:space="preserve"> and spending his days</w:t>
      </w:r>
      <w:r w:rsidR="213C11B2">
        <w:t xml:space="preserve"> working on his family’s farm </w:t>
      </w:r>
      <w:r w:rsidR="1BFD0899">
        <w:t xml:space="preserve">instead of attending school. One day he finds a hag stone in the field, a magical stone that allows him to see </w:t>
      </w:r>
      <w:r w:rsidR="5D0E7A12">
        <w:t xml:space="preserve">a coven of witches who are hatching a plan. The bad news is – they have their sights </w:t>
      </w:r>
      <w:r w:rsidR="00BA2798">
        <w:t xml:space="preserve">set </w:t>
      </w:r>
      <w:r w:rsidR="5D0E7A12">
        <w:t xml:space="preserve">on Burns </w:t>
      </w:r>
      <w:r w:rsidR="00BA2798">
        <w:t>and his</w:t>
      </w:r>
      <w:r w:rsidR="5D0E7A12">
        <w:t xml:space="preserve"> family!</w:t>
      </w:r>
      <w:r w:rsidR="00BA5AFC">
        <w:br/>
      </w:r>
    </w:p>
    <w:p w14:paraId="371C05A4" w14:textId="7C1A819C" w:rsidR="00A77039" w:rsidRDefault="002426DB" w:rsidP="00BA5AFC">
      <w:r>
        <w:t xml:space="preserve">We love this spooky and supernatural reinvention of </w:t>
      </w:r>
      <w:r w:rsidR="003B5791">
        <w:t>Robert Burn</w:t>
      </w:r>
      <w:r w:rsidR="3FA2F4D6">
        <w:t>s</w:t>
      </w:r>
      <w:r w:rsidR="003B5791">
        <w:t xml:space="preserve">’s poem </w:t>
      </w:r>
      <w:r w:rsidR="0091771F">
        <w:t>‘</w:t>
      </w:r>
      <w:r w:rsidR="003B5791">
        <w:t xml:space="preserve">Tam </w:t>
      </w:r>
      <w:r w:rsidR="57944443">
        <w:t>o</w:t>
      </w:r>
      <w:r w:rsidR="003B5791">
        <w:t>’</w:t>
      </w:r>
      <w:r w:rsidR="671252BD">
        <w:t xml:space="preserve"> </w:t>
      </w:r>
      <w:r w:rsidR="003B5791">
        <w:t>Shanter</w:t>
      </w:r>
      <w:r w:rsidR="0091771F">
        <w:t>’</w:t>
      </w:r>
      <w:r w:rsidR="003B5791">
        <w:t>. Before or after your visit</w:t>
      </w:r>
      <w:r w:rsidR="00BA2798">
        <w:t xml:space="preserve"> to Robert Burns Birthplace Museum</w:t>
      </w:r>
      <w:r w:rsidR="003B5791">
        <w:t xml:space="preserve">, why not use this novel alongside the poem to explore Burns younger years and why he earned the name of </w:t>
      </w:r>
      <w:r w:rsidR="00A77039">
        <w:t>the people’s poet? We love how this novel depicts Robert Burns</w:t>
      </w:r>
      <w:r w:rsidR="00F3282F">
        <w:t>’s</w:t>
      </w:r>
      <w:r w:rsidR="00A77039">
        <w:t xml:space="preserve"> childhood in a way that is relatable to young readers, fleshing out his years working on his family’s farm, whilst also adding a fantasy twist!</w:t>
      </w:r>
      <w:r w:rsidR="00D667B6">
        <w:br/>
      </w:r>
      <w:r w:rsidR="00D667B6">
        <w:br/>
      </w:r>
      <w:r w:rsidR="5F4E7DF2">
        <w:t xml:space="preserve">During your visit to Robert Burns Birthplace Museum, be sure to ask the staff about some of the key </w:t>
      </w:r>
      <w:r w:rsidR="000D1476">
        <w:t xml:space="preserve">real-life </w:t>
      </w:r>
      <w:r w:rsidR="5F4E7DF2">
        <w:t>locations f</w:t>
      </w:r>
      <w:r w:rsidR="000D1476">
        <w:t xml:space="preserve">eatured in </w:t>
      </w:r>
      <w:r w:rsidR="5F4E7DF2">
        <w:t>the book like Burns Cottage</w:t>
      </w:r>
      <w:r w:rsidR="007E741E">
        <w:t xml:space="preserve"> or</w:t>
      </w:r>
      <w:r w:rsidR="000D1476">
        <w:t xml:space="preserve"> </w:t>
      </w:r>
      <w:r w:rsidR="5F4E7DF2">
        <w:t>the Auld Kirk</w:t>
      </w:r>
      <w:r w:rsidR="738E6EA8">
        <w:t>.</w:t>
      </w:r>
      <w:r w:rsidR="5F4E7DF2">
        <w:t xml:space="preserve"> </w:t>
      </w:r>
      <w:r w:rsidR="00F6057A">
        <w:t>The staff at the museum will</w:t>
      </w:r>
      <w:r w:rsidR="5F4E7DF2">
        <w:t xml:space="preserve"> be able to tell you more about them</w:t>
      </w:r>
      <w:r w:rsidR="1DA00B89">
        <w:t>!</w:t>
      </w:r>
      <w:r w:rsidR="5F4E7DF2">
        <w:t xml:space="preserve"> </w:t>
      </w:r>
      <w:r w:rsidR="5F4E7DF2">
        <w:br/>
      </w:r>
      <w:r w:rsidR="5F4E7DF2">
        <w:br/>
      </w:r>
      <w:r w:rsidR="00A77039">
        <w:t>In your classroom, why not explore:</w:t>
      </w:r>
    </w:p>
    <w:p w14:paraId="337269F4" w14:textId="38CE0B99" w:rsidR="00A77039" w:rsidRDefault="00296E08" w:rsidP="0012766B">
      <w:pPr>
        <w:pStyle w:val="ListParagraph"/>
        <w:numPr>
          <w:ilvl w:val="0"/>
          <w:numId w:val="6"/>
        </w:numPr>
      </w:pPr>
      <w:r>
        <w:t xml:space="preserve">Victoria Williamson’s learning resource for </w:t>
      </w:r>
      <w:r>
        <w:rPr>
          <w:i/>
          <w:iCs/>
        </w:rPr>
        <w:t>Hag Storm</w:t>
      </w:r>
      <w:r>
        <w:t xml:space="preserve"> can be found </w:t>
      </w:r>
      <w:hyperlink r:id="rId74" w:history="1">
        <w:r w:rsidRPr="00296E08">
          <w:rPr>
            <w:rStyle w:val="Hyperlink"/>
          </w:rPr>
          <w:t>on her website</w:t>
        </w:r>
      </w:hyperlink>
      <w:r>
        <w:t>.</w:t>
      </w:r>
    </w:p>
    <w:p w14:paraId="3166E79C" w14:textId="5F9EA7EA" w:rsidR="00296E08" w:rsidRDefault="00EE43D7" w:rsidP="45F608C4">
      <w:pPr>
        <w:pStyle w:val="ListParagraph"/>
      </w:pPr>
      <w:r>
        <w:t>Before reading – imagine what the setting of the story will be like. If you have already visited the Robert Burns Birthplace Museum, you could reflect on different words you would use to describe it.</w:t>
      </w:r>
      <w:r w:rsidR="00FF5DFA">
        <w:t xml:space="preserve"> Are there any Scots words </w:t>
      </w:r>
      <w:r w:rsidR="00DE0748">
        <w:t>they can remember from their visit?</w:t>
      </w:r>
      <w:r>
        <w:t xml:space="preserve"> </w:t>
      </w:r>
    </w:p>
    <w:p w14:paraId="1E6B7C87" w14:textId="4732C65C" w:rsidR="00EE43D7" w:rsidRDefault="00EE43D7" w:rsidP="0012766B">
      <w:pPr>
        <w:pStyle w:val="ListParagraph"/>
        <w:numPr>
          <w:ilvl w:val="1"/>
          <w:numId w:val="6"/>
        </w:numPr>
        <w:rPr>
          <w:color w:val="000000" w:themeColor="text1"/>
        </w:rPr>
      </w:pPr>
      <w:r>
        <w:rPr>
          <w:color w:val="000000" w:themeColor="text1"/>
        </w:rPr>
        <w:t xml:space="preserve">This resource also contains regular discussion questions, allowing you to develop </w:t>
      </w:r>
      <w:r w:rsidR="002D4CE5">
        <w:rPr>
          <w:color w:val="000000" w:themeColor="text1"/>
        </w:rPr>
        <w:t>pupils’</w:t>
      </w:r>
      <w:r>
        <w:rPr>
          <w:color w:val="000000" w:themeColor="text1"/>
        </w:rPr>
        <w:t xml:space="preserve"> understanding as they’re reading</w:t>
      </w:r>
      <w:r w:rsidR="00336B0F">
        <w:rPr>
          <w:color w:val="000000" w:themeColor="text1"/>
        </w:rPr>
        <w:t>.</w:t>
      </w:r>
    </w:p>
    <w:p w14:paraId="35B27A8A" w14:textId="4936E9DC" w:rsidR="00EE43D7" w:rsidRPr="005616CC" w:rsidRDefault="005616CC" w:rsidP="0012766B">
      <w:pPr>
        <w:pStyle w:val="ListParagraph"/>
        <w:numPr>
          <w:ilvl w:val="1"/>
          <w:numId w:val="6"/>
        </w:numPr>
        <w:rPr>
          <w:color w:val="000000" w:themeColor="text1"/>
        </w:rPr>
      </w:pPr>
      <w:r>
        <w:rPr>
          <w:color w:val="000000" w:themeColor="text1"/>
        </w:rPr>
        <w:t xml:space="preserve">There are also longer classroom activities including </w:t>
      </w:r>
      <w:r w:rsidR="00361D5D">
        <w:rPr>
          <w:color w:val="000000" w:themeColor="text1"/>
        </w:rPr>
        <w:t>making your own Hallowe’en corn doll, designing a new cover for the book and exploring life on a 1770s Scottish farm!</w:t>
      </w:r>
    </w:p>
    <w:p w14:paraId="6135D678" w14:textId="2E37262F" w:rsidR="00051BF4" w:rsidRDefault="00051BF4" w:rsidP="0012766B">
      <w:pPr>
        <w:pStyle w:val="ListParagraph"/>
        <w:numPr>
          <w:ilvl w:val="0"/>
          <w:numId w:val="6"/>
        </w:numPr>
      </w:pPr>
      <w:r>
        <w:lastRenderedPageBreak/>
        <w:t xml:space="preserve">Use </w:t>
      </w:r>
      <w:hyperlink r:id="rId75" w:history="1">
        <w:r w:rsidRPr="00B315B2">
          <w:rPr>
            <w:rStyle w:val="Hyperlink"/>
          </w:rPr>
          <w:t>National Trust for Scotland’s teacher planners</w:t>
        </w:r>
      </w:hyperlink>
      <w:r>
        <w:t xml:space="preserve"> </w:t>
      </w:r>
      <w:r w:rsidR="000A28AC">
        <w:t xml:space="preserve">– </w:t>
      </w:r>
      <w:r w:rsidR="00B315B2">
        <w:t xml:space="preserve">the </w:t>
      </w:r>
      <w:hyperlink r:id="rId76" w:history="1">
        <w:r w:rsidR="000A28AC" w:rsidRPr="00B315B2">
          <w:rPr>
            <w:rStyle w:val="Hyperlink"/>
          </w:rPr>
          <w:t xml:space="preserve">Being Burns </w:t>
        </w:r>
        <w:r w:rsidR="00B315B2" w:rsidRPr="00B315B2">
          <w:rPr>
            <w:rStyle w:val="Hyperlink"/>
          </w:rPr>
          <w:t>planner</w:t>
        </w:r>
      </w:hyperlink>
      <w:r w:rsidR="00B315B2">
        <w:t xml:space="preserve"> </w:t>
      </w:r>
      <w:r w:rsidR="000A28AC">
        <w:t xml:space="preserve">is designed for Second Level and has been designed to support pupils with a deeper understanding of </w:t>
      </w:r>
      <w:r w:rsidR="00B315B2">
        <w:t>the Robert Burns Birthplace Museum and life of Robert Burns.</w:t>
      </w:r>
    </w:p>
    <w:p w14:paraId="646E025C" w14:textId="17956F2D" w:rsidR="0025201B" w:rsidRDefault="00361D5D" w:rsidP="45F608C4">
      <w:pPr>
        <w:pStyle w:val="ListParagraph"/>
      </w:pPr>
      <w:hyperlink r:id="rId77" w:history="1">
        <w:r w:rsidRPr="45F608C4">
          <w:rPr>
            <w:rStyle w:val="Hyperlink"/>
          </w:rPr>
          <w:t xml:space="preserve">Read the poem </w:t>
        </w:r>
        <w:r w:rsidR="0091771F">
          <w:rPr>
            <w:rStyle w:val="Hyperlink"/>
          </w:rPr>
          <w:t>‘</w:t>
        </w:r>
        <w:r w:rsidRPr="45F608C4">
          <w:rPr>
            <w:rStyle w:val="Hyperlink"/>
          </w:rPr>
          <w:t xml:space="preserve">Tam </w:t>
        </w:r>
        <w:proofErr w:type="spellStart"/>
        <w:r w:rsidR="00DD249F">
          <w:rPr>
            <w:rStyle w:val="Hyperlink"/>
          </w:rPr>
          <w:t>o</w:t>
        </w:r>
        <w:r w:rsidRPr="45F608C4">
          <w:rPr>
            <w:rStyle w:val="Hyperlink"/>
          </w:rPr>
          <w:t>’Shanter</w:t>
        </w:r>
        <w:proofErr w:type="spellEnd"/>
        <w:r w:rsidR="0091771F">
          <w:rPr>
            <w:rStyle w:val="Hyperlink"/>
          </w:rPr>
          <w:t>’</w:t>
        </w:r>
      </w:hyperlink>
      <w:r>
        <w:t xml:space="preserve"> and learn more about its origins. You could choose a section to act out together as a class – with someone playing Tam, M</w:t>
      </w:r>
      <w:r w:rsidR="00830C23">
        <w:t>eg</w:t>
      </w:r>
      <w:r>
        <w:t xml:space="preserve"> and the different witches</w:t>
      </w:r>
      <w:r w:rsidR="00830C23">
        <w:t xml:space="preserve"> and warlocks</w:t>
      </w:r>
      <w:r>
        <w:t>!</w:t>
      </w:r>
    </w:p>
    <w:p w14:paraId="525DB974" w14:textId="280E6C02" w:rsidR="00B27781" w:rsidRDefault="00B27781" w:rsidP="0012766B">
      <w:pPr>
        <w:pStyle w:val="ListParagraph"/>
        <w:numPr>
          <w:ilvl w:val="0"/>
          <w:numId w:val="6"/>
        </w:numPr>
      </w:pPr>
      <w:r>
        <w:t xml:space="preserve">Use Scottish Book Trust’s resources to explore Scots with your pupils, including </w:t>
      </w:r>
      <w:hyperlink r:id="rId78" w:history="1">
        <w:r w:rsidRPr="004A514E">
          <w:rPr>
            <w:rStyle w:val="Hyperlink"/>
          </w:rPr>
          <w:t>Using Scots in the classroom</w:t>
        </w:r>
      </w:hyperlink>
      <w:r>
        <w:t xml:space="preserve"> and </w:t>
      </w:r>
      <w:hyperlink r:id="rId79" w:history="1">
        <w:r w:rsidR="004A514E" w:rsidRPr="004A514E">
          <w:rPr>
            <w:rStyle w:val="Hyperlink"/>
          </w:rPr>
          <w:t>Writing poetry in Scots</w:t>
        </w:r>
      </w:hyperlink>
    </w:p>
    <w:p w14:paraId="68E8CB68" w14:textId="689FCD54" w:rsidR="00A27194" w:rsidRDefault="00A27194" w:rsidP="0012766B">
      <w:pPr>
        <w:pStyle w:val="ListParagraph"/>
        <w:numPr>
          <w:ilvl w:val="0"/>
          <w:numId w:val="6"/>
        </w:numPr>
      </w:pPr>
      <w:r>
        <w:t xml:space="preserve">Use Scottish Book Trust’s </w:t>
      </w:r>
      <w:hyperlink r:id="rId80" w:history="1">
        <w:r w:rsidRPr="00B27781">
          <w:rPr>
            <w:rStyle w:val="Hyperlink"/>
          </w:rPr>
          <w:t>Celebrating Burns Night in your school article</w:t>
        </w:r>
      </w:hyperlink>
      <w:r>
        <w:t xml:space="preserve"> to learn our top tips for engaging with Burns and Scottish poetry all year round</w:t>
      </w:r>
    </w:p>
    <w:p w14:paraId="53D20FB3" w14:textId="77777777" w:rsidR="00275B2F" w:rsidRDefault="00275B2F" w:rsidP="00275B2F"/>
    <w:p w14:paraId="1E996F32" w14:textId="77777777" w:rsidR="00367014" w:rsidRDefault="00367014">
      <w:pPr>
        <w:rPr>
          <w:b/>
          <w:bCs/>
          <w:sz w:val="32"/>
          <w:szCs w:val="32"/>
        </w:rPr>
      </w:pPr>
      <w:bookmarkStart w:id="71" w:name="_Toc211959632"/>
      <w:bookmarkStart w:id="72" w:name="_Toc211959776"/>
      <w:bookmarkStart w:id="73" w:name="_Toc211959877"/>
      <w:bookmarkStart w:id="74" w:name="_Toc214967997"/>
      <w:r>
        <w:br w:type="page"/>
      </w:r>
    </w:p>
    <w:p w14:paraId="50186678" w14:textId="0CCC8F12" w:rsidR="00275B2F" w:rsidRDefault="00275B2F" w:rsidP="00CE1D07">
      <w:pPr>
        <w:pStyle w:val="Heading2"/>
      </w:pPr>
      <w:r>
        <w:lastRenderedPageBreak/>
        <w:t>Further resources</w:t>
      </w:r>
      <w:bookmarkEnd w:id="71"/>
      <w:bookmarkEnd w:id="72"/>
      <w:bookmarkEnd w:id="73"/>
      <w:bookmarkEnd w:id="74"/>
    </w:p>
    <w:p w14:paraId="2829D336" w14:textId="02C0150E" w:rsidR="00275B2F" w:rsidRDefault="0035532B" w:rsidP="0012766B">
      <w:pPr>
        <w:pStyle w:val="ListParagraph"/>
        <w:numPr>
          <w:ilvl w:val="0"/>
          <w:numId w:val="9"/>
        </w:numPr>
      </w:pPr>
      <w:r>
        <w:t xml:space="preserve">To find out more about Scottish Book Trust’s school programmes, see our </w:t>
      </w:r>
      <w:hyperlink r:id="rId81" w:history="1">
        <w:r w:rsidRPr="00C95016">
          <w:rPr>
            <w:rStyle w:val="Hyperlink"/>
          </w:rPr>
          <w:t>Schools guide</w:t>
        </w:r>
      </w:hyperlink>
      <w:r>
        <w:t xml:space="preserve"> and our </w:t>
      </w:r>
      <w:hyperlink r:id="rId82" w:history="1">
        <w:r w:rsidRPr="008D0C91">
          <w:rPr>
            <w:rStyle w:val="Hyperlink"/>
          </w:rPr>
          <w:t>Learning resources</w:t>
        </w:r>
      </w:hyperlink>
      <w:r w:rsidR="00E42BAF">
        <w:t xml:space="preserve"> </w:t>
      </w:r>
    </w:p>
    <w:p w14:paraId="7B2F4FC4" w14:textId="539701A6" w:rsidR="0035532B" w:rsidRDefault="00C95016" w:rsidP="0012766B">
      <w:pPr>
        <w:pStyle w:val="ListParagraph"/>
        <w:numPr>
          <w:ilvl w:val="0"/>
          <w:numId w:val="9"/>
        </w:numPr>
      </w:pPr>
      <w:r>
        <w:t>To find out more about the National Trust for Scotland</w:t>
      </w:r>
      <w:r w:rsidR="0012766B">
        <w:t>’s school programmes,</w:t>
      </w:r>
      <w:r>
        <w:t xml:space="preserve"> see</w:t>
      </w:r>
      <w:r w:rsidR="0012766B">
        <w:t xml:space="preserve"> their </w:t>
      </w:r>
      <w:hyperlink r:id="rId83" w:history="1">
        <w:r w:rsidR="0012766B" w:rsidRPr="0012766B">
          <w:rPr>
            <w:rStyle w:val="Hyperlink"/>
          </w:rPr>
          <w:t>Schools page</w:t>
        </w:r>
      </w:hyperlink>
      <w:r w:rsidR="0012766B">
        <w:t>.</w:t>
      </w:r>
    </w:p>
    <w:p w14:paraId="0BA894B6" w14:textId="77777777" w:rsidR="00C95016" w:rsidRPr="00275B2F" w:rsidRDefault="00C95016" w:rsidP="00E42BAF">
      <w:pPr>
        <w:pStyle w:val="ListParagraph"/>
        <w:numPr>
          <w:ilvl w:val="0"/>
          <w:numId w:val="0"/>
        </w:numPr>
        <w:ind w:left="720"/>
      </w:pPr>
    </w:p>
    <w:p w14:paraId="3D87FF21" w14:textId="098BAE39" w:rsidR="00E74042" w:rsidRPr="00E74042" w:rsidRDefault="00E74042" w:rsidP="0025201B">
      <w:pPr>
        <w:rPr>
          <w:b/>
          <w:bCs/>
          <w:sz w:val="32"/>
          <w:szCs w:val="32"/>
        </w:rPr>
      </w:pPr>
    </w:p>
    <w:p w14:paraId="2425131A" w14:textId="77777777" w:rsidR="0025201B" w:rsidRDefault="0025201B" w:rsidP="0025201B"/>
    <w:p w14:paraId="17B070E4" w14:textId="03BB84A5" w:rsidR="00A03AA6" w:rsidRPr="00B8667E" w:rsidRDefault="00A03AA6" w:rsidP="00AE7A31"/>
    <w:sectPr w:rsidR="00A03AA6" w:rsidRPr="00B8667E"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B108" w14:textId="77777777" w:rsidR="00083706" w:rsidRDefault="00083706" w:rsidP="00DA087C">
      <w:r>
        <w:separator/>
      </w:r>
    </w:p>
    <w:p w14:paraId="09546AE8" w14:textId="77777777" w:rsidR="00083706" w:rsidRDefault="00083706" w:rsidP="00DA087C"/>
    <w:p w14:paraId="06960872" w14:textId="77777777" w:rsidR="00083706" w:rsidRDefault="00083706" w:rsidP="00DA087C"/>
  </w:endnote>
  <w:endnote w:type="continuationSeparator" w:id="0">
    <w:p w14:paraId="4AA0F2C4" w14:textId="77777777" w:rsidR="00083706" w:rsidRDefault="00083706" w:rsidP="00DA087C">
      <w:r>
        <w:continuationSeparator/>
      </w:r>
    </w:p>
    <w:p w14:paraId="1B8E1422" w14:textId="77777777" w:rsidR="00083706" w:rsidRDefault="00083706" w:rsidP="00DA087C"/>
    <w:p w14:paraId="34A72868" w14:textId="77777777" w:rsidR="00083706" w:rsidRDefault="00083706"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5A3854B1"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3E15FDC4"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6233" w14:textId="77777777" w:rsidR="00083706" w:rsidRDefault="00083706" w:rsidP="00DA087C">
      <w:r>
        <w:separator/>
      </w:r>
    </w:p>
    <w:p w14:paraId="5513E2A4" w14:textId="77777777" w:rsidR="00083706" w:rsidRDefault="00083706" w:rsidP="00DA087C"/>
    <w:p w14:paraId="76EA9C8B" w14:textId="77777777" w:rsidR="00083706" w:rsidRDefault="00083706" w:rsidP="00DA087C"/>
  </w:footnote>
  <w:footnote w:type="continuationSeparator" w:id="0">
    <w:p w14:paraId="7358840D" w14:textId="77777777" w:rsidR="00083706" w:rsidRDefault="00083706" w:rsidP="00DA087C">
      <w:r>
        <w:continuationSeparator/>
      </w:r>
    </w:p>
    <w:p w14:paraId="25CED1DF" w14:textId="77777777" w:rsidR="00083706" w:rsidRDefault="00083706" w:rsidP="00DA087C"/>
    <w:p w14:paraId="0A562843" w14:textId="77777777" w:rsidR="00083706" w:rsidRDefault="00083706"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81425E"/>
    <w:multiLevelType w:val="hybridMultilevel"/>
    <w:tmpl w:val="80BAC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1072E"/>
    <w:multiLevelType w:val="hybridMultilevel"/>
    <w:tmpl w:val="1DC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33E51"/>
    <w:multiLevelType w:val="hybridMultilevel"/>
    <w:tmpl w:val="C5B6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E2E58"/>
    <w:multiLevelType w:val="hybridMultilevel"/>
    <w:tmpl w:val="C26678F4"/>
    <w:lvl w:ilvl="0" w:tplc="08090001">
      <w:start w:val="1"/>
      <w:numFmt w:val="bullet"/>
      <w:lvlText w:val=""/>
      <w:lvlJc w:val="left"/>
      <w:pPr>
        <w:ind w:left="789" w:hanging="360"/>
      </w:pPr>
      <w:rPr>
        <w:rFonts w:ascii="Symbol" w:hAnsi="Symbol" w:hint="default"/>
      </w:rPr>
    </w:lvl>
    <w:lvl w:ilvl="1" w:tplc="08090003">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5" w15:restartNumberingAfterBreak="0">
    <w:nsid w:val="47F262FD"/>
    <w:multiLevelType w:val="hybridMultilevel"/>
    <w:tmpl w:val="795423BA"/>
    <w:lvl w:ilvl="0" w:tplc="3036069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00E4D"/>
    <w:multiLevelType w:val="hybridMultilevel"/>
    <w:tmpl w:val="B9A0A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98601A"/>
    <w:multiLevelType w:val="hybridMultilevel"/>
    <w:tmpl w:val="0B18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10377B"/>
    <w:multiLevelType w:val="hybridMultilevel"/>
    <w:tmpl w:val="75DAA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5142F"/>
    <w:multiLevelType w:val="hybridMultilevel"/>
    <w:tmpl w:val="301CFF5C"/>
    <w:lvl w:ilvl="0" w:tplc="F9DE7104">
      <w:start w:val="1"/>
      <w:numFmt w:val="bullet"/>
      <w:lvlText w:val=""/>
      <w:lvlJc w:val="left"/>
      <w:pPr>
        <w:ind w:left="720" w:hanging="360"/>
      </w:pPr>
      <w:rPr>
        <w:rFonts w:ascii="Symbol" w:hAnsi="Symbol" w:hint="default"/>
        <w:color w:val="auto"/>
      </w:rPr>
    </w:lvl>
    <w:lvl w:ilvl="1" w:tplc="FBDE3F38">
      <w:start w:val="1"/>
      <w:numFmt w:val="bullet"/>
      <w:lvlText w:val="o"/>
      <w:lvlJc w:val="left"/>
      <w:pPr>
        <w:ind w:left="1440" w:hanging="360"/>
      </w:pPr>
      <w:rPr>
        <w:rFonts w:ascii="Courier New" w:hAnsi="Courier New" w:cs="Courier New"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657117">
    <w:abstractNumId w:val="0"/>
  </w:num>
  <w:num w:numId="2" w16cid:durableId="559486457">
    <w:abstractNumId w:val="5"/>
  </w:num>
  <w:num w:numId="3" w16cid:durableId="644238786">
    <w:abstractNumId w:val="4"/>
  </w:num>
  <w:num w:numId="4" w16cid:durableId="1497064538">
    <w:abstractNumId w:val="2"/>
  </w:num>
  <w:num w:numId="5" w16cid:durableId="1091925926">
    <w:abstractNumId w:val="9"/>
  </w:num>
  <w:num w:numId="6" w16cid:durableId="951133663">
    <w:abstractNumId w:val="1"/>
  </w:num>
  <w:num w:numId="7" w16cid:durableId="770468656">
    <w:abstractNumId w:val="8"/>
  </w:num>
  <w:num w:numId="8" w16cid:durableId="233979716">
    <w:abstractNumId w:val="6"/>
  </w:num>
  <w:num w:numId="9" w16cid:durableId="1090615203">
    <w:abstractNumId w:val="7"/>
  </w:num>
  <w:num w:numId="10" w16cid:durableId="64994288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10"/>
    <w:rsid w:val="000000F6"/>
    <w:rsid w:val="0000117B"/>
    <w:rsid w:val="0000217B"/>
    <w:rsid w:val="00006457"/>
    <w:rsid w:val="00006C3C"/>
    <w:rsid w:val="000076A3"/>
    <w:rsid w:val="000102FB"/>
    <w:rsid w:val="00011E69"/>
    <w:rsid w:val="000204A3"/>
    <w:rsid w:val="00021033"/>
    <w:rsid w:val="0002402B"/>
    <w:rsid w:val="000255CF"/>
    <w:rsid w:val="00025A26"/>
    <w:rsid w:val="00025E23"/>
    <w:rsid w:val="000262F7"/>
    <w:rsid w:val="0003038C"/>
    <w:rsid w:val="0003618E"/>
    <w:rsid w:val="0003665C"/>
    <w:rsid w:val="000407B8"/>
    <w:rsid w:val="0004197E"/>
    <w:rsid w:val="00045BEB"/>
    <w:rsid w:val="00051BF4"/>
    <w:rsid w:val="000576D5"/>
    <w:rsid w:val="000608E8"/>
    <w:rsid w:val="00060E38"/>
    <w:rsid w:val="0006170F"/>
    <w:rsid w:val="00065DEE"/>
    <w:rsid w:val="00070975"/>
    <w:rsid w:val="000762AD"/>
    <w:rsid w:val="00076A4B"/>
    <w:rsid w:val="000804C2"/>
    <w:rsid w:val="00082895"/>
    <w:rsid w:val="00083706"/>
    <w:rsid w:val="00084411"/>
    <w:rsid w:val="000853EF"/>
    <w:rsid w:val="0009415E"/>
    <w:rsid w:val="000953D7"/>
    <w:rsid w:val="000A28AC"/>
    <w:rsid w:val="000A5F38"/>
    <w:rsid w:val="000B0901"/>
    <w:rsid w:val="000B0C8B"/>
    <w:rsid w:val="000B26C7"/>
    <w:rsid w:val="000B3CCB"/>
    <w:rsid w:val="000B563B"/>
    <w:rsid w:val="000C27C4"/>
    <w:rsid w:val="000C2DE7"/>
    <w:rsid w:val="000C3303"/>
    <w:rsid w:val="000C37E5"/>
    <w:rsid w:val="000C48BA"/>
    <w:rsid w:val="000C7684"/>
    <w:rsid w:val="000D0D1A"/>
    <w:rsid w:val="000D1476"/>
    <w:rsid w:val="000D7834"/>
    <w:rsid w:val="000E0817"/>
    <w:rsid w:val="000E0EE8"/>
    <w:rsid w:val="000E6696"/>
    <w:rsid w:val="000E7C8D"/>
    <w:rsid w:val="000F0795"/>
    <w:rsid w:val="000F611D"/>
    <w:rsid w:val="001049AE"/>
    <w:rsid w:val="00110DA0"/>
    <w:rsid w:val="001110AF"/>
    <w:rsid w:val="00111E61"/>
    <w:rsid w:val="00115AD4"/>
    <w:rsid w:val="00116A50"/>
    <w:rsid w:val="00121EF4"/>
    <w:rsid w:val="00124D97"/>
    <w:rsid w:val="0012766B"/>
    <w:rsid w:val="00131AFC"/>
    <w:rsid w:val="00133612"/>
    <w:rsid w:val="00134EB5"/>
    <w:rsid w:val="00137EC3"/>
    <w:rsid w:val="00141CF0"/>
    <w:rsid w:val="00146053"/>
    <w:rsid w:val="001509F3"/>
    <w:rsid w:val="00150D40"/>
    <w:rsid w:val="00157157"/>
    <w:rsid w:val="00157912"/>
    <w:rsid w:val="00174E4B"/>
    <w:rsid w:val="00180989"/>
    <w:rsid w:val="0018251E"/>
    <w:rsid w:val="001837B7"/>
    <w:rsid w:val="001868AC"/>
    <w:rsid w:val="001868E3"/>
    <w:rsid w:val="001933F6"/>
    <w:rsid w:val="00195F8F"/>
    <w:rsid w:val="001961B6"/>
    <w:rsid w:val="001973A2"/>
    <w:rsid w:val="0019752B"/>
    <w:rsid w:val="0019780B"/>
    <w:rsid w:val="001A0C1A"/>
    <w:rsid w:val="001A6066"/>
    <w:rsid w:val="001B15FB"/>
    <w:rsid w:val="001B6661"/>
    <w:rsid w:val="001B7C72"/>
    <w:rsid w:val="001C2F4A"/>
    <w:rsid w:val="001C3D6F"/>
    <w:rsid w:val="001C4845"/>
    <w:rsid w:val="001C7D73"/>
    <w:rsid w:val="001D263C"/>
    <w:rsid w:val="001D3741"/>
    <w:rsid w:val="001E3DCA"/>
    <w:rsid w:val="001E74A6"/>
    <w:rsid w:val="001F0368"/>
    <w:rsid w:val="001F3BE5"/>
    <w:rsid w:val="00200CC9"/>
    <w:rsid w:val="002013C9"/>
    <w:rsid w:val="0020553A"/>
    <w:rsid w:val="0021391D"/>
    <w:rsid w:val="00222171"/>
    <w:rsid w:val="00227EC8"/>
    <w:rsid w:val="00236923"/>
    <w:rsid w:val="002426DB"/>
    <w:rsid w:val="00245133"/>
    <w:rsid w:val="00246616"/>
    <w:rsid w:val="002500A1"/>
    <w:rsid w:val="0025012C"/>
    <w:rsid w:val="00250B27"/>
    <w:rsid w:val="0025201B"/>
    <w:rsid w:val="002571BE"/>
    <w:rsid w:val="00262750"/>
    <w:rsid w:val="00264E31"/>
    <w:rsid w:val="0026609C"/>
    <w:rsid w:val="00270B46"/>
    <w:rsid w:val="00275B2F"/>
    <w:rsid w:val="00285F88"/>
    <w:rsid w:val="00292796"/>
    <w:rsid w:val="0029475E"/>
    <w:rsid w:val="00296E08"/>
    <w:rsid w:val="002A2863"/>
    <w:rsid w:val="002A2D96"/>
    <w:rsid w:val="002B3DF8"/>
    <w:rsid w:val="002B6D10"/>
    <w:rsid w:val="002B7B09"/>
    <w:rsid w:val="002C74AF"/>
    <w:rsid w:val="002D3CC2"/>
    <w:rsid w:val="002D4CE5"/>
    <w:rsid w:val="002E2C62"/>
    <w:rsid w:val="002E5001"/>
    <w:rsid w:val="002E55DA"/>
    <w:rsid w:val="002E56EE"/>
    <w:rsid w:val="002F0A60"/>
    <w:rsid w:val="00301152"/>
    <w:rsid w:val="00301CB7"/>
    <w:rsid w:val="00307D13"/>
    <w:rsid w:val="00311C30"/>
    <w:rsid w:val="0031798B"/>
    <w:rsid w:val="00332946"/>
    <w:rsid w:val="003342DF"/>
    <w:rsid w:val="00334705"/>
    <w:rsid w:val="00336B0F"/>
    <w:rsid w:val="00355107"/>
    <w:rsid w:val="0035532B"/>
    <w:rsid w:val="0036069D"/>
    <w:rsid w:val="00361D5D"/>
    <w:rsid w:val="003624E7"/>
    <w:rsid w:val="00367014"/>
    <w:rsid w:val="00367813"/>
    <w:rsid w:val="00373623"/>
    <w:rsid w:val="00374344"/>
    <w:rsid w:val="003835BC"/>
    <w:rsid w:val="00385CD7"/>
    <w:rsid w:val="00397C8B"/>
    <w:rsid w:val="003A42DD"/>
    <w:rsid w:val="003A4CDD"/>
    <w:rsid w:val="003B5791"/>
    <w:rsid w:val="003B6493"/>
    <w:rsid w:val="003C4A55"/>
    <w:rsid w:val="003C4F19"/>
    <w:rsid w:val="003C7F5C"/>
    <w:rsid w:val="003D2F95"/>
    <w:rsid w:val="004042CB"/>
    <w:rsid w:val="00407351"/>
    <w:rsid w:val="00410DE6"/>
    <w:rsid w:val="00412D16"/>
    <w:rsid w:val="00413976"/>
    <w:rsid w:val="00414840"/>
    <w:rsid w:val="00414ED1"/>
    <w:rsid w:val="00417E17"/>
    <w:rsid w:val="00432721"/>
    <w:rsid w:val="00437AE5"/>
    <w:rsid w:val="004459AE"/>
    <w:rsid w:val="00446F9D"/>
    <w:rsid w:val="00447945"/>
    <w:rsid w:val="00461700"/>
    <w:rsid w:val="00462153"/>
    <w:rsid w:val="00475A3A"/>
    <w:rsid w:val="00476DB7"/>
    <w:rsid w:val="00480FA4"/>
    <w:rsid w:val="00481998"/>
    <w:rsid w:val="00492D71"/>
    <w:rsid w:val="0049739A"/>
    <w:rsid w:val="004A0F48"/>
    <w:rsid w:val="004A4F1F"/>
    <w:rsid w:val="004A514E"/>
    <w:rsid w:val="004B5F44"/>
    <w:rsid w:val="004B7EA3"/>
    <w:rsid w:val="004C470F"/>
    <w:rsid w:val="004C4719"/>
    <w:rsid w:val="004C48D5"/>
    <w:rsid w:val="004C5A28"/>
    <w:rsid w:val="004E101F"/>
    <w:rsid w:val="004E192F"/>
    <w:rsid w:val="004E1C20"/>
    <w:rsid w:val="004E3A43"/>
    <w:rsid w:val="004E505B"/>
    <w:rsid w:val="004E77DA"/>
    <w:rsid w:val="004F2181"/>
    <w:rsid w:val="004F724A"/>
    <w:rsid w:val="00503BD8"/>
    <w:rsid w:val="00506661"/>
    <w:rsid w:val="00511444"/>
    <w:rsid w:val="005146F0"/>
    <w:rsid w:val="005174BD"/>
    <w:rsid w:val="00520212"/>
    <w:rsid w:val="005267EB"/>
    <w:rsid w:val="00532F6B"/>
    <w:rsid w:val="00533399"/>
    <w:rsid w:val="00536C2A"/>
    <w:rsid w:val="00540017"/>
    <w:rsid w:val="00540D3F"/>
    <w:rsid w:val="00541B5B"/>
    <w:rsid w:val="00552871"/>
    <w:rsid w:val="00555180"/>
    <w:rsid w:val="005601C2"/>
    <w:rsid w:val="005616CC"/>
    <w:rsid w:val="0056300C"/>
    <w:rsid w:val="00563688"/>
    <w:rsid w:val="00564830"/>
    <w:rsid w:val="005660A0"/>
    <w:rsid w:val="00571F75"/>
    <w:rsid w:val="00580DBD"/>
    <w:rsid w:val="0058144E"/>
    <w:rsid w:val="00586A37"/>
    <w:rsid w:val="00587E42"/>
    <w:rsid w:val="005926B6"/>
    <w:rsid w:val="00593674"/>
    <w:rsid w:val="005A1679"/>
    <w:rsid w:val="005A6A14"/>
    <w:rsid w:val="005B20D9"/>
    <w:rsid w:val="005B2938"/>
    <w:rsid w:val="005B5782"/>
    <w:rsid w:val="005B6F24"/>
    <w:rsid w:val="005C7BB7"/>
    <w:rsid w:val="005D55EF"/>
    <w:rsid w:val="005E67F3"/>
    <w:rsid w:val="005F038C"/>
    <w:rsid w:val="005F1270"/>
    <w:rsid w:val="005F4944"/>
    <w:rsid w:val="005F5147"/>
    <w:rsid w:val="005F5814"/>
    <w:rsid w:val="006012CE"/>
    <w:rsid w:val="00624C64"/>
    <w:rsid w:val="006309D9"/>
    <w:rsid w:val="00640876"/>
    <w:rsid w:val="00640968"/>
    <w:rsid w:val="00643953"/>
    <w:rsid w:val="00651FEC"/>
    <w:rsid w:val="00660602"/>
    <w:rsid w:val="00660D71"/>
    <w:rsid w:val="0066578B"/>
    <w:rsid w:val="0067572D"/>
    <w:rsid w:val="006A06DE"/>
    <w:rsid w:val="006A0F8C"/>
    <w:rsid w:val="006A171E"/>
    <w:rsid w:val="006B0476"/>
    <w:rsid w:val="006B388C"/>
    <w:rsid w:val="006B3F3F"/>
    <w:rsid w:val="006B793B"/>
    <w:rsid w:val="006B7FEA"/>
    <w:rsid w:val="006C0A30"/>
    <w:rsid w:val="006C5E75"/>
    <w:rsid w:val="006D021C"/>
    <w:rsid w:val="006D101B"/>
    <w:rsid w:val="006D6B5C"/>
    <w:rsid w:val="006D741F"/>
    <w:rsid w:val="006D74F8"/>
    <w:rsid w:val="006E5D85"/>
    <w:rsid w:val="006E6969"/>
    <w:rsid w:val="006F46A6"/>
    <w:rsid w:val="006F5773"/>
    <w:rsid w:val="00712EEA"/>
    <w:rsid w:val="00715546"/>
    <w:rsid w:val="00721F72"/>
    <w:rsid w:val="00726806"/>
    <w:rsid w:val="0073000F"/>
    <w:rsid w:val="00731D07"/>
    <w:rsid w:val="00731E8A"/>
    <w:rsid w:val="0073704F"/>
    <w:rsid w:val="0074156D"/>
    <w:rsid w:val="00741ED9"/>
    <w:rsid w:val="00742EC4"/>
    <w:rsid w:val="00760DEA"/>
    <w:rsid w:val="00763B30"/>
    <w:rsid w:val="00765F97"/>
    <w:rsid w:val="00766E50"/>
    <w:rsid w:val="00770AC0"/>
    <w:rsid w:val="0077166A"/>
    <w:rsid w:val="0077480C"/>
    <w:rsid w:val="00776E78"/>
    <w:rsid w:val="00784D2C"/>
    <w:rsid w:val="007852FE"/>
    <w:rsid w:val="007877C5"/>
    <w:rsid w:val="00790795"/>
    <w:rsid w:val="00793194"/>
    <w:rsid w:val="007933A2"/>
    <w:rsid w:val="00797FDD"/>
    <w:rsid w:val="007A5BD4"/>
    <w:rsid w:val="007B1A34"/>
    <w:rsid w:val="007B3176"/>
    <w:rsid w:val="007B3588"/>
    <w:rsid w:val="007B3D9E"/>
    <w:rsid w:val="007B5E73"/>
    <w:rsid w:val="007C3D9A"/>
    <w:rsid w:val="007D02B4"/>
    <w:rsid w:val="007D270B"/>
    <w:rsid w:val="007D621D"/>
    <w:rsid w:val="007E27BF"/>
    <w:rsid w:val="007E5C9B"/>
    <w:rsid w:val="007E5F99"/>
    <w:rsid w:val="007E61E9"/>
    <w:rsid w:val="007E741E"/>
    <w:rsid w:val="007F113B"/>
    <w:rsid w:val="007F2114"/>
    <w:rsid w:val="007F3912"/>
    <w:rsid w:val="007F6B3D"/>
    <w:rsid w:val="008014A4"/>
    <w:rsid w:val="00804746"/>
    <w:rsid w:val="00804ACE"/>
    <w:rsid w:val="00804B1D"/>
    <w:rsid w:val="00807484"/>
    <w:rsid w:val="00810B53"/>
    <w:rsid w:val="00811374"/>
    <w:rsid w:val="00812952"/>
    <w:rsid w:val="00830C23"/>
    <w:rsid w:val="00830E0F"/>
    <w:rsid w:val="00831342"/>
    <w:rsid w:val="008360C3"/>
    <w:rsid w:val="0083759C"/>
    <w:rsid w:val="00841A4B"/>
    <w:rsid w:val="00846B48"/>
    <w:rsid w:val="00850C6D"/>
    <w:rsid w:val="00853FD7"/>
    <w:rsid w:val="00854F77"/>
    <w:rsid w:val="00867F20"/>
    <w:rsid w:val="00872363"/>
    <w:rsid w:val="0087625B"/>
    <w:rsid w:val="008834E1"/>
    <w:rsid w:val="00885E91"/>
    <w:rsid w:val="00886BBC"/>
    <w:rsid w:val="00897AD9"/>
    <w:rsid w:val="008A70D4"/>
    <w:rsid w:val="008B0CDA"/>
    <w:rsid w:val="008B1FC9"/>
    <w:rsid w:val="008B5A3F"/>
    <w:rsid w:val="008C0DAA"/>
    <w:rsid w:val="008C1776"/>
    <w:rsid w:val="008D0C91"/>
    <w:rsid w:val="008D33E2"/>
    <w:rsid w:val="008D4AAE"/>
    <w:rsid w:val="008E33D7"/>
    <w:rsid w:val="008E3D90"/>
    <w:rsid w:val="008E472F"/>
    <w:rsid w:val="008F2CFA"/>
    <w:rsid w:val="0090670A"/>
    <w:rsid w:val="00910125"/>
    <w:rsid w:val="00913406"/>
    <w:rsid w:val="0091771F"/>
    <w:rsid w:val="00917927"/>
    <w:rsid w:val="009217FA"/>
    <w:rsid w:val="00922F23"/>
    <w:rsid w:val="00924B68"/>
    <w:rsid w:val="00943F6F"/>
    <w:rsid w:val="00944022"/>
    <w:rsid w:val="00944AB9"/>
    <w:rsid w:val="00947E45"/>
    <w:rsid w:val="009506A7"/>
    <w:rsid w:val="00951A8B"/>
    <w:rsid w:val="00954D67"/>
    <w:rsid w:val="0096178B"/>
    <w:rsid w:val="00970277"/>
    <w:rsid w:val="00971479"/>
    <w:rsid w:val="009718EB"/>
    <w:rsid w:val="009840C9"/>
    <w:rsid w:val="00985D35"/>
    <w:rsid w:val="0098680E"/>
    <w:rsid w:val="00991883"/>
    <w:rsid w:val="009922DE"/>
    <w:rsid w:val="00994C1B"/>
    <w:rsid w:val="009955ED"/>
    <w:rsid w:val="00997294"/>
    <w:rsid w:val="009A2C30"/>
    <w:rsid w:val="009A5174"/>
    <w:rsid w:val="009A708D"/>
    <w:rsid w:val="009B0630"/>
    <w:rsid w:val="009B3C71"/>
    <w:rsid w:val="009C437A"/>
    <w:rsid w:val="009D0E90"/>
    <w:rsid w:val="009D0EDB"/>
    <w:rsid w:val="009E0118"/>
    <w:rsid w:val="009F654D"/>
    <w:rsid w:val="00A02A00"/>
    <w:rsid w:val="00A03AA6"/>
    <w:rsid w:val="00A04317"/>
    <w:rsid w:val="00A05879"/>
    <w:rsid w:val="00A0643C"/>
    <w:rsid w:val="00A1028D"/>
    <w:rsid w:val="00A12177"/>
    <w:rsid w:val="00A27194"/>
    <w:rsid w:val="00A32731"/>
    <w:rsid w:val="00A3421A"/>
    <w:rsid w:val="00A35E25"/>
    <w:rsid w:val="00A430C3"/>
    <w:rsid w:val="00A44167"/>
    <w:rsid w:val="00A5115F"/>
    <w:rsid w:val="00A537F3"/>
    <w:rsid w:val="00A53DEB"/>
    <w:rsid w:val="00A54385"/>
    <w:rsid w:val="00A56480"/>
    <w:rsid w:val="00A61FF0"/>
    <w:rsid w:val="00A632C3"/>
    <w:rsid w:val="00A67F04"/>
    <w:rsid w:val="00A7174A"/>
    <w:rsid w:val="00A77038"/>
    <w:rsid w:val="00A77039"/>
    <w:rsid w:val="00A8114E"/>
    <w:rsid w:val="00A820BA"/>
    <w:rsid w:val="00A82641"/>
    <w:rsid w:val="00A92EB0"/>
    <w:rsid w:val="00A96543"/>
    <w:rsid w:val="00A9795D"/>
    <w:rsid w:val="00AA37AA"/>
    <w:rsid w:val="00AA3DC0"/>
    <w:rsid w:val="00AB0810"/>
    <w:rsid w:val="00AB2747"/>
    <w:rsid w:val="00AB3A05"/>
    <w:rsid w:val="00AB3BCF"/>
    <w:rsid w:val="00AD03CD"/>
    <w:rsid w:val="00AD32E4"/>
    <w:rsid w:val="00AD46A0"/>
    <w:rsid w:val="00AD76EA"/>
    <w:rsid w:val="00AE67EB"/>
    <w:rsid w:val="00AE7A31"/>
    <w:rsid w:val="00AF1C07"/>
    <w:rsid w:val="00AF3183"/>
    <w:rsid w:val="00AF437B"/>
    <w:rsid w:val="00B00D44"/>
    <w:rsid w:val="00B03077"/>
    <w:rsid w:val="00B04AFA"/>
    <w:rsid w:val="00B05F2E"/>
    <w:rsid w:val="00B07FF3"/>
    <w:rsid w:val="00B13090"/>
    <w:rsid w:val="00B144BA"/>
    <w:rsid w:val="00B17255"/>
    <w:rsid w:val="00B20892"/>
    <w:rsid w:val="00B26A11"/>
    <w:rsid w:val="00B27781"/>
    <w:rsid w:val="00B315B2"/>
    <w:rsid w:val="00B46621"/>
    <w:rsid w:val="00B513F5"/>
    <w:rsid w:val="00B53848"/>
    <w:rsid w:val="00B54349"/>
    <w:rsid w:val="00B564C0"/>
    <w:rsid w:val="00B67DF4"/>
    <w:rsid w:val="00B739F0"/>
    <w:rsid w:val="00B7508F"/>
    <w:rsid w:val="00B81AB1"/>
    <w:rsid w:val="00B8667E"/>
    <w:rsid w:val="00B8746A"/>
    <w:rsid w:val="00B931A2"/>
    <w:rsid w:val="00BA2798"/>
    <w:rsid w:val="00BA5AFC"/>
    <w:rsid w:val="00BA7B3A"/>
    <w:rsid w:val="00BC07E4"/>
    <w:rsid w:val="00BC3634"/>
    <w:rsid w:val="00BC4E03"/>
    <w:rsid w:val="00BC5E5C"/>
    <w:rsid w:val="00BD09E4"/>
    <w:rsid w:val="00BD6194"/>
    <w:rsid w:val="00BE0E7D"/>
    <w:rsid w:val="00BE2C85"/>
    <w:rsid w:val="00BE3A88"/>
    <w:rsid w:val="00BE6D4A"/>
    <w:rsid w:val="00BF28E5"/>
    <w:rsid w:val="00BF3BEB"/>
    <w:rsid w:val="00BF5BBD"/>
    <w:rsid w:val="00C0660F"/>
    <w:rsid w:val="00C06B6A"/>
    <w:rsid w:val="00C21FF5"/>
    <w:rsid w:val="00C22F68"/>
    <w:rsid w:val="00C26347"/>
    <w:rsid w:val="00C32072"/>
    <w:rsid w:val="00C3560E"/>
    <w:rsid w:val="00C36246"/>
    <w:rsid w:val="00C36B90"/>
    <w:rsid w:val="00C4153A"/>
    <w:rsid w:val="00C458C3"/>
    <w:rsid w:val="00C51EBA"/>
    <w:rsid w:val="00C52790"/>
    <w:rsid w:val="00C54511"/>
    <w:rsid w:val="00C55FD8"/>
    <w:rsid w:val="00C5624F"/>
    <w:rsid w:val="00C5703E"/>
    <w:rsid w:val="00C6409D"/>
    <w:rsid w:val="00C66C6B"/>
    <w:rsid w:val="00C671CC"/>
    <w:rsid w:val="00C701D2"/>
    <w:rsid w:val="00C708D9"/>
    <w:rsid w:val="00C73193"/>
    <w:rsid w:val="00C7339E"/>
    <w:rsid w:val="00C73A06"/>
    <w:rsid w:val="00C77FAA"/>
    <w:rsid w:val="00C80BAF"/>
    <w:rsid w:val="00C84D34"/>
    <w:rsid w:val="00C84DF2"/>
    <w:rsid w:val="00C94F51"/>
    <w:rsid w:val="00C95016"/>
    <w:rsid w:val="00C96BC6"/>
    <w:rsid w:val="00CA22ED"/>
    <w:rsid w:val="00CA2FEB"/>
    <w:rsid w:val="00CA3672"/>
    <w:rsid w:val="00CA469F"/>
    <w:rsid w:val="00CA4AEF"/>
    <w:rsid w:val="00CC54BB"/>
    <w:rsid w:val="00CC54C1"/>
    <w:rsid w:val="00CC6B10"/>
    <w:rsid w:val="00CD01BE"/>
    <w:rsid w:val="00CD10A3"/>
    <w:rsid w:val="00CD24DB"/>
    <w:rsid w:val="00CD3C8D"/>
    <w:rsid w:val="00CD4827"/>
    <w:rsid w:val="00CE1D07"/>
    <w:rsid w:val="00CE6882"/>
    <w:rsid w:val="00CE7245"/>
    <w:rsid w:val="00D00F13"/>
    <w:rsid w:val="00D120B8"/>
    <w:rsid w:val="00D179A0"/>
    <w:rsid w:val="00D21074"/>
    <w:rsid w:val="00D2281E"/>
    <w:rsid w:val="00D239D9"/>
    <w:rsid w:val="00D23A1D"/>
    <w:rsid w:val="00D24E03"/>
    <w:rsid w:val="00D27B5F"/>
    <w:rsid w:val="00D30F09"/>
    <w:rsid w:val="00D32D39"/>
    <w:rsid w:val="00D33733"/>
    <w:rsid w:val="00D37CA0"/>
    <w:rsid w:val="00D41F46"/>
    <w:rsid w:val="00D430FD"/>
    <w:rsid w:val="00D4595C"/>
    <w:rsid w:val="00D524B8"/>
    <w:rsid w:val="00D667B6"/>
    <w:rsid w:val="00D72048"/>
    <w:rsid w:val="00D737A5"/>
    <w:rsid w:val="00D803D2"/>
    <w:rsid w:val="00D81B78"/>
    <w:rsid w:val="00D865FB"/>
    <w:rsid w:val="00D86DBC"/>
    <w:rsid w:val="00DA087C"/>
    <w:rsid w:val="00DA2CFD"/>
    <w:rsid w:val="00DB013B"/>
    <w:rsid w:val="00DB1C0B"/>
    <w:rsid w:val="00DC3D0B"/>
    <w:rsid w:val="00DC5F66"/>
    <w:rsid w:val="00DD1362"/>
    <w:rsid w:val="00DD249F"/>
    <w:rsid w:val="00DE0748"/>
    <w:rsid w:val="00DE445C"/>
    <w:rsid w:val="00DE6A94"/>
    <w:rsid w:val="00DE7587"/>
    <w:rsid w:val="00DE7E90"/>
    <w:rsid w:val="00DF472B"/>
    <w:rsid w:val="00E00455"/>
    <w:rsid w:val="00E01AD7"/>
    <w:rsid w:val="00E12440"/>
    <w:rsid w:val="00E22F2A"/>
    <w:rsid w:val="00E2553F"/>
    <w:rsid w:val="00E407DD"/>
    <w:rsid w:val="00E42BAF"/>
    <w:rsid w:val="00E431AF"/>
    <w:rsid w:val="00E45F4C"/>
    <w:rsid w:val="00E55423"/>
    <w:rsid w:val="00E56754"/>
    <w:rsid w:val="00E56DDB"/>
    <w:rsid w:val="00E65CC5"/>
    <w:rsid w:val="00E670AD"/>
    <w:rsid w:val="00E7157E"/>
    <w:rsid w:val="00E72381"/>
    <w:rsid w:val="00E74042"/>
    <w:rsid w:val="00E9090D"/>
    <w:rsid w:val="00EB122B"/>
    <w:rsid w:val="00EB6391"/>
    <w:rsid w:val="00EB6872"/>
    <w:rsid w:val="00EB7E89"/>
    <w:rsid w:val="00EC6998"/>
    <w:rsid w:val="00EC779D"/>
    <w:rsid w:val="00ED566F"/>
    <w:rsid w:val="00ED6A1F"/>
    <w:rsid w:val="00EE019F"/>
    <w:rsid w:val="00EE33C0"/>
    <w:rsid w:val="00EE43D7"/>
    <w:rsid w:val="00EE5184"/>
    <w:rsid w:val="00EE74F6"/>
    <w:rsid w:val="00EE78E2"/>
    <w:rsid w:val="00EF19BC"/>
    <w:rsid w:val="00EF5A8F"/>
    <w:rsid w:val="00EF660B"/>
    <w:rsid w:val="00F0636A"/>
    <w:rsid w:val="00F0773F"/>
    <w:rsid w:val="00F12D60"/>
    <w:rsid w:val="00F1421E"/>
    <w:rsid w:val="00F15408"/>
    <w:rsid w:val="00F245B9"/>
    <w:rsid w:val="00F304F5"/>
    <w:rsid w:val="00F3282F"/>
    <w:rsid w:val="00F40431"/>
    <w:rsid w:val="00F42F9E"/>
    <w:rsid w:val="00F45462"/>
    <w:rsid w:val="00F46ADF"/>
    <w:rsid w:val="00F50DF1"/>
    <w:rsid w:val="00F6057A"/>
    <w:rsid w:val="00F63621"/>
    <w:rsid w:val="00F661D9"/>
    <w:rsid w:val="00F73635"/>
    <w:rsid w:val="00F73BF5"/>
    <w:rsid w:val="00F83E64"/>
    <w:rsid w:val="00F950E4"/>
    <w:rsid w:val="00FA0354"/>
    <w:rsid w:val="00FA1CF9"/>
    <w:rsid w:val="00FA5B36"/>
    <w:rsid w:val="00FB194A"/>
    <w:rsid w:val="00FB6395"/>
    <w:rsid w:val="00FC0FE5"/>
    <w:rsid w:val="00FD6B01"/>
    <w:rsid w:val="00FD6BF0"/>
    <w:rsid w:val="00FD72CB"/>
    <w:rsid w:val="00FE01BE"/>
    <w:rsid w:val="00FE09E1"/>
    <w:rsid w:val="00FE593B"/>
    <w:rsid w:val="00FF151D"/>
    <w:rsid w:val="00FF34AB"/>
    <w:rsid w:val="00FF5DFA"/>
    <w:rsid w:val="00FF757A"/>
    <w:rsid w:val="00FF7F32"/>
    <w:rsid w:val="036CD999"/>
    <w:rsid w:val="04F4AE3B"/>
    <w:rsid w:val="05E11FCC"/>
    <w:rsid w:val="061BC838"/>
    <w:rsid w:val="06E50D88"/>
    <w:rsid w:val="0765A0AB"/>
    <w:rsid w:val="08BBAB25"/>
    <w:rsid w:val="08EC1CB7"/>
    <w:rsid w:val="09014F4F"/>
    <w:rsid w:val="0A9325E1"/>
    <w:rsid w:val="0CDC4A3E"/>
    <w:rsid w:val="0E6D0947"/>
    <w:rsid w:val="0F6FEE38"/>
    <w:rsid w:val="10C64AFD"/>
    <w:rsid w:val="115080A7"/>
    <w:rsid w:val="13D92002"/>
    <w:rsid w:val="14012D8F"/>
    <w:rsid w:val="1500575B"/>
    <w:rsid w:val="1552DA93"/>
    <w:rsid w:val="164172F1"/>
    <w:rsid w:val="16587573"/>
    <w:rsid w:val="1661A7EB"/>
    <w:rsid w:val="16F570D9"/>
    <w:rsid w:val="174528BA"/>
    <w:rsid w:val="17817732"/>
    <w:rsid w:val="186F4089"/>
    <w:rsid w:val="1BA43A55"/>
    <w:rsid w:val="1BFD0899"/>
    <w:rsid w:val="1CB20DB8"/>
    <w:rsid w:val="1CD61B15"/>
    <w:rsid w:val="1CE0E100"/>
    <w:rsid w:val="1D1B3541"/>
    <w:rsid w:val="1D3F36FA"/>
    <w:rsid w:val="1D91E965"/>
    <w:rsid w:val="1DA00B89"/>
    <w:rsid w:val="1DD08583"/>
    <w:rsid w:val="1E1FEE12"/>
    <w:rsid w:val="1E43AE2E"/>
    <w:rsid w:val="1EC9DC60"/>
    <w:rsid w:val="1F6E9907"/>
    <w:rsid w:val="1F6FA46E"/>
    <w:rsid w:val="1FBFB45A"/>
    <w:rsid w:val="1FF98349"/>
    <w:rsid w:val="2042BCEB"/>
    <w:rsid w:val="207E7236"/>
    <w:rsid w:val="213C11B2"/>
    <w:rsid w:val="2144337C"/>
    <w:rsid w:val="222A865E"/>
    <w:rsid w:val="22404F14"/>
    <w:rsid w:val="2361D384"/>
    <w:rsid w:val="23B2240D"/>
    <w:rsid w:val="241F894C"/>
    <w:rsid w:val="243647E5"/>
    <w:rsid w:val="255DB034"/>
    <w:rsid w:val="2623C76D"/>
    <w:rsid w:val="27EF9B4B"/>
    <w:rsid w:val="292460D7"/>
    <w:rsid w:val="292A7069"/>
    <w:rsid w:val="29B7C2FD"/>
    <w:rsid w:val="2C4CDEB8"/>
    <w:rsid w:val="2CBC7E59"/>
    <w:rsid w:val="2DA30DD8"/>
    <w:rsid w:val="2E2A316B"/>
    <w:rsid w:val="2E45FCDF"/>
    <w:rsid w:val="2E9A1755"/>
    <w:rsid w:val="2F22236C"/>
    <w:rsid w:val="2FBB5AD7"/>
    <w:rsid w:val="30A23691"/>
    <w:rsid w:val="32440EBA"/>
    <w:rsid w:val="332CEF0B"/>
    <w:rsid w:val="33C98AA3"/>
    <w:rsid w:val="3485C7C2"/>
    <w:rsid w:val="34D077A0"/>
    <w:rsid w:val="353735F8"/>
    <w:rsid w:val="353E524D"/>
    <w:rsid w:val="356C0D24"/>
    <w:rsid w:val="35FB60DD"/>
    <w:rsid w:val="35FDEB45"/>
    <w:rsid w:val="362CD55B"/>
    <w:rsid w:val="36877C19"/>
    <w:rsid w:val="36DCF60C"/>
    <w:rsid w:val="36E7DCEF"/>
    <w:rsid w:val="370C0A90"/>
    <w:rsid w:val="37EE363F"/>
    <w:rsid w:val="381F940F"/>
    <w:rsid w:val="387B17F4"/>
    <w:rsid w:val="3998A6A5"/>
    <w:rsid w:val="39A35E04"/>
    <w:rsid w:val="39DE0EE4"/>
    <w:rsid w:val="3AC7844B"/>
    <w:rsid w:val="3AD1A9F4"/>
    <w:rsid w:val="3ADA73EA"/>
    <w:rsid w:val="3B1AE244"/>
    <w:rsid w:val="3C0D9B29"/>
    <w:rsid w:val="3C6DD0A9"/>
    <w:rsid w:val="3C930371"/>
    <w:rsid w:val="3C9E198B"/>
    <w:rsid w:val="3DD29B00"/>
    <w:rsid w:val="3EB8E904"/>
    <w:rsid w:val="3F4A45A2"/>
    <w:rsid w:val="3FA2F4D6"/>
    <w:rsid w:val="40AFA904"/>
    <w:rsid w:val="41A57FF4"/>
    <w:rsid w:val="41C59866"/>
    <w:rsid w:val="433BF540"/>
    <w:rsid w:val="43E6FACC"/>
    <w:rsid w:val="4592C666"/>
    <w:rsid w:val="45F608C4"/>
    <w:rsid w:val="46A5CBEC"/>
    <w:rsid w:val="46C0CD9B"/>
    <w:rsid w:val="47C01EDF"/>
    <w:rsid w:val="47D340A5"/>
    <w:rsid w:val="480B0F2E"/>
    <w:rsid w:val="4894DF8A"/>
    <w:rsid w:val="498BDD37"/>
    <w:rsid w:val="49BF37A1"/>
    <w:rsid w:val="4A71DA1E"/>
    <w:rsid w:val="4B44B27F"/>
    <w:rsid w:val="4D2675FC"/>
    <w:rsid w:val="4D30C9E3"/>
    <w:rsid w:val="4DCC79FF"/>
    <w:rsid w:val="4DE9B78F"/>
    <w:rsid w:val="4E1A8752"/>
    <w:rsid w:val="50949ECC"/>
    <w:rsid w:val="50B8BB62"/>
    <w:rsid w:val="52B1AC02"/>
    <w:rsid w:val="531FA984"/>
    <w:rsid w:val="538BD6AE"/>
    <w:rsid w:val="53E0EE89"/>
    <w:rsid w:val="54135F87"/>
    <w:rsid w:val="5445CD41"/>
    <w:rsid w:val="5588A19D"/>
    <w:rsid w:val="55DD1D11"/>
    <w:rsid w:val="57350522"/>
    <w:rsid w:val="574D667D"/>
    <w:rsid w:val="57944443"/>
    <w:rsid w:val="589743D4"/>
    <w:rsid w:val="589AC3C4"/>
    <w:rsid w:val="589C8C7D"/>
    <w:rsid w:val="591CBCCD"/>
    <w:rsid w:val="596130F2"/>
    <w:rsid w:val="59B2307D"/>
    <w:rsid w:val="5AA8D6F6"/>
    <w:rsid w:val="5B8727D1"/>
    <w:rsid w:val="5B8A5BD4"/>
    <w:rsid w:val="5BD5F6CF"/>
    <w:rsid w:val="5C0E0A56"/>
    <w:rsid w:val="5C8ECBAA"/>
    <w:rsid w:val="5C9FBCFF"/>
    <w:rsid w:val="5CB2DC2E"/>
    <w:rsid w:val="5CD4EF2F"/>
    <w:rsid w:val="5CE803B8"/>
    <w:rsid w:val="5D01581E"/>
    <w:rsid w:val="5D0E7A12"/>
    <w:rsid w:val="5D83FE27"/>
    <w:rsid w:val="5DB2C1E3"/>
    <w:rsid w:val="5F4E7DF2"/>
    <w:rsid w:val="5F52D308"/>
    <w:rsid w:val="6027A898"/>
    <w:rsid w:val="60578D13"/>
    <w:rsid w:val="60CE2AC9"/>
    <w:rsid w:val="61671488"/>
    <w:rsid w:val="62160B61"/>
    <w:rsid w:val="62807F0E"/>
    <w:rsid w:val="62B02EF4"/>
    <w:rsid w:val="6318342A"/>
    <w:rsid w:val="65841C33"/>
    <w:rsid w:val="671252BD"/>
    <w:rsid w:val="685EEE7C"/>
    <w:rsid w:val="68670E0F"/>
    <w:rsid w:val="68F389B1"/>
    <w:rsid w:val="68FC5520"/>
    <w:rsid w:val="6A002084"/>
    <w:rsid w:val="6ABBCC83"/>
    <w:rsid w:val="6AC62870"/>
    <w:rsid w:val="6B1C3A1F"/>
    <w:rsid w:val="6D15DF55"/>
    <w:rsid w:val="6E7EBBC8"/>
    <w:rsid w:val="6EFB1860"/>
    <w:rsid w:val="6F50B61D"/>
    <w:rsid w:val="6F962126"/>
    <w:rsid w:val="7244B714"/>
    <w:rsid w:val="727C442F"/>
    <w:rsid w:val="72B5ED6E"/>
    <w:rsid w:val="72E3A73F"/>
    <w:rsid w:val="738E6EA8"/>
    <w:rsid w:val="73AA7A5D"/>
    <w:rsid w:val="73CFAD22"/>
    <w:rsid w:val="743DFAE6"/>
    <w:rsid w:val="749E6EE7"/>
    <w:rsid w:val="74C8D601"/>
    <w:rsid w:val="77799340"/>
    <w:rsid w:val="77F470EA"/>
    <w:rsid w:val="794B2D54"/>
    <w:rsid w:val="79DF56E0"/>
    <w:rsid w:val="7AEC0906"/>
    <w:rsid w:val="7BB35F49"/>
    <w:rsid w:val="7C2E4CA4"/>
    <w:rsid w:val="7D929C32"/>
    <w:rsid w:val="7E8881F2"/>
    <w:rsid w:val="7F94718B"/>
    <w:rsid w:val="7FF2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A43A"/>
  <w15:chartTrackingRefBased/>
  <w15:docId w15:val="{10CBFB18-A136-4AB3-8350-2F7FD1E5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2"/>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CE1D07"/>
    <w:pPr>
      <w:tabs>
        <w:tab w:val="right" w:leader="dot" w:pos="9016"/>
      </w:tabs>
      <w:spacing w:after="100"/>
    </w:pPr>
    <w:rPr>
      <w:noProof/>
    </w:r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CC6B1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06B6A"/>
    <w:rPr>
      <w:b/>
      <w:bCs/>
    </w:rPr>
  </w:style>
  <w:style w:type="character" w:customStyle="1" w:styleId="CommentSubjectChar">
    <w:name w:val="Comment Subject Char"/>
    <w:basedOn w:val="CommentTextChar"/>
    <w:link w:val="CommentSubject"/>
    <w:uiPriority w:val="99"/>
    <w:semiHidden/>
    <w:rsid w:val="00C06B6A"/>
    <w:rPr>
      <w:rFonts w:ascii="Arial" w:hAnsi="Arial" w:cs="Arial"/>
      <w:b/>
      <w:bCs/>
      <w:sz w:val="20"/>
      <w:szCs w:val="20"/>
    </w:rPr>
  </w:style>
  <w:style w:type="paragraph" w:styleId="Revision">
    <w:name w:val="Revision"/>
    <w:hidden/>
    <w:uiPriority w:val="99"/>
    <w:semiHidden/>
    <w:rsid w:val="001B666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1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bookshop.org/lists/national-trust-for-scotland-resource?new-list-page=true" TargetMode="External"/><Relationship Id="rId21" Type="http://schemas.openxmlformats.org/officeDocument/2006/relationships/hyperlink" Target="https://www.nts.org.uk/learning/places-for-school-visits/falkland-palace-garden-teacher-information" TargetMode="External"/><Relationship Id="rId42" Type="http://schemas.openxmlformats.org/officeDocument/2006/relationships/image" Target="media/image7.jpeg"/><Relationship Id="rId47" Type="http://schemas.openxmlformats.org/officeDocument/2006/relationships/hyperlink" Target="https://www.barbarahenderson.co.uk/resources/" TargetMode="External"/><Relationship Id="rId63" Type="http://schemas.openxmlformats.org/officeDocument/2006/relationships/hyperlink" Target="https://www.scottishbooktrust.com/learning-resources/scottish-myths-and-legends-learning-resources" TargetMode="External"/><Relationship Id="rId68" Type="http://schemas.openxmlformats.org/officeDocument/2006/relationships/hyperlink" Target="https://www.nationalgalleries.org/art-and-artists/glossary-terms/glasgow-girls" TargetMode="External"/><Relationship Id="rId84"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nts.org.uk/visit/places/culloden" TargetMode="External"/><Relationship Id="rId37" Type="http://schemas.openxmlformats.org/officeDocument/2006/relationships/hyperlink" Target="https://www.bbc.co.uk/bitesize/topics/z8g86sg/articles/zf9gpg8" TargetMode="External"/><Relationship Id="rId53" Type="http://schemas.openxmlformats.org/officeDocument/2006/relationships/hyperlink" Target="https://www.scottishbooktrust.com/learning-resources/exploring-climate-change-and-colonialism-with-what-starts-here-stops-here" TargetMode="External"/><Relationship Id="rId58" Type="http://schemas.openxmlformats.org/officeDocument/2006/relationships/image" Target="media/image9.png"/><Relationship Id="rId74" Type="http://schemas.openxmlformats.org/officeDocument/2006/relationships/hyperlink" Target="https://strangelymagical.com/wp-content/uploads/2021/11/Hag-Storm-Resource-Pack-Victoria-Williamson-PDF.pdf" TargetMode="External"/><Relationship Id="rId79" Type="http://schemas.openxmlformats.org/officeDocument/2006/relationships/hyperlink" Target="https://www.scottishbooktrust.com/learning-resources/writing-poetry-in-scots" TargetMode="External"/><Relationship Id="rId5" Type="http://schemas.openxmlformats.org/officeDocument/2006/relationships/numbering" Target="numbering.xml"/><Relationship Id="rId19" Type="http://schemas.openxmlformats.org/officeDocument/2006/relationships/hyperlink" Target="https://www.nts.org.uk/learning/free-learning-resources/culloden-teacher-information" TargetMode="External"/><Relationship Id="rId14" Type="http://schemas.openxmlformats.org/officeDocument/2006/relationships/image" Target="media/image4.png"/><Relationship Id="rId22" Type="http://schemas.openxmlformats.org/officeDocument/2006/relationships/hyperlink" Target="https://www.nts.org.uk/learning/free-learning-resources/glencoe-teacher-information" TargetMode="External"/><Relationship Id="rId27" Type="http://schemas.openxmlformats.org/officeDocument/2006/relationships/hyperlink" Target="https://shop.nts.org.uk/" TargetMode="External"/><Relationship Id="rId30" Type="http://schemas.openxmlformats.org/officeDocument/2006/relationships/hyperlink" Target="https://www.nts.org.uk/learning/school-visits/school-visits-by-topic" TargetMode="External"/><Relationship Id="rId35" Type="http://schemas.openxmlformats.org/officeDocument/2006/relationships/image" Target="media/image6.jpeg"/><Relationship Id="rId43" Type="http://schemas.openxmlformats.org/officeDocument/2006/relationships/hyperlink" Target="https://www.barbarahenderson.co.uk/resources/" TargetMode="External"/><Relationship Id="rId48" Type="http://schemas.openxmlformats.org/officeDocument/2006/relationships/hyperlink" Target="https://www.youtube.com/watch?v=zuVBioyQMCw" TargetMode="External"/><Relationship Id="rId56" Type="http://schemas.openxmlformats.org/officeDocument/2006/relationships/hyperlink" Target="https://geo.nls.uk/maps/douglass/scotland.html" TargetMode="External"/><Relationship Id="rId64" Type="http://schemas.openxmlformats.org/officeDocument/2006/relationships/hyperlink" Target="https://folklorescotland.com/?da_image=1106" TargetMode="External"/><Relationship Id="rId69" Type="http://schemas.openxmlformats.org/officeDocument/2006/relationships/hyperlink" Target="https://www.nts.org.uk/learning/free-learning-resources/mackintosh-at-the-willow-teacher-information/primary-sessions-mackintosh-at-the-willow" TargetMode="External"/><Relationship Id="rId77" Type="http://schemas.openxmlformats.org/officeDocument/2006/relationships/hyperlink" Target="https://www.poetryfoundation.org/poems/43815/tam-o-shanter" TargetMode="External"/><Relationship Id="rId8" Type="http://schemas.openxmlformats.org/officeDocument/2006/relationships/webSettings" Target="webSettings.xml"/><Relationship Id="rId51" Type="http://schemas.openxmlformats.org/officeDocument/2006/relationships/hyperlink" Target="https://www.nts.org.uk/visit/places/culzean/culzeans-smuggling-histories" TargetMode="External"/><Relationship Id="rId72" Type="http://schemas.openxmlformats.org/officeDocument/2006/relationships/hyperlink" Target="https://www.magiccatpublishing.co.uk/blogs/home-learning/old-enough-to-save-the-planet-at-home" TargetMode="External"/><Relationship Id="rId80" Type="http://schemas.openxmlformats.org/officeDocument/2006/relationships/hyperlink" Target="https://www.scottishbooktrust.com/articles/celebrating-burns-night-in-your-school"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learning-and-resources" TargetMode="External"/><Relationship Id="rId25" Type="http://schemas.openxmlformats.org/officeDocument/2006/relationships/hyperlink" Target="https://www.nts.org.uk/learning/free-learning-resources/robert-burns-birthplace-museum-teacher-information" TargetMode="External"/><Relationship Id="rId33" Type="http://schemas.openxmlformats.org/officeDocument/2006/relationships/hyperlink" Target="https://www.nts.org.uk/visit/places/robert-burns-birthplace-museum" TargetMode="External"/><Relationship Id="rId38" Type="http://schemas.openxmlformats.org/officeDocument/2006/relationships/hyperlink" Target="https://www.nts.org.uk/learning/learning-at-bannockburn" TargetMode="External"/><Relationship Id="rId46" Type="http://schemas.openxmlformats.org/officeDocument/2006/relationships/image" Target="media/image8.jpeg"/><Relationship Id="rId59" Type="http://schemas.openxmlformats.org/officeDocument/2006/relationships/hyperlink" Target="https://www.barbarahenderson.co.uk/wp-content/uploads/2024/11/FINAL-TEACHING-RESOURCES-The-Boy-the-Witch-the-Queen-of-Scots.pdf" TargetMode="External"/><Relationship Id="rId67" Type="http://schemas.openxmlformats.org/officeDocument/2006/relationships/hyperlink" Target="https://www.nts.org.uk/learning/free-learning-resources/mackintosh-at-the-willow-teacher-information/learning-resources-mackintosh-at-the-willow" TargetMode="External"/><Relationship Id="rId20" Type="http://schemas.openxmlformats.org/officeDocument/2006/relationships/hyperlink" Target="https://www.nts.org.uk/learning/places-for-school-visits/culzean-castle-country-park-teacher-information" TargetMode="External"/><Relationship Id="rId41" Type="http://schemas.openxmlformats.org/officeDocument/2006/relationships/hyperlink" Target="https://www.cranachanpublishing.co.uk/resources/" TargetMode="External"/><Relationship Id="rId54" Type="http://schemas.openxmlformats.org/officeDocument/2006/relationships/hyperlink" Target="https://museumofbritishcolonialism.org/education/" TargetMode="External"/><Relationship Id="rId62" Type="http://schemas.openxmlformats.org/officeDocument/2006/relationships/hyperlink" Target="https://www.nts.org.uk/visit/places/glencoe" TargetMode="External"/><Relationship Id="rId70" Type="http://schemas.openxmlformats.org/officeDocument/2006/relationships/image" Target="media/image12.jpeg"/><Relationship Id="rId75" Type="http://schemas.openxmlformats.org/officeDocument/2006/relationships/hyperlink" Target="https://www.nts.org.uk/learning/free-learning-resources/robert-burns-birthplace-museum-teacher-information/teacher-planners" TargetMode="External"/><Relationship Id="rId83" Type="http://schemas.openxmlformats.org/officeDocument/2006/relationships/hyperlink" Target="https://www.nts.org.uk/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nts.org.uk/learning/free-learning-resources/mackintosh-at-the-willow-teacher-information" TargetMode="External"/><Relationship Id="rId28" Type="http://schemas.openxmlformats.org/officeDocument/2006/relationships/hyperlink" Target="https://www.nts.org.uk/schools" TargetMode="External"/><Relationship Id="rId36" Type="http://schemas.openxmlformats.org/officeDocument/2006/relationships/hyperlink" Target="https://www.nts.org.uk/learning/learning-at-bannockburn/battlepedia/characters" TargetMode="External"/><Relationship Id="rId49" Type="http://schemas.openxmlformats.org/officeDocument/2006/relationships/hyperlink" Target="https://www.scottishbooktrust.com/learning-resources/book-reviews-and-trailers-on-film" TargetMode="External"/><Relationship Id="rId57" Type="http://schemas.openxmlformats.org/officeDocument/2006/relationships/hyperlink" Target="https://www.ucl.ac.uk/lbs/maps/britain" TargetMode="External"/><Relationship Id="rId10" Type="http://schemas.openxmlformats.org/officeDocument/2006/relationships/endnotes" Target="endnotes.xml"/><Relationship Id="rId31" Type="http://schemas.openxmlformats.org/officeDocument/2006/relationships/hyperlink" Target="https://www.nts.org.uk/visit/places/bannockburn" TargetMode="External"/><Relationship Id="rId44" Type="http://schemas.openxmlformats.org/officeDocument/2006/relationships/hyperlink" Target="https://www.nts.org.uk/learning/free-learning-resources/culloden-teacher-information/learning-resources-at-culloden" TargetMode="External"/><Relationship Id="rId52" Type="http://schemas.openxmlformats.org/officeDocument/2006/relationships/hyperlink" Target="https://www.nts.org.uk/stories/exploring-culzean-castle-the-life-of-scipio-kennedy-part-1" TargetMode="External"/><Relationship Id="rId60" Type="http://schemas.openxmlformats.org/officeDocument/2006/relationships/hyperlink" Target="https://www.nts.org.uk/learning/places-for-school-visits/falkland-palace-garden-teacher-information" TargetMode="External"/><Relationship Id="rId65" Type="http://schemas.openxmlformats.org/officeDocument/2006/relationships/image" Target="media/image11.png"/><Relationship Id="rId73" Type="http://schemas.openxmlformats.org/officeDocument/2006/relationships/image" Target="media/image13.jpeg"/><Relationship Id="rId78" Type="http://schemas.openxmlformats.org/officeDocument/2006/relationships/hyperlink" Target="https://www.scottishbooktrust.com/learning-resources/using-scots-in-the-classroom" TargetMode="External"/><Relationship Id="rId81" Type="http://schemas.openxmlformats.org/officeDocument/2006/relationships/hyperlink" Target="https://www.scottishbooktrust.com/learning-and-resources/our-schools-guid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nts.org.uk/learning/free-learning-resources/battle-of-bannockburn-teacher-information" TargetMode="External"/><Relationship Id="rId39" Type="http://schemas.openxmlformats.org/officeDocument/2006/relationships/hyperlink" Target="https://www.nts.org.uk/learning/learning-at-bannockburn/quizzes" TargetMode="External"/><Relationship Id="rId34" Type="http://schemas.openxmlformats.org/officeDocument/2006/relationships/hyperlink" Target="https://www.historicenvironment.scot/learn/free-learning-visits/" TargetMode="External"/><Relationship Id="rId50" Type="http://schemas.openxmlformats.org/officeDocument/2006/relationships/hyperlink" Target="https://www.scotslanguage.com/articles/node/id/420" TargetMode="External"/><Relationship Id="rId55" Type="http://schemas.openxmlformats.org/officeDocument/2006/relationships/hyperlink" Target="https://www.nls.uk/exhibitions/frederick-douglass/" TargetMode="External"/><Relationship Id="rId76" Type="http://schemas.openxmlformats.org/officeDocument/2006/relationships/hyperlink" Target="https://ntswebstorage01.blob.core.windows.net/nts-web-assets-production/downloads/RBBM-School-Resources-Being-Burns.pdf" TargetMode="External"/><Relationship Id="rId7" Type="http://schemas.openxmlformats.org/officeDocument/2006/relationships/settings" Target="settings.xml"/><Relationship Id="rId71" Type="http://schemas.openxmlformats.org/officeDocument/2006/relationships/hyperlink" Target="https://www.nts.org.uk/learning/places-for-school-visits/north-east-rangers-teacher-information" TargetMode="External"/><Relationship Id="rId2" Type="http://schemas.openxmlformats.org/officeDocument/2006/relationships/customXml" Target="../customXml/item2.xml"/><Relationship Id="rId29" Type="http://schemas.openxmlformats.org/officeDocument/2006/relationships/hyperlink" Target="https://www.nts.org.uk/learning/free-learning-resources" TargetMode="External"/><Relationship Id="rId24" Type="http://schemas.openxmlformats.org/officeDocument/2006/relationships/hyperlink" Target="https://www.nts.org.uk/learning/free-learning-resources/north-east-rangers-teacher-information" TargetMode="External"/><Relationship Id="rId40" Type="http://schemas.openxmlformats.org/officeDocument/2006/relationships/hyperlink" Target="https://www.renfrewshire.gov.uk/media/2704/Marjory-Bruce-Cairn/pdf/MBruceCairn.pdf?m=1467366942343" TargetMode="External"/><Relationship Id="rId45" Type="http://schemas.openxmlformats.org/officeDocument/2006/relationships/hyperlink" Target="https://www.nms.ac.uk/discover-catalogue/jacobites-and-tartan-symbolism-and-style" TargetMode="External"/><Relationship Id="rId66" Type="http://schemas.openxmlformats.org/officeDocument/2006/relationships/hyperlink" Target="https://lindsaylittleson.co.uk/home/resources/" TargetMode="External"/><Relationship Id="rId61" Type="http://schemas.openxmlformats.org/officeDocument/2006/relationships/image" Target="media/image10.jpeg"/><Relationship Id="rId82" Type="http://schemas.openxmlformats.org/officeDocument/2006/relationships/hyperlink" Target="https://www.scottishbooktrust.com/learning-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72ac377fbff1d07d544075c39dbc3865">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8baa7a3a820723d0887a45f9964fc79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992A-9D64-4A6B-A948-3250124B5B5D}">
  <ds:schemaRefs>
    <ds:schemaRef ds:uri="http://schemas.microsoft.com/sharepoint/v3/contenttype/forms"/>
  </ds:schemaRefs>
</ds:datastoreItem>
</file>

<file path=customXml/itemProps2.xml><?xml version="1.0" encoding="utf-8"?>
<ds:datastoreItem xmlns:ds="http://schemas.openxmlformats.org/officeDocument/2006/customXml" ds:itemID="{76AF95AB-D516-4E5E-99E5-95418677A262}">
  <ds:schemaRefs>
    <ds:schemaRef ds:uri="http://purl.org/dc/elements/1.1/"/>
    <ds:schemaRef ds:uri="6b42feb5-42f4-4875-917d-a8fcb0477ae8"/>
    <ds:schemaRef ds:uri="http://purl.org/dc/dcmitype/"/>
    <ds:schemaRef ds:uri="e8fe8bb9-e0d4-4ac3-b920-326070b987f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FE38A4A-67F8-4914-8151-4EE26A8D8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1</TotalTime>
  <Pages>19</Pages>
  <Words>4314</Words>
  <Characters>24594</Characters>
  <Application>Microsoft Office Word</Application>
  <DocSecurity>0</DocSecurity>
  <Lines>204</Lines>
  <Paragraphs>57</Paragraphs>
  <ScaleCrop>false</ScaleCrop>
  <Company>Microsoft</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 Garry</dc:creator>
  <cp:keywords/>
  <dc:description/>
  <cp:lastModifiedBy>Katie Cutforth</cp:lastModifiedBy>
  <cp:revision>2</cp:revision>
  <dcterms:created xsi:type="dcterms:W3CDTF">2025-12-01T16:18:00Z</dcterms:created>
  <dcterms:modified xsi:type="dcterms:W3CDTF">2025-12-01T16:18:00Z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